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41" w:rsidRDefault="00A24041" w:rsidP="00A24041">
      <w:pPr>
        <w:autoSpaceDE w:val="0"/>
        <w:autoSpaceDN w:val="0"/>
        <w:adjustRightInd w:val="0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sz w:val="28"/>
          <w:szCs w:val="28"/>
        </w:rPr>
        <w:t>ШТОРМОВОЕ ПРЕДУПРЕЖДЕНИЕ № 1</w:t>
      </w:r>
    </w:p>
    <w:p w:rsidR="00A24041" w:rsidRPr="00C44C22" w:rsidRDefault="00A24041" w:rsidP="00A24041">
      <w:pPr>
        <w:autoSpaceDE w:val="0"/>
        <w:autoSpaceDN w:val="0"/>
        <w:adjustRightInd w:val="0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     В Алтайском крае во второй половине дня 02 января и сутки 03 января 2024 года ожидаются осадки в виде мокрого снега, местами сильные, переходящие в снег, о</w:t>
      </w:r>
      <w:r>
        <w:rPr>
          <w:rFonts w:ascii="LiberationSerif" w:hAnsi="LiberationSerif" w:cs="LiberationSerif"/>
          <w:sz w:val="28"/>
          <w:szCs w:val="28"/>
        </w:rPr>
        <w:t>т</w:t>
      </w:r>
      <w:r>
        <w:rPr>
          <w:rFonts w:ascii="LiberationSerif" w:hAnsi="LiberationSerif" w:cs="LiberationSerif"/>
          <w:sz w:val="28"/>
          <w:szCs w:val="28"/>
        </w:rPr>
        <w:t>ложение мокрого снега, гололёдные явления, метели, усиление ветра до 18-23 м/с. Резкое похолодание.</w:t>
      </w:r>
    </w:p>
    <w:p w:rsidR="006A2FA7" w:rsidRDefault="006A2FA7"/>
    <w:sectPr w:rsidR="006A2FA7" w:rsidSect="006A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24041"/>
    <w:rsid w:val="006A2FA7"/>
    <w:rsid w:val="00A2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2024-01-02T05:03:00Z</dcterms:created>
  <dcterms:modified xsi:type="dcterms:W3CDTF">2024-01-02T05:03:00Z</dcterms:modified>
</cp:coreProperties>
</file>