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582" w:rsidRPr="00463C39" w:rsidRDefault="005E08D2" w:rsidP="00B5744E">
      <w:pPr>
        <w:widowControl/>
        <w:suppressAutoHyphens/>
        <w:ind w:left="5670"/>
        <w:contextualSpacing/>
        <w:jc w:val="both"/>
        <w:rPr>
          <w:rFonts w:ascii="Times New Roman" w:hAnsi="Times New Roman"/>
          <w:sz w:val="26"/>
          <w:szCs w:val="26"/>
        </w:rPr>
      </w:pPr>
      <w:r>
        <w:rPr>
          <w:rFonts w:ascii="Times New Roman" w:hAnsi="Times New Roman"/>
          <w:sz w:val="26"/>
          <w:szCs w:val="26"/>
        </w:rPr>
        <w:t>Приложение № 2</w:t>
      </w:r>
    </w:p>
    <w:p w:rsidR="00BC0582" w:rsidRPr="00463C39" w:rsidRDefault="00BC0582" w:rsidP="00B5744E">
      <w:pPr>
        <w:widowControl/>
        <w:suppressAutoHyphens/>
        <w:ind w:left="5670"/>
        <w:contextualSpacing/>
        <w:jc w:val="both"/>
        <w:rPr>
          <w:rFonts w:ascii="Times New Roman" w:hAnsi="Times New Roman"/>
          <w:sz w:val="26"/>
          <w:szCs w:val="26"/>
        </w:rPr>
      </w:pPr>
      <w:r w:rsidRPr="00463C39">
        <w:rPr>
          <w:rFonts w:ascii="Times New Roman" w:hAnsi="Times New Roman"/>
          <w:sz w:val="26"/>
          <w:szCs w:val="26"/>
        </w:rPr>
        <w:t>к решению</w:t>
      </w:r>
      <w:r w:rsidR="00A05117" w:rsidRPr="00463C39">
        <w:rPr>
          <w:rFonts w:ascii="Times New Roman" w:hAnsi="Times New Roman"/>
          <w:sz w:val="26"/>
          <w:szCs w:val="26"/>
        </w:rPr>
        <w:t xml:space="preserve"> </w:t>
      </w:r>
      <w:r w:rsidR="003C267B" w:rsidRPr="00463C39">
        <w:rPr>
          <w:rFonts w:ascii="Times New Roman" w:hAnsi="Times New Roman"/>
          <w:sz w:val="26"/>
          <w:szCs w:val="26"/>
        </w:rPr>
        <w:t>Красногорского</w:t>
      </w:r>
      <w:r w:rsidRPr="00463C39">
        <w:rPr>
          <w:rFonts w:ascii="Times New Roman" w:hAnsi="Times New Roman"/>
          <w:sz w:val="26"/>
          <w:szCs w:val="26"/>
        </w:rPr>
        <w:t xml:space="preserve"> районного Совета народных депутатов</w:t>
      </w:r>
    </w:p>
    <w:p w:rsidR="00BC0582" w:rsidRPr="00463C39" w:rsidRDefault="00822D39" w:rsidP="00B5744E">
      <w:pPr>
        <w:widowControl/>
        <w:suppressAutoHyphens/>
        <w:ind w:left="5670"/>
        <w:contextualSpacing/>
        <w:jc w:val="both"/>
        <w:rPr>
          <w:rFonts w:ascii="Times New Roman" w:hAnsi="Times New Roman"/>
          <w:sz w:val="26"/>
          <w:szCs w:val="26"/>
        </w:rPr>
      </w:pPr>
      <w:r>
        <w:rPr>
          <w:rFonts w:ascii="Times New Roman" w:hAnsi="Times New Roman"/>
          <w:sz w:val="26"/>
          <w:szCs w:val="26"/>
        </w:rPr>
        <w:t xml:space="preserve">от «12» ноября </w:t>
      </w:r>
      <w:r w:rsidR="00BC0582" w:rsidRPr="00463C39">
        <w:rPr>
          <w:rFonts w:ascii="Times New Roman" w:hAnsi="Times New Roman"/>
          <w:sz w:val="26"/>
          <w:szCs w:val="26"/>
        </w:rPr>
        <w:t>2021 г. № __</w:t>
      </w:r>
      <w:r>
        <w:rPr>
          <w:rFonts w:ascii="Times New Roman" w:hAnsi="Times New Roman"/>
          <w:sz w:val="26"/>
          <w:szCs w:val="26"/>
        </w:rPr>
        <w:t>54</w:t>
      </w:r>
      <w:r w:rsidR="00BC0582" w:rsidRPr="00463C39">
        <w:rPr>
          <w:rFonts w:ascii="Times New Roman" w:hAnsi="Times New Roman"/>
          <w:sz w:val="26"/>
          <w:szCs w:val="26"/>
        </w:rPr>
        <w:t>__</w:t>
      </w:r>
    </w:p>
    <w:p w:rsidR="000E7BBF" w:rsidRPr="00B5744E" w:rsidRDefault="000E7BBF" w:rsidP="00B5744E">
      <w:pPr>
        <w:widowControl/>
        <w:suppressAutoHyphens/>
        <w:ind w:firstLine="709"/>
        <w:contextualSpacing/>
        <w:jc w:val="both"/>
        <w:rPr>
          <w:rFonts w:ascii="Times New Roman" w:hAnsi="Times New Roman"/>
          <w:b/>
          <w:sz w:val="26"/>
          <w:szCs w:val="26"/>
        </w:rPr>
      </w:pPr>
    </w:p>
    <w:p w:rsidR="000E7BBF" w:rsidRPr="00B5744E" w:rsidRDefault="000E7BBF" w:rsidP="00B5744E">
      <w:pPr>
        <w:widowControl/>
        <w:suppressAutoHyphens/>
        <w:ind w:firstLine="709"/>
        <w:contextualSpacing/>
        <w:jc w:val="both"/>
        <w:rPr>
          <w:rFonts w:ascii="Times New Roman" w:hAnsi="Times New Roman"/>
          <w:b/>
          <w:sz w:val="26"/>
          <w:szCs w:val="26"/>
        </w:rPr>
      </w:pPr>
    </w:p>
    <w:p w:rsidR="000E7BBF" w:rsidRPr="00B5744E" w:rsidRDefault="000E7BBF" w:rsidP="00B5744E">
      <w:pPr>
        <w:widowControl/>
        <w:suppressAutoHyphens/>
        <w:ind w:firstLine="709"/>
        <w:contextualSpacing/>
        <w:jc w:val="both"/>
        <w:rPr>
          <w:rFonts w:ascii="Times New Roman" w:hAnsi="Times New Roman"/>
          <w:b/>
          <w:sz w:val="26"/>
          <w:szCs w:val="26"/>
        </w:rPr>
      </w:pPr>
      <w:bookmarkStart w:id="0" w:name="Par35"/>
      <w:bookmarkEnd w:id="0"/>
    </w:p>
    <w:p w:rsidR="000E7BBF" w:rsidRPr="00B5744E" w:rsidRDefault="000E7BBF" w:rsidP="00B5744E">
      <w:pPr>
        <w:widowControl/>
        <w:suppressAutoHyphens/>
        <w:ind w:firstLine="709"/>
        <w:contextualSpacing/>
        <w:jc w:val="both"/>
        <w:rPr>
          <w:rFonts w:ascii="Times New Roman" w:hAnsi="Times New Roman"/>
          <w:b/>
          <w:sz w:val="26"/>
          <w:szCs w:val="26"/>
        </w:rPr>
      </w:pPr>
    </w:p>
    <w:p w:rsidR="000E7BBF" w:rsidRPr="00B5744E" w:rsidRDefault="000E7BBF" w:rsidP="00B5744E">
      <w:pPr>
        <w:widowControl/>
        <w:suppressAutoHyphens/>
        <w:ind w:firstLine="709"/>
        <w:contextualSpacing/>
        <w:jc w:val="center"/>
        <w:rPr>
          <w:rFonts w:ascii="Times New Roman" w:hAnsi="Times New Roman"/>
          <w:b/>
          <w:sz w:val="26"/>
          <w:szCs w:val="26"/>
        </w:rPr>
      </w:pPr>
      <w:r w:rsidRPr="00B5744E">
        <w:rPr>
          <w:rFonts w:ascii="Times New Roman" w:hAnsi="Times New Roman"/>
          <w:b/>
          <w:sz w:val="26"/>
          <w:szCs w:val="26"/>
        </w:rPr>
        <w:t>ПОЛОЖЕНИЕ</w:t>
      </w:r>
    </w:p>
    <w:p w:rsidR="000E7BBF" w:rsidRPr="00B5744E" w:rsidRDefault="000E7BBF" w:rsidP="00B5744E">
      <w:pPr>
        <w:widowControl/>
        <w:suppressAutoHyphens/>
        <w:ind w:firstLine="709"/>
        <w:contextualSpacing/>
        <w:jc w:val="center"/>
        <w:rPr>
          <w:rFonts w:ascii="Times New Roman" w:hAnsi="Times New Roman"/>
          <w:b/>
          <w:sz w:val="26"/>
          <w:szCs w:val="26"/>
        </w:rPr>
      </w:pPr>
      <w:bookmarkStart w:id="1" w:name="_Hlk73456502"/>
      <w:r w:rsidRPr="00B5744E">
        <w:rPr>
          <w:rFonts w:ascii="Times New Roman" w:hAnsi="Times New Roman"/>
          <w:b/>
          <w:sz w:val="26"/>
          <w:szCs w:val="26"/>
        </w:rPr>
        <w:t>о муниципальном жилищном контроле на территории</w:t>
      </w:r>
    </w:p>
    <w:bookmarkEnd w:id="1"/>
    <w:p w:rsidR="00E12AC8" w:rsidRPr="00B5744E" w:rsidRDefault="00E12AC8" w:rsidP="00B5744E">
      <w:pPr>
        <w:widowControl/>
        <w:suppressAutoHyphens/>
        <w:ind w:firstLine="709"/>
        <w:contextualSpacing/>
        <w:jc w:val="center"/>
        <w:rPr>
          <w:rFonts w:ascii="Times New Roman" w:hAnsi="Times New Roman"/>
          <w:b/>
          <w:sz w:val="26"/>
          <w:szCs w:val="26"/>
        </w:rPr>
      </w:pPr>
      <w:r w:rsidRPr="00B5744E">
        <w:rPr>
          <w:rFonts w:ascii="Times New Roman" w:hAnsi="Times New Roman"/>
          <w:b/>
          <w:sz w:val="26"/>
          <w:szCs w:val="26"/>
        </w:rPr>
        <w:t xml:space="preserve">сельских поселений </w:t>
      </w:r>
      <w:r w:rsidR="003C267B" w:rsidRPr="00B5744E">
        <w:rPr>
          <w:rFonts w:ascii="Times New Roman" w:hAnsi="Times New Roman"/>
          <w:b/>
          <w:sz w:val="26"/>
          <w:szCs w:val="26"/>
        </w:rPr>
        <w:t>Красногорского</w:t>
      </w:r>
      <w:r w:rsidRPr="00B5744E">
        <w:rPr>
          <w:rFonts w:ascii="Times New Roman" w:hAnsi="Times New Roman"/>
          <w:b/>
          <w:sz w:val="26"/>
          <w:szCs w:val="26"/>
        </w:rPr>
        <w:t xml:space="preserve"> района</w:t>
      </w:r>
    </w:p>
    <w:p w:rsidR="00F54E98" w:rsidRDefault="00F54E98" w:rsidP="00B5744E">
      <w:pPr>
        <w:widowControl/>
        <w:suppressAutoHyphens/>
        <w:ind w:firstLine="709"/>
        <w:contextualSpacing/>
        <w:jc w:val="center"/>
        <w:rPr>
          <w:rFonts w:ascii="Times New Roman" w:hAnsi="Times New Roman"/>
          <w:b/>
          <w:sz w:val="26"/>
          <w:szCs w:val="26"/>
        </w:rPr>
      </w:pPr>
    </w:p>
    <w:p w:rsidR="000E7BBF" w:rsidRPr="00B5744E" w:rsidRDefault="000E7BBF" w:rsidP="00B5744E">
      <w:pPr>
        <w:widowControl/>
        <w:suppressAutoHyphens/>
        <w:ind w:firstLine="709"/>
        <w:contextualSpacing/>
        <w:jc w:val="center"/>
        <w:rPr>
          <w:rFonts w:ascii="Times New Roman" w:hAnsi="Times New Roman"/>
          <w:b/>
          <w:sz w:val="26"/>
          <w:szCs w:val="26"/>
        </w:rPr>
      </w:pPr>
      <w:r w:rsidRPr="00B5744E">
        <w:rPr>
          <w:rFonts w:ascii="Times New Roman" w:hAnsi="Times New Roman"/>
          <w:b/>
          <w:sz w:val="26"/>
          <w:szCs w:val="26"/>
        </w:rPr>
        <w:t>1.Общие положения</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1.1. Настоящее Положение устанавливает порядок организации и осуществления муниципального жилищного контроля на территории </w:t>
      </w:r>
      <w:r w:rsidR="00E12AC8" w:rsidRPr="00B5744E">
        <w:rPr>
          <w:rFonts w:ascii="Times New Roman" w:hAnsi="Times New Roman"/>
          <w:sz w:val="26"/>
          <w:szCs w:val="26"/>
        </w:rPr>
        <w:t xml:space="preserve">сельских поселений </w:t>
      </w:r>
      <w:r w:rsidR="003C267B" w:rsidRPr="00B5744E">
        <w:rPr>
          <w:rFonts w:ascii="Times New Roman" w:hAnsi="Times New Roman"/>
          <w:sz w:val="26"/>
          <w:szCs w:val="26"/>
        </w:rPr>
        <w:t>Красногорского</w:t>
      </w:r>
      <w:r w:rsidR="00E12AC8" w:rsidRPr="00B5744E">
        <w:rPr>
          <w:rFonts w:ascii="Times New Roman" w:hAnsi="Times New Roman"/>
          <w:sz w:val="26"/>
          <w:szCs w:val="26"/>
        </w:rPr>
        <w:t xml:space="preserve"> района </w:t>
      </w:r>
      <w:r w:rsidRPr="00B5744E">
        <w:rPr>
          <w:rFonts w:ascii="Times New Roman" w:hAnsi="Times New Roman"/>
          <w:sz w:val="26"/>
          <w:szCs w:val="26"/>
        </w:rPr>
        <w:t>(далее – муниципальный контроль).</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1.2.Предметом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A05117" w:rsidRPr="00B5744E">
        <w:rPr>
          <w:rFonts w:ascii="Times New Roman" w:hAnsi="Times New Roman"/>
          <w:sz w:val="26"/>
          <w:szCs w:val="26"/>
        </w:rPr>
        <w:t xml:space="preserve"> </w:t>
      </w:r>
      <w:r w:rsidRPr="00B5744E">
        <w:rPr>
          <w:rFonts w:ascii="Times New Roman" w:hAnsi="Times New Roman"/>
          <w:sz w:val="26"/>
          <w:szCs w:val="26"/>
        </w:rPr>
        <w:t>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требований к:</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использованию и сохранности жилищного фонда;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жилым помещениям, их использованию и содержанию;</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использованию и содержанию общего имущества собственников помещений в многоквартирных домах;</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порядку осуществления перевода жилого помещения в нежилое помещение и нежилого помещения в жилое в многоквартирном доме;</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порядку осуществления перепланировки и (или) переустройства помещений в многоквартирном доме;</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формированию фондов капитального ремонта;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предоставлению коммунальных услуг собственникам и пользователям помещений в многоквартирных домах и жилых домов;</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порядку размещения ресурсоснабжающими организациями, лицами, осуществляющими деятельность по управлению многок</w:t>
      </w:r>
      <w:r w:rsidR="00E25E00" w:rsidRPr="00B5744E">
        <w:rPr>
          <w:rFonts w:ascii="Times New Roman" w:hAnsi="Times New Roman"/>
          <w:sz w:val="26"/>
          <w:szCs w:val="26"/>
        </w:rPr>
        <w:t xml:space="preserve">вартирными домами информации в </w:t>
      </w:r>
      <w:r w:rsidRPr="00B5744E">
        <w:rPr>
          <w:rFonts w:ascii="Times New Roman" w:hAnsi="Times New Roman"/>
          <w:sz w:val="26"/>
          <w:szCs w:val="26"/>
        </w:rPr>
        <w:t xml:space="preserve">государственной информационной системе жилищно-коммунального хозяйства (далее </w:t>
      </w:r>
      <w:r w:rsidR="00A05117" w:rsidRPr="00B5744E">
        <w:rPr>
          <w:rFonts w:ascii="Times New Roman" w:hAnsi="Times New Roman"/>
          <w:sz w:val="26"/>
          <w:szCs w:val="26"/>
        </w:rPr>
        <w:t>–</w:t>
      </w:r>
      <w:r w:rsidRPr="00B5744E">
        <w:rPr>
          <w:rFonts w:ascii="Times New Roman" w:hAnsi="Times New Roman"/>
          <w:sz w:val="26"/>
          <w:szCs w:val="26"/>
        </w:rPr>
        <w:t xml:space="preserve"> система);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обеспечению доступности для инвалидов помещений в многоквартирных домах;</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предоставлению жилых помещений в наемных домах социального использования;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lastRenderedPageBreak/>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правил:</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содержания общего имущества в многоквартирном доме;</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изменения размера платы за содержание жилого помещения;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Предметом муниципального контроля является также исполнение решений, принимаемых по результатам контрольных мероприятий.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1.3. Объектами муниципального контроля (далее – объект контроля) являются: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результаты деятельности контролируемых лиц, в том числе работы и услуги, к которым предъявляются обязательные требования;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1.4. Учет объектов контроля осуществляется посредством создания: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единого реестра контрольных мероприятий;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информационной системы (подсистемы государственной информационной системы)</w:t>
      </w:r>
      <w:r w:rsidR="00A05117" w:rsidRPr="00B5744E">
        <w:rPr>
          <w:rFonts w:ascii="Times New Roman" w:hAnsi="Times New Roman"/>
          <w:sz w:val="26"/>
          <w:szCs w:val="26"/>
        </w:rPr>
        <w:t xml:space="preserve"> </w:t>
      </w:r>
      <w:r w:rsidRPr="00B5744E">
        <w:rPr>
          <w:rFonts w:ascii="Times New Roman" w:hAnsi="Times New Roman"/>
          <w:sz w:val="26"/>
          <w:szCs w:val="26"/>
        </w:rPr>
        <w:t>досудебного обжалования;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иных государственных и муниципальных информационных систем путем межведомственного информационного взаимодействия.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1.5. Муниципальный контроль осуществляется </w:t>
      </w:r>
      <w:r w:rsidR="00256C45" w:rsidRPr="00B5744E">
        <w:rPr>
          <w:rFonts w:ascii="Times New Roman" w:hAnsi="Times New Roman"/>
          <w:sz w:val="26"/>
          <w:szCs w:val="26"/>
        </w:rPr>
        <w:t>А</w:t>
      </w:r>
      <w:r w:rsidRPr="00B5744E">
        <w:rPr>
          <w:rFonts w:ascii="Times New Roman" w:hAnsi="Times New Roman"/>
          <w:sz w:val="26"/>
          <w:szCs w:val="26"/>
        </w:rPr>
        <w:t xml:space="preserve">дминистрацией </w:t>
      </w:r>
      <w:r w:rsidR="003C267B" w:rsidRPr="00B5744E">
        <w:rPr>
          <w:rFonts w:ascii="Times New Roman" w:hAnsi="Times New Roman"/>
          <w:sz w:val="26"/>
          <w:szCs w:val="26"/>
        </w:rPr>
        <w:t>Красногорского</w:t>
      </w:r>
      <w:r w:rsidR="0051695A" w:rsidRPr="00B5744E">
        <w:rPr>
          <w:rFonts w:ascii="Times New Roman" w:hAnsi="Times New Roman"/>
          <w:sz w:val="26"/>
          <w:szCs w:val="26"/>
        </w:rPr>
        <w:t xml:space="preserve"> района</w:t>
      </w:r>
      <w:r w:rsidRPr="00B5744E">
        <w:rPr>
          <w:rFonts w:ascii="Times New Roman" w:hAnsi="Times New Roman"/>
          <w:sz w:val="26"/>
          <w:szCs w:val="26"/>
        </w:rPr>
        <w:t xml:space="preserve"> (далее – Контрольный орган).</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Непосредственное осуществление муниципального контроля возлагается на  </w:t>
      </w:r>
      <w:r w:rsidR="00A05117" w:rsidRPr="00B5744E">
        <w:rPr>
          <w:rFonts w:ascii="Times New Roman" w:hAnsi="Times New Roman"/>
          <w:sz w:val="26"/>
          <w:szCs w:val="26"/>
        </w:rPr>
        <w:t>Юридический отдел</w:t>
      </w:r>
      <w:r w:rsidR="001D1A15" w:rsidRPr="00B5744E">
        <w:rPr>
          <w:rFonts w:ascii="Times New Roman" w:hAnsi="Times New Roman"/>
          <w:sz w:val="26"/>
          <w:szCs w:val="26"/>
        </w:rPr>
        <w:t xml:space="preserve"> Администрации </w:t>
      </w:r>
      <w:r w:rsidR="003C267B" w:rsidRPr="00B5744E">
        <w:rPr>
          <w:rFonts w:ascii="Times New Roman" w:hAnsi="Times New Roman"/>
          <w:sz w:val="26"/>
          <w:szCs w:val="26"/>
        </w:rPr>
        <w:t>Красногорского</w:t>
      </w:r>
      <w:r w:rsidR="001D1A15" w:rsidRPr="00B5744E">
        <w:rPr>
          <w:rFonts w:ascii="Times New Roman" w:hAnsi="Times New Roman"/>
          <w:sz w:val="26"/>
          <w:szCs w:val="26"/>
        </w:rPr>
        <w:t xml:space="preserve"> района</w:t>
      </w:r>
      <w:r w:rsidR="00A05117" w:rsidRPr="00B5744E">
        <w:rPr>
          <w:rFonts w:ascii="Times New Roman" w:hAnsi="Times New Roman"/>
          <w:sz w:val="26"/>
          <w:szCs w:val="26"/>
        </w:rPr>
        <w:t xml:space="preserve"> </w:t>
      </w:r>
      <w:r w:rsidRPr="00B5744E">
        <w:rPr>
          <w:rFonts w:ascii="Times New Roman" w:hAnsi="Times New Roman"/>
          <w:sz w:val="26"/>
          <w:szCs w:val="26"/>
        </w:rPr>
        <w:t xml:space="preserve">(далее </w:t>
      </w:r>
      <w:r w:rsidR="00D13737" w:rsidRPr="00B5744E">
        <w:rPr>
          <w:rFonts w:ascii="Times New Roman" w:hAnsi="Times New Roman"/>
          <w:sz w:val="26"/>
          <w:szCs w:val="26"/>
        </w:rPr>
        <w:t xml:space="preserve">в тексте </w:t>
      </w:r>
      <w:r w:rsidRPr="00B5744E">
        <w:rPr>
          <w:rFonts w:ascii="Times New Roman" w:hAnsi="Times New Roman"/>
          <w:sz w:val="26"/>
          <w:szCs w:val="26"/>
        </w:rPr>
        <w:t xml:space="preserve">– </w:t>
      </w:r>
      <w:r w:rsidR="00D13737" w:rsidRPr="00B5744E">
        <w:rPr>
          <w:rFonts w:ascii="Times New Roman" w:hAnsi="Times New Roman"/>
          <w:sz w:val="26"/>
          <w:szCs w:val="26"/>
        </w:rPr>
        <w:t>Отдел</w:t>
      </w:r>
      <w:r w:rsidR="001D1A15" w:rsidRPr="00B5744E">
        <w:rPr>
          <w:rFonts w:ascii="Times New Roman" w:hAnsi="Times New Roman"/>
          <w:sz w:val="26"/>
          <w:szCs w:val="26"/>
        </w:rPr>
        <w:t>)</w:t>
      </w:r>
      <w:r w:rsidRPr="00B5744E">
        <w:rPr>
          <w:rFonts w:ascii="Times New Roman" w:hAnsi="Times New Roman"/>
          <w:sz w:val="26"/>
          <w:szCs w:val="26"/>
        </w:rPr>
        <w:t>.</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1.6. Руководство деятельностью по осуществлению муниципального контроля осуществляет глава </w:t>
      </w:r>
      <w:r w:rsidR="003C267B" w:rsidRPr="00B5744E">
        <w:rPr>
          <w:rFonts w:ascii="Times New Roman" w:hAnsi="Times New Roman"/>
          <w:sz w:val="26"/>
          <w:szCs w:val="26"/>
        </w:rPr>
        <w:t>Красногорского</w:t>
      </w:r>
      <w:r w:rsidR="001D1A15" w:rsidRPr="00B5744E">
        <w:rPr>
          <w:rFonts w:ascii="Times New Roman" w:hAnsi="Times New Roman"/>
          <w:sz w:val="26"/>
          <w:szCs w:val="26"/>
        </w:rPr>
        <w:t xml:space="preserve"> района</w:t>
      </w:r>
      <w:r w:rsidRPr="00B5744E">
        <w:rPr>
          <w:rFonts w:ascii="Times New Roman" w:hAnsi="Times New Roman"/>
          <w:sz w:val="26"/>
          <w:szCs w:val="26"/>
        </w:rPr>
        <w:t>.</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1.7.Перечень должностных лиц Контрольного органа, уполномоченных на осуществление муниципального контроля</w:t>
      </w:r>
      <w:r w:rsidR="00781348" w:rsidRPr="00B5744E">
        <w:rPr>
          <w:rFonts w:ascii="Times New Roman" w:hAnsi="Times New Roman"/>
          <w:sz w:val="26"/>
          <w:szCs w:val="26"/>
        </w:rPr>
        <w:t xml:space="preserve"> (далее в тексте </w:t>
      </w:r>
      <w:r w:rsidR="00A05117" w:rsidRPr="00B5744E">
        <w:rPr>
          <w:rFonts w:ascii="Times New Roman" w:hAnsi="Times New Roman"/>
          <w:sz w:val="26"/>
          <w:szCs w:val="26"/>
        </w:rPr>
        <w:t>–</w:t>
      </w:r>
      <w:r w:rsidR="00781348" w:rsidRPr="00B5744E">
        <w:rPr>
          <w:rFonts w:ascii="Times New Roman" w:hAnsi="Times New Roman"/>
          <w:sz w:val="26"/>
          <w:szCs w:val="26"/>
        </w:rPr>
        <w:t xml:space="preserve"> инспектор)</w:t>
      </w:r>
      <w:r w:rsidR="00A05117" w:rsidRPr="00B5744E">
        <w:rPr>
          <w:rFonts w:ascii="Times New Roman" w:hAnsi="Times New Roman"/>
          <w:sz w:val="26"/>
          <w:szCs w:val="26"/>
        </w:rPr>
        <w:t xml:space="preserve"> </w:t>
      </w:r>
      <w:r w:rsidR="009033B1" w:rsidRPr="00B5744E">
        <w:rPr>
          <w:rFonts w:ascii="Times New Roman" w:hAnsi="Times New Roman"/>
          <w:sz w:val="26"/>
          <w:szCs w:val="26"/>
        </w:rPr>
        <w:t xml:space="preserve">устанавливается постановлением Администрации </w:t>
      </w:r>
      <w:r w:rsidR="003C267B" w:rsidRPr="00B5744E">
        <w:rPr>
          <w:rFonts w:ascii="Times New Roman" w:hAnsi="Times New Roman"/>
          <w:sz w:val="26"/>
          <w:szCs w:val="26"/>
        </w:rPr>
        <w:t>Красногорского</w:t>
      </w:r>
      <w:r w:rsidR="009033B1" w:rsidRPr="00B5744E">
        <w:rPr>
          <w:rFonts w:ascii="Times New Roman" w:hAnsi="Times New Roman"/>
          <w:sz w:val="26"/>
          <w:szCs w:val="26"/>
        </w:rPr>
        <w:t xml:space="preserve"> района</w:t>
      </w:r>
      <w:r w:rsidRPr="00B5744E">
        <w:rPr>
          <w:rFonts w:ascii="Times New Roman" w:hAnsi="Times New Roman"/>
          <w:sz w:val="26"/>
          <w:szCs w:val="26"/>
        </w:rPr>
        <w:t xml:space="preserve">.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lastRenderedPageBreak/>
        <w:t>Должностными лицами</w:t>
      </w:r>
      <w:r w:rsidR="00A05117" w:rsidRPr="00B5744E">
        <w:rPr>
          <w:rFonts w:ascii="Times New Roman" w:hAnsi="Times New Roman"/>
          <w:sz w:val="26"/>
          <w:szCs w:val="26"/>
        </w:rPr>
        <w:t xml:space="preserve"> </w:t>
      </w:r>
      <w:r w:rsidRPr="00B5744E">
        <w:rPr>
          <w:rFonts w:ascii="Times New Roman" w:hAnsi="Times New Roman"/>
          <w:sz w:val="26"/>
          <w:szCs w:val="26"/>
        </w:rPr>
        <w:t xml:space="preserve">Контрольного органа, уполномоченными </w:t>
      </w:r>
      <w:r w:rsidRPr="00B5744E">
        <w:rPr>
          <w:rFonts w:ascii="Times New Roman" w:hAnsi="Times New Roman"/>
          <w:sz w:val="26"/>
          <w:szCs w:val="26"/>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1.8. Права и обязанности Инспектора: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1.8.1. Инспектор обязан:</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соблюдать законодательство Российской Федерации, права и законные интересы контролируемых лиц;</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B4626E" w:rsidRPr="00B5744E">
        <w:rPr>
          <w:rFonts w:ascii="Times New Roman" w:hAnsi="Times New Roman"/>
          <w:sz w:val="26"/>
          <w:szCs w:val="26"/>
        </w:rPr>
        <w:t>Алтайском крае</w:t>
      </w:r>
      <w:bookmarkStart w:id="2" w:name="_GoBack"/>
      <w:bookmarkEnd w:id="2"/>
      <w:r w:rsidRPr="00B5744E">
        <w:rPr>
          <w:rFonts w:ascii="Times New Roman" w:hAnsi="Times New Roman"/>
          <w:sz w:val="26"/>
          <w:szCs w:val="26"/>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r w:rsidR="0065095F" w:rsidRPr="00B5744E">
        <w:rPr>
          <w:rFonts w:ascii="Times New Roman" w:hAnsi="Times New Roman"/>
          <w:sz w:val="26"/>
          <w:szCs w:val="26"/>
        </w:rPr>
        <w:t>.</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1.9.  Контрольный орган вправе обратиться в суд с заявлениями: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w:t>
      </w:r>
      <w:r w:rsidRPr="00B5744E">
        <w:rPr>
          <w:rFonts w:ascii="Times New Roman" w:hAnsi="Times New Roman"/>
          <w:sz w:val="26"/>
          <w:szCs w:val="26"/>
        </w:rPr>
        <w:lastRenderedPageBreak/>
        <w:t>специализированного потребительского кооператива с нарушением требований Жилищного кодекса Российской Федерации;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6) о понуждении к исполнению предписания.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1.10. К отношениям, связанным с осуществлением муниципального контроля  применяются положения Федерального закона.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F54E98" w:rsidRDefault="000E7BBF" w:rsidP="00F54E98">
      <w:pPr>
        <w:widowControl/>
        <w:suppressAutoHyphens/>
        <w:ind w:firstLine="709"/>
        <w:contextualSpacing/>
        <w:jc w:val="center"/>
        <w:rPr>
          <w:rFonts w:ascii="Times New Roman" w:hAnsi="Times New Roman"/>
          <w:b/>
          <w:sz w:val="26"/>
          <w:szCs w:val="26"/>
        </w:rPr>
      </w:pPr>
      <w:r w:rsidRPr="00F54E98">
        <w:rPr>
          <w:rFonts w:ascii="Times New Roman" w:hAnsi="Times New Roman"/>
          <w:b/>
          <w:sz w:val="26"/>
          <w:szCs w:val="26"/>
        </w:rPr>
        <w:lastRenderedPageBreak/>
        <w:t>2. Категории риска причинения вреда (ущерба)</w:t>
      </w:r>
    </w:p>
    <w:p w:rsidR="000E7BBF" w:rsidRPr="00F54E98" w:rsidRDefault="000E7BBF" w:rsidP="00F54E98">
      <w:pPr>
        <w:widowControl/>
        <w:suppressAutoHyphens/>
        <w:ind w:firstLine="709"/>
        <w:contextualSpacing/>
        <w:jc w:val="center"/>
        <w:rPr>
          <w:rFonts w:ascii="Times New Roman" w:hAnsi="Times New Roman"/>
          <w:b/>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высокий риск;</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средний риск;</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умеренный риск;</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низкий риск.</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2.3. Критерии отнесения объектов контроля к категориям риска в рамках осуществления муниципального контроля установлены приложением </w:t>
      </w:r>
      <w:r w:rsidR="0065095F" w:rsidRPr="00B5744E">
        <w:rPr>
          <w:rFonts w:ascii="Times New Roman" w:hAnsi="Times New Roman"/>
          <w:sz w:val="26"/>
          <w:szCs w:val="26"/>
        </w:rPr>
        <w:t>1</w:t>
      </w:r>
      <w:r w:rsidRPr="00B5744E">
        <w:rPr>
          <w:rFonts w:ascii="Times New Roman" w:hAnsi="Times New Roman"/>
          <w:sz w:val="26"/>
          <w:szCs w:val="26"/>
        </w:rPr>
        <w:t xml:space="preserve"> к настоящему Положению.</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2.4.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3421E" w:rsidRPr="00B5744E">
        <w:rPr>
          <w:rFonts w:ascii="Times New Roman" w:hAnsi="Times New Roman"/>
          <w:sz w:val="26"/>
          <w:szCs w:val="26"/>
        </w:rPr>
        <w:t>2</w:t>
      </w:r>
      <w:r w:rsidRPr="00B5744E">
        <w:rPr>
          <w:rFonts w:ascii="Times New Roman" w:hAnsi="Times New Roman"/>
          <w:sz w:val="26"/>
          <w:szCs w:val="26"/>
        </w:rPr>
        <w:t xml:space="preserve"> к настоящему Положению.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F54E98" w:rsidRDefault="000E7BBF" w:rsidP="00F54E98">
      <w:pPr>
        <w:widowControl/>
        <w:suppressAutoHyphens/>
        <w:ind w:firstLine="709"/>
        <w:contextualSpacing/>
        <w:jc w:val="center"/>
        <w:rPr>
          <w:rFonts w:ascii="Times New Roman" w:hAnsi="Times New Roman"/>
          <w:b/>
          <w:sz w:val="26"/>
          <w:szCs w:val="26"/>
        </w:rPr>
      </w:pPr>
      <w:r w:rsidRPr="00F54E98">
        <w:rPr>
          <w:rFonts w:ascii="Times New Roman" w:hAnsi="Times New Roman"/>
          <w:b/>
          <w:sz w:val="26"/>
          <w:szCs w:val="26"/>
        </w:rPr>
        <w:t>3. Виды профилактических мероприятий, которые проводятся при осуществлении муниципального контроля</w:t>
      </w:r>
    </w:p>
    <w:p w:rsidR="000E7BBF" w:rsidRPr="00F54E98" w:rsidRDefault="000E7BBF" w:rsidP="00F54E98">
      <w:pPr>
        <w:widowControl/>
        <w:suppressAutoHyphens/>
        <w:ind w:firstLine="709"/>
        <w:contextualSpacing/>
        <w:jc w:val="center"/>
        <w:rPr>
          <w:rFonts w:ascii="Times New Roman" w:hAnsi="Times New Roman"/>
          <w:b/>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При осуществлении муниципального контроля Контрольный орган проводит следующие виды профилактических мероприятий: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информирование;</w:t>
      </w:r>
    </w:p>
    <w:p w:rsidR="000E7BBF" w:rsidRPr="00B5744E" w:rsidRDefault="00E3421E"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w:t>
      </w:r>
      <w:r w:rsidR="000E7BBF" w:rsidRPr="00B5744E">
        <w:rPr>
          <w:rFonts w:ascii="Times New Roman" w:hAnsi="Times New Roman"/>
          <w:sz w:val="26"/>
          <w:szCs w:val="26"/>
        </w:rPr>
        <w:t>) объявление предостережения;</w:t>
      </w:r>
    </w:p>
    <w:p w:rsidR="000E7BBF" w:rsidRPr="00B5744E" w:rsidRDefault="00E3421E"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w:t>
      </w:r>
      <w:r w:rsidR="000E7BBF" w:rsidRPr="00B5744E">
        <w:rPr>
          <w:rFonts w:ascii="Times New Roman" w:hAnsi="Times New Roman"/>
          <w:sz w:val="26"/>
          <w:szCs w:val="26"/>
        </w:rPr>
        <w:t>) консультирование;</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F54E98">
      <w:pPr>
        <w:widowControl/>
        <w:suppressAutoHyphens/>
        <w:ind w:firstLine="709"/>
        <w:contextualSpacing/>
        <w:jc w:val="center"/>
        <w:rPr>
          <w:rFonts w:ascii="Times New Roman" w:hAnsi="Times New Roman"/>
          <w:sz w:val="26"/>
          <w:szCs w:val="26"/>
        </w:rPr>
      </w:pPr>
      <w:r w:rsidRPr="00B5744E">
        <w:rPr>
          <w:rFonts w:ascii="Times New Roman" w:hAnsi="Times New Roman"/>
          <w:sz w:val="26"/>
          <w:szCs w:val="26"/>
        </w:rPr>
        <w:t>3.1. Информирование контролируемых и иных заинтересованных лиц по вопросам соблюдения обязательных требований</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F54E98">
      <w:pPr>
        <w:widowControl/>
        <w:suppressAutoHyphens/>
        <w:ind w:firstLine="709"/>
        <w:contextualSpacing/>
        <w:jc w:val="center"/>
        <w:rPr>
          <w:rFonts w:ascii="Times New Roman" w:hAnsi="Times New Roman"/>
          <w:sz w:val="26"/>
          <w:szCs w:val="26"/>
        </w:rPr>
      </w:pPr>
      <w:r w:rsidRPr="00B5744E">
        <w:rPr>
          <w:rFonts w:ascii="Times New Roman" w:hAnsi="Times New Roman"/>
          <w:sz w:val="26"/>
          <w:szCs w:val="26"/>
        </w:rPr>
        <w:t>3.2. Предостережение о недопустимости нарушения</w:t>
      </w:r>
    </w:p>
    <w:p w:rsidR="000E7BBF" w:rsidRPr="00B5744E" w:rsidRDefault="000E7BBF" w:rsidP="00F54E98">
      <w:pPr>
        <w:widowControl/>
        <w:suppressAutoHyphens/>
        <w:ind w:firstLine="709"/>
        <w:contextualSpacing/>
        <w:jc w:val="center"/>
        <w:rPr>
          <w:rFonts w:ascii="Times New Roman" w:hAnsi="Times New Roman"/>
          <w:sz w:val="26"/>
          <w:szCs w:val="26"/>
        </w:rPr>
      </w:pPr>
      <w:r w:rsidRPr="00B5744E">
        <w:rPr>
          <w:rFonts w:ascii="Times New Roman" w:hAnsi="Times New Roman"/>
          <w:sz w:val="26"/>
          <w:szCs w:val="26"/>
        </w:rPr>
        <w:t>обязательных требований</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3.2.2. Предостережение </w:t>
      </w:r>
      <w:r w:rsidR="00073005" w:rsidRPr="00B5744E">
        <w:rPr>
          <w:rFonts w:ascii="Times New Roman" w:hAnsi="Times New Roman"/>
          <w:sz w:val="26"/>
          <w:szCs w:val="26"/>
        </w:rPr>
        <w:t xml:space="preserve">составляется по форме, </w:t>
      </w:r>
      <w:r w:rsidR="00707B35" w:rsidRPr="00B5744E">
        <w:rPr>
          <w:rFonts w:ascii="Times New Roman" w:hAnsi="Times New Roman"/>
          <w:sz w:val="26"/>
          <w:szCs w:val="26"/>
        </w:rPr>
        <w:t>утвержденной п</w:t>
      </w:r>
      <w:r w:rsidR="00073005" w:rsidRPr="00B5744E">
        <w:rPr>
          <w:rFonts w:ascii="Times New Roman" w:hAnsi="Times New Roman"/>
          <w:sz w:val="26"/>
          <w:szCs w:val="26"/>
        </w:rPr>
        <w:t>риказом Минэкономразвития России от 31.03.2021 № 151</w:t>
      </w:r>
      <w:r w:rsidR="00707B35" w:rsidRPr="00B5744E">
        <w:rPr>
          <w:rFonts w:ascii="Times New Roman" w:hAnsi="Times New Roman"/>
          <w:sz w:val="26"/>
          <w:szCs w:val="26"/>
        </w:rPr>
        <w:t xml:space="preserve"> «О типовых формах документов, используемых контрольным (надзорным) органом»</w:t>
      </w:r>
      <w:r w:rsidRPr="00B5744E">
        <w:rPr>
          <w:rFonts w:ascii="Times New Roman" w:hAnsi="Times New Roman"/>
          <w:sz w:val="26"/>
          <w:szCs w:val="26"/>
        </w:rPr>
        <w:t>.</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3.2.4. Возражение должно содержать:</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наименование Контрольного органа, в который направляется возражение;</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дату и номер предостережения;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 доводы, на основании которых контролируемое лицо не согласно с объявленным предостережением;</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 дату получения предостережения контролируемым лицом;</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6) личную подпись и дату.</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3.2.7. По результатам рассмотрения возражения Контрольный орган принимает одно из следующих решений: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1) удовлетворяет возражение в форме отмены </w:t>
      </w:r>
      <w:r w:rsidR="00CD2276" w:rsidRPr="00B5744E">
        <w:rPr>
          <w:rFonts w:ascii="Times New Roman" w:hAnsi="Times New Roman"/>
          <w:sz w:val="26"/>
          <w:szCs w:val="26"/>
        </w:rPr>
        <w:t>объявленного п</w:t>
      </w:r>
      <w:r w:rsidRPr="00B5744E">
        <w:rPr>
          <w:rFonts w:ascii="Times New Roman" w:hAnsi="Times New Roman"/>
          <w:sz w:val="26"/>
          <w:szCs w:val="26"/>
        </w:rPr>
        <w:t>редостережения;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отказывает в удовлетворении возражения с указанием причины отказа.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lastRenderedPageBreak/>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3.2.9. Повторное направление возражения по тем же основаниям не допускается.</w:t>
      </w:r>
    </w:p>
    <w:p w:rsidR="00C06AC1" w:rsidRPr="00B5744E" w:rsidRDefault="00C06AC1"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B5744E" w:rsidRDefault="00C06AC1" w:rsidP="00B5744E">
      <w:pPr>
        <w:widowControl/>
        <w:suppressAutoHyphens/>
        <w:ind w:firstLine="709"/>
        <w:contextualSpacing/>
        <w:jc w:val="both"/>
        <w:rPr>
          <w:rFonts w:ascii="Times New Roman" w:hAnsi="Times New Roman"/>
          <w:sz w:val="26"/>
          <w:szCs w:val="26"/>
        </w:rPr>
      </w:pPr>
    </w:p>
    <w:p w:rsidR="000E7BBF" w:rsidRPr="00B5744E" w:rsidRDefault="000E7BBF" w:rsidP="00F54E98">
      <w:pPr>
        <w:widowControl/>
        <w:suppressAutoHyphens/>
        <w:ind w:firstLine="709"/>
        <w:contextualSpacing/>
        <w:jc w:val="center"/>
        <w:rPr>
          <w:rFonts w:ascii="Times New Roman" w:hAnsi="Times New Roman"/>
          <w:sz w:val="26"/>
          <w:szCs w:val="26"/>
        </w:rPr>
      </w:pPr>
      <w:r w:rsidRPr="00B5744E">
        <w:rPr>
          <w:rFonts w:ascii="Times New Roman" w:hAnsi="Times New Roman"/>
          <w:sz w:val="26"/>
          <w:szCs w:val="26"/>
        </w:rPr>
        <w:t>3.3. Консультирование</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порядка проведения контрольных мероприятий;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периодичности проведения контрольных мероприятий;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порядка принятия решений по итогам контрольных мероприятий;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 порядка обжалования решений Контрольного органа.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3.3.2. Инспекторы осуществляют консультирование контролируемых лиц и их представителей: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3.3.3. Индивидуальное консультирование на личном приеме каждого заявителя инспекторами не может превышать 10 минут.</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Время разговора по телефону не должно превышать 10 минут.</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3.3.5. Письменное консультирование контролируемых лиц и их представителей осуществляется по следующим вопросам:</w:t>
      </w:r>
    </w:p>
    <w:p w:rsidR="00F639F3" w:rsidRPr="00B5744E" w:rsidRDefault="00B5744E"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а</w:t>
      </w:r>
      <w:r w:rsidR="00F639F3" w:rsidRPr="00B5744E">
        <w:rPr>
          <w:rFonts w:ascii="Times New Roman" w:hAnsi="Times New Roman"/>
          <w:sz w:val="26"/>
          <w:szCs w:val="26"/>
        </w:rPr>
        <w:t xml:space="preserve">) контролируемым лицом представлен письменный запрос </w:t>
      </w:r>
      <w:r w:rsidR="00F639F3" w:rsidRPr="00B5744E">
        <w:rPr>
          <w:rFonts w:ascii="Times New Roman" w:hAnsi="Times New Roman"/>
          <w:sz w:val="26"/>
          <w:szCs w:val="26"/>
        </w:rPr>
        <w:br/>
        <w:t>о представлении письменного ответа по вопросам консультирования;</w:t>
      </w:r>
    </w:p>
    <w:p w:rsidR="00F639F3" w:rsidRPr="00B5744E" w:rsidRDefault="00F639F3"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б) за время консультирования на личном приеме предоставить ответ на поставленные вопросы невозможно;</w:t>
      </w:r>
    </w:p>
    <w:p w:rsidR="00F639F3" w:rsidRPr="00B5744E" w:rsidRDefault="00F639F3"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 ответ на поставленные вопросы требует дополнительного запроса сведений.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3.3.6. Контролируемое лицо вправе направить запрос о предоставлении письменного ответа в сроки, установленные Федеральным </w:t>
      </w:r>
      <w:r w:rsidRPr="00F54E98">
        <w:rPr>
          <w:rFonts w:ascii="Times New Roman" w:hAnsi="Times New Roman"/>
          <w:sz w:val="26"/>
          <w:szCs w:val="26"/>
        </w:rPr>
        <w:t>законом</w:t>
      </w:r>
      <w:r w:rsidRPr="00B5744E">
        <w:rPr>
          <w:rFonts w:ascii="Times New Roman" w:hAnsi="Times New Roman"/>
          <w:sz w:val="26"/>
          <w:szCs w:val="26"/>
        </w:rPr>
        <w:t xml:space="preserve"> от 02.05.2006 № 59-ФЗ «О порядке рассмотрения обращений граждан Российской Федерации».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3.3.7. Контрольный орган осуществляет учет проведенных консультирований.</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F54E98" w:rsidRDefault="000E7BBF" w:rsidP="00F54E98">
      <w:pPr>
        <w:widowControl/>
        <w:suppressAutoHyphens/>
        <w:ind w:firstLine="709"/>
        <w:contextualSpacing/>
        <w:jc w:val="center"/>
        <w:rPr>
          <w:rFonts w:ascii="Times New Roman" w:hAnsi="Times New Roman"/>
          <w:b/>
          <w:sz w:val="26"/>
          <w:szCs w:val="26"/>
        </w:rPr>
      </w:pPr>
      <w:r w:rsidRPr="00F54E98">
        <w:rPr>
          <w:rFonts w:ascii="Times New Roman" w:hAnsi="Times New Roman"/>
          <w:b/>
          <w:sz w:val="26"/>
          <w:szCs w:val="26"/>
        </w:rPr>
        <w:lastRenderedPageBreak/>
        <w:t>4. Контрольные мероприятия, проводимые в рамках</w:t>
      </w:r>
    </w:p>
    <w:p w:rsidR="000E7BBF" w:rsidRPr="00F54E98" w:rsidRDefault="000E7BBF" w:rsidP="00F54E98">
      <w:pPr>
        <w:widowControl/>
        <w:suppressAutoHyphens/>
        <w:ind w:firstLine="709"/>
        <w:contextualSpacing/>
        <w:jc w:val="center"/>
        <w:rPr>
          <w:rFonts w:ascii="Times New Roman" w:hAnsi="Times New Roman"/>
          <w:b/>
          <w:sz w:val="26"/>
          <w:szCs w:val="26"/>
        </w:rPr>
      </w:pPr>
      <w:r w:rsidRPr="00F54E98">
        <w:rPr>
          <w:rFonts w:ascii="Times New Roman" w:hAnsi="Times New Roman"/>
          <w:b/>
          <w:sz w:val="26"/>
          <w:szCs w:val="26"/>
        </w:rPr>
        <w:t>муниципального контроля</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F54E98">
      <w:pPr>
        <w:widowControl/>
        <w:suppressAutoHyphens/>
        <w:ind w:firstLine="709"/>
        <w:contextualSpacing/>
        <w:jc w:val="center"/>
        <w:rPr>
          <w:rFonts w:ascii="Times New Roman" w:hAnsi="Times New Roman"/>
          <w:sz w:val="26"/>
          <w:szCs w:val="26"/>
        </w:rPr>
      </w:pPr>
      <w:r w:rsidRPr="00B5744E">
        <w:rPr>
          <w:rFonts w:ascii="Times New Roman" w:hAnsi="Times New Roman"/>
          <w:sz w:val="26"/>
          <w:szCs w:val="26"/>
        </w:rPr>
        <w:t>4.1. Контрольные мероприятия. Общие вопросы</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4.1.</w:t>
      </w:r>
      <w:r w:rsidR="00073005" w:rsidRPr="00B5744E">
        <w:rPr>
          <w:rFonts w:ascii="Times New Roman" w:hAnsi="Times New Roman"/>
          <w:sz w:val="26"/>
          <w:szCs w:val="26"/>
        </w:rPr>
        <w:t>1</w:t>
      </w:r>
      <w:r w:rsidRPr="00B5744E">
        <w:rPr>
          <w:rFonts w:ascii="Times New Roman" w:hAnsi="Times New Roman"/>
          <w:sz w:val="26"/>
          <w:szCs w:val="26"/>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9520DE" w:rsidRPr="00B5744E">
        <w:rPr>
          <w:rFonts w:ascii="Times New Roman" w:hAnsi="Times New Roman"/>
          <w:sz w:val="26"/>
          <w:szCs w:val="26"/>
        </w:rPr>
        <w:t xml:space="preserve"> </w:t>
      </w:r>
      <w:r w:rsidRPr="00B5744E">
        <w:rPr>
          <w:rFonts w:ascii="Times New Roman" w:hAnsi="Times New Roman"/>
          <w:sz w:val="26"/>
          <w:szCs w:val="26"/>
        </w:rPr>
        <w:t>мероприятий: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инспекционный визит, документарная проверка, выездная проверка –</w:t>
      </w:r>
      <w:r w:rsidR="00F54E98">
        <w:rPr>
          <w:rFonts w:ascii="Times New Roman" w:hAnsi="Times New Roman"/>
          <w:sz w:val="26"/>
          <w:szCs w:val="26"/>
        </w:rPr>
        <w:t xml:space="preserve"> </w:t>
      </w:r>
      <w:r w:rsidR="00DE739C" w:rsidRPr="00B5744E">
        <w:rPr>
          <w:rFonts w:ascii="Times New Roman" w:hAnsi="Times New Roman"/>
          <w:sz w:val="26"/>
          <w:szCs w:val="26"/>
        </w:rPr>
        <w:t>при</w:t>
      </w:r>
      <w:r w:rsidR="00F54E98">
        <w:rPr>
          <w:rFonts w:ascii="Times New Roman" w:hAnsi="Times New Roman"/>
          <w:sz w:val="26"/>
          <w:szCs w:val="26"/>
        </w:rPr>
        <w:t xml:space="preserve"> </w:t>
      </w:r>
      <w:r w:rsidRPr="00B5744E">
        <w:rPr>
          <w:rFonts w:ascii="Times New Roman" w:hAnsi="Times New Roman"/>
          <w:sz w:val="26"/>
          <w:szCs w:val="26"/>
        </w:rPr>
        <w:t>взаимодействи</w:t>
      </w:r>
      <w:r w:rsidR="00073005" w:rsidRPr="00B5744E">
        <w:rPr>
          <w:rFonts w:ascii="Times New Roman" w:hAnsi="Times New Roman"/>
          <w:sz w:val="26"/>
          <w:szCs w:val="26"/>
        </w:rPr>
        <w:t>и</w:t>
      </w:r>
      <w:r w:rsidRPr="00B5744E">
        <w:rPr>
          <w:rFonts w:ascii="Times New Roman" w:hAnsi="Times New Roman"/>
          <w:sz w:val="26"/>
          <w:szCs w:val="26"/>
        </w:rPr>
        <w:t xml:space="preserve"> с контролируемыми лицами;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наблюдение за соблюдением обязательных требований, выездное обследование –</w:t>
      </w:r>
      <w:r w:rsidR="009520DE" w:rsidRPr="00B5744E">
        <w:rPr>
          <w:rFonts w:ascii="Times New Roman" w:hAnsi="Times New Roman"/>
          <w:sz w:val="26"/>
          <w:szCs w:val="26"/>
        </w:rPr>
        <w:t xml:space="preserve"> </w:t>
      </w:r>
      <w:r w:rsidRPr="00B5744E">
        <w:rPr>
          <w:rFonts w:ascii="Times New Roman" w:hAnsi="Times New Roman"/>
          <w:sz w:val="26"/>
          <w:szCs w:val="26"/>
        </w:rPr>
        <w:t>без взаимодействия с контролируемыми лицами.</w:t>
      </w:r>
    </w:p>
    <w:p w:rsidR="00073005"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4.1.</w:t>
      </w:r>
      <w:r w:rsidR="00073005" w:rsidRPr="00B5744E">
        <w:rPr>
          <w:rFonts w:ascii="Times New Roman" w:hAnsi="Times New Roman"/>
          <w:sz w:val="26"/>
          <w:szCs w:val="26"/>
        </w:rPr>
        <w:t>2</w:t>
      </w:r>
      <w:r w:rsidRPr="00B5744E">
        <w:rPr>
          <w:rFonts w:ascii="Times New Roman" w:hAnsi="Times New Roman"/>
          <w:sz w:val="26"/>
          <w:szCs w:val="26"/>
        </w:rPr>
        <w:t xml:space="preserve">. При осуществлении </w:t>
      </w:r>
      <w:r w:rsidR="005A6752" w:rsidRPr="00B5744E">
        <w:rPr>
          <w:rFonts w:ascii="Times New Roman" w:hAnsi="Times New Roman"/>
          <w:sz w:val="26"/>
          <w:szCs w:val="26"/>
        </w:rPr>
        <w:t>муниципального контроля</w:t>
      </w:r>
      <w:r w:rsidR="009520DE" w:rsidRPr="00B5744E">
        <w:rPr>
          <w:rFonts w:ascii="Times New Roman" w:hAnsi="Times New Roman"/>
          <w:sz w:val="26"/>
          <w:szCs w:val="26"/>
        </w:rPr>
        <w:t xml:space="preserve"> </w:t>
      </w:r>
      <w:r w:rsidRPr="00B5744E">
        <w:rPr>
          <w:rFonts w:ascii="Times New Roman" w:hAnsi="Times New Roman"/>
          <w:sz w:val="26"/>
          <w:szCs w:val="26"/>
        </w:rPr>
        <w:t xml:space="preserve">взаимодействием с контролируемыми лицами являются: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встречи, телефонные и иные переговоры (непосредственное взаимодействие) между инспектором и контролируемым лицом или его представителем;</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запрос документов, иных материалов;</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B5744E" w:rsidRDefault="00073005"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4.1.3. Контрольные мероприятия, осуществляемые при </w:t>
      </w:r>
      <w:r w:rsidRPr="00B5744E">
        <w:rPr>
          <w:rFonts w:ascii="Times New Roman" w:eastAsiaTheme="minorHAnsi" w:hAnsi="Times New Roman"/>
          <w:sz w:val="26"/>
          <w:szCs w:val="26"/>
        </w:rPr>
        <w:t xml:space="preserve"> взаимодействии с контролируемым лицом, </w:t>
      </w:r>
      <w:r w:rsidRPr="00B5744E">
        <w:rPr>
          <w:rFonts w:ascii="Times New Roman" w:hAnsi="Times New Roman"/>
          <w:sz w:val="26"/>
          <w:szCs w:val="26"/>
        </w:rPr>
        <w:t>проводятся Контрольным органом по следующим основаниям:</w:t>
      </w:r>
    </w:p>
    <w:p w:rsidR="00073005" w:rsidRPr="00B5744E" w:rsidRDefault="00073005"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B5744E" w:rsidRDefault="00073005"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наступление сроков проведения контрольных мероприятий, включенных в план проведения контрольных мероприятий;</w:t>
      </w:r>
    </w:p>
    <w:p w:rsidR="00073005" w:rsidRPr="00B5744E" w:rsidRDefault="00073005"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B5744E" w:rsidRDefault="00073005"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B5744E" w:rsidRDefault="00073005"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r w:rsidRPr="00F54E98">
        <w:rPr>
          <w:rFonts w:ascii="Times New Roman" w:hAnsi="Times New Roman"/>
          <w:sz w:val="26"/>
          <w:szCs w:val="26"/>
        </w:rPr>
        <w:t>частью 1 статьи 95</w:t>
      </w:r>
      <w:r w:rsidRPr="00B5744E">
        <w:rPr>
          <w:rFonts w:ascii="Times New Roman" w:hAnsi="Times New Roman"/>
          <w:sz w:val="26"/>
          <w:szCs w:val="26"/>
        </w:rPr>
        <w:t xml:space="preserve"> Федерального закона.</w:t>
      </w:r>
    </w:p>
    <w:p w:rsidR="00073005" w:rsidRPr="00B5744E" w:rsidRDefault="00073005"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осмотр;</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lastRenderedPageBreak/>
        <w:t>опрос;</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получение письменных объяснений;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истребование документов</w:t>
      </w:r>
      <w:r w:rsidR="00F66DB4" w:rsidRPr="00B5744E">
        <w:rPr>
          <w:rFonts w:ascii="Times New Roman" w:hAnsi="Times New Roman"/>
          <w:sz w:val="26"/>
          <w:szCs w:val="26"/>
        </w:rPr>
        <w:t xml:space="preserve">.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4.1.6. Контрольные мероприятия проводятся инспекторами, указанными в решении Контрольного органа о проведении контрольного мероприятия.</w:t>
      </w:r>
    </w:p>
    <w:p w:rsidR="00B33824"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4.1.7. По окончании проведения контрольного мероприятия, предусматривающего взаимодействие с контролируемым лицом,</w:t>
      </w:r>
      <w:r w:rsidR="009520DE" w:rsidRPr="00B5744E">
        <w:rPr>
          <w:rFonts w:ascii="Times New Roman" w:hAnsi="Times New Roman"/>
          <w:sz w:val="26"/>
          <w:szCs w:val="26"/>
        </w:rPr>
        <w:t xml:space="preserve"> </w:t>
      </w:r>
      <w:r w:rsidRPr="00B5744E">
        <w:rPr>
          <w:rFonts w:ascii="Times New Roman" w:hAnsi="Times New Roman"/>
          <w:sz w:val="26"/>
          <w:szCs w:val="26"/>
        </w:rPr>
        <w:t>инспектор составляет акт контрольного мероприятия (далее также – акт)</w:t>
      </w:r>
      <w:r w:rsidR="00B33824" w:rsidRPr="00B5744E">
        <w:rPr>
          <w:rFonts w:ascii="Times New Roman" w:hAnsi="Times New Roman"/>
          <w:sz w:val="26"/>
          <w:szCs w:val="26"/>
        </w:rPr>
        <w:t xml:space="preserve"> по форме, утвержденной приказом Минэкономразвития России от 31.03.2021 № 151</w:t>
      </w:r>
      <w:r w:rsidR="00707B35" w:rsidRPr="00B5744E">
        <w:rPr>
          <w:rFonts w:ascii="Times New Roman" w:hAnsi="Times New Roman"/>
          <w:sz w:val="26"/>
          <w:szCs w:val="26"/>
        </w:rPr>
        <w:t xml:space="preserve"> «</w:t>
      </w:r>
      <w:r w:rsidR="00447252" w:rsidRPr="00B5744E">
        <w:rPr>
          <w:rFonts w:ascii="Times New Roman" w:hAnsi="Times New Roman"/>
          <w:sz w:val="26"/>
          <w:szCs w:val="26"/>
        </w:rPr>
        <w:t>О типовых формах документов, используемых контрольным (надзорным) органом</w:t>
      </w:r>
      <w:r w:rsidR="00707B35" w:rsidRPr="00B5744E">
        <w:rPr>
          <w:rFonts w:ascii="Times New Roman" w:hAnsi="Times New Roman"/>
          <w:sz w:val="26"/>
          <w:szCs w:val="26"/>
        </w:rPr>
        <w:t>»</w:t>
      </w:r>
      <w:r w:rsidR="00B33824" w:rsidRPr="00B5744E">
        <w:rPr>
          <w:rFonts w:ascii="Times New Roman" w:hAnsi="Times New Roman"/>
          <w:sz w:val="26"/>
          <w:szCs w:val="26"/>
        </w:rPr>
        <w:t>.</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009520DE" w:rsidRPr="00B5744E">
        <w:rPr>
          <w:rFonts w:ascii="Times New Roman" w:hAnsi="Times New Roman"/>
          <w:sz w:val="26"/>
          <w:szCs w:val="26"/>
        </w:rPr>
        <w:t xml:space="preserve"> </w:t>
      </w:r>
      <w:r w:rsidRPr="00B5744E">
        <w:rPr>
          <w:rFonts w:ascii="Times New Roman" w:hAnsi="Times New Roman"/>
          <w:sz w:val="26"/>
          <w:szCs w:val="26"/>
        </w:rPr>
        <w:t>в акте указывается факт его устранения.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4.1.8. Документы, иные материалы, являющиеся доказательствами нарушения обязательных требований, приобщаются к акту.</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Заполненные при проведении контрольного мероприятия проверочные листы должны быть приобщены к акту.</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B5744E" w:rsidRDefault="006A4650" w:rsidP="00B5744E">
      <w:pPr>
        <w:widowControl/>
        <w:suppressAutoHyphens/>
        <w:ind w:firstLine="709"/>
        <w:contextualSpacing/>
        <w:jc w:val="both"/>
        <w:rPr>
          <w:rFonts w:ascii="Times New Roman" w:hAnsi="Times New Roman"/>
          <w:sz w:val="26"/>
          <w:szCs w:val="26"/>
        </w:rPr>
      </w:pPr>
    </w:p>
    <w:p w:rsidR="000E7BBF" w:rsidRPr="00B5744E" w:rsidRDefault="000E7BBF" w:rsidP="00F54E98">
      <w:pPr>
        <w:widowControl/>
        <w:suppressAutoHyphens/>
        <w:ind w:firstLine="709"/>
        <w:contextualSpacing/>
        <w:jc w:val="center"/>
        <w:rPr>
          <w:rFonts w:ascii="Times New Roman" w:hAnsi="Times New Roman"/>
          <w:sz w:val="26"/>
          <w:szCs w:val="26"/>
        </w:rPr>
      </w:pPr>
      <w:r w:rsidRPr="00B5744E">
        <w:rPr>
          <w:rFonts w:ascii="Times New Roman" w:hAnsi="Times New Roman"/>
          <w:sz w:val="26"/>
          <w:szCs w:val="26"/>
        </w:rPr>
        <w:t>4.2. Меры, принимаемые Контрольным органом по результатам контрольных мероприятий</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B5744E">
        <w:rPr>
          <w:rFonts w:ascii="Times New Roman" w:eastAsiaTheme="minorHAnsi" w:hAnsi="Times New Roman"/>
          <w:sz w:val="26"/>
          <w:szCs w:val="26"/>
        </w:rPr>
        <w:t>в пределах полномочий, предусмотренных законодательством Российской Федерации,</w:t>
      </w:r>
      <w:r w:rsidR="009520DE" w:rsidRPr="00B5744E">
        <w:rPr>
          <w:rFonts w:ascii="Times New Roman" w:eastAsiaTheme="minorHAnsi" w:hAnsi="Times New Roman"/>
          <w:sz w:val="26"/>
          <w:szCs w:val="26"/>
        </w:rPr>
        <w:t xml:space="preserve"> </w:t>
      </w:r>
      <w:r w:rsidRPr="00B5744E">
        <w:rPr>
          <w:rFonts w:ascii="Times New Roman" w:hAnsi="Times New Roman"/>
          <w:sz w:val="26"/>
          <w:szCs w:val="26"/>
        </w:rPr>
        <w:t>обязан:</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w:t>
      </w:r>
      <w:r w:rsidR="005E09CB" w:rsidRPr="00B5744E">
        <w:rPr>
          <w:rFonts w:ascii="Times New Roman" w:hAnsi="Times New Roman"/>
          <w:sz w:val="26"/>
          <w:szCs w:val="26"/>
        </w:rPr>
        <w:t>ральным законом о виде контроля.</w:t>
      </w:r>
    </w:p>
    <w:p w:rsidR="005E09CB" w:rsidRPr="00B5744E" w:rsidRDefault="005E09CB"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Предписание оформляется по форме согласно приложению 3 к настоящему Положению.</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9520DE" w:rsidRPr="00B5744E">
        <w:rPr>
          <w:rFonts w:ascii="Times New Roman" w:hAnsi="Times New Roman"/>
          <w:sz w:val="26"/>
          <w:szCs w:val="26"/>
        </w:rPr>
        <w:t xml:space="preserve"> </w:t>
      </w:r>
      <w:r w:rsidRPr="00B5744E">
        <w:rPr>
          <w:rFonts w:ascii="Times New Roman" w:hAnsi="Times New Roman"/>
          <w:sz w:val="26"/>
          <w:szCs w:val="26"/>
        </w:rPr>
        <w:t xml:space="preserve">законом ценностям и способах ее предотвращения в случае, если при проведении </w:t>
      </w:r>
      <w:r w:rsidR="00B20D87" w:rsidRPr="00B5744E">
        <w:rPr>
          <w:rFonts w:ascii="Times New Roman" w:hAnsi="Times New Roman"/>
          <w:sz w:val="26"/>
          <w:szCs w:val="26"/>
        </w:rPr>
        <w:t>контрольного мероприятия</w:t>
      </w:r>
      <w:r w:rsidR="009520DE" w:rsidRPr="00B5744E">
        <w:rPr>
          <w:rFonts w:ascii="Times New Roman" w:hAnsi="Times New Roman"/>
          <w:sz w:val="26"/>
          <w:szCs w:val="26"/>
        </w:rPr>
        <w:t xml:space="preserve"> </w:t>
      </w:r>
      <w:r w:rsidRPr="00B5744E">
        <w:rPr>
          <w:rFonts w:ascii="Times New Roman" w:hAnsi="Times New Roman"/>
          <w:sz w:val="26"/>
          <w:szCs w:val="26"/>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w:t>
      </w:r>
      <w:r w:rsidR="00B20D87" w:rsidRPr="00B5744E">
        <w:rPr>
          <w:rFonts w:ascii="Times New Roman" w:hAnsi="Times New Roman"/>
          <w:sz w:val="26"/>
          <w:szCs w:val="26"/>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 рассмотреть вопрос о выдаче рекомендации по соблюдению обязательных требований, проведении ины</w:t>
      </w:r>
      <w:r w:rsidR="00D03202" w:rsidRPr="00B5744E">
        <w:rPr>
          <w:rFonts w:ascii="Times New Roman" w:hAnsi="Times New Roman"/>
          <w:sz w:val="26"/>
          <w:szCs w:val="26"/>
        </w:rPr>
        <w:t>х</w:t>
      </w:r>
      <w:r w:rsidRPr="00B5744E">
        <w:rPr>
          <w:rFonts w:ascii="Times New Roman" w:hAnsi="Times New Roman"/>
          <w:sz w:val="26"/>
          <w:szCs w:val="26"/>
        </w:rPr>
        <w:t xml:space="preserve"> мероприяти</w:t>
      </w:r>
      <w:r w:rsidR="00D03202" w:rsidRPr="00B5744E">
        <w:rPr>
          <w:rFonts w:ascii="Times New Roman" w:hAnsi="Times New Roman"/>
          <w:sz w:val="26"/>
          <w:szCs w:val="26"/>
        </w:rPr>
        <w:t>й</w:t>
      </w:r>
      <w:r w:rsidRPr="00B5744E">
        <w:rPr>
          <w:rFonts w:ascii="Times New Roman" w:hAnsi="Times New Roman"/>
          <w:sz w:val="26"/>
          <w:szCs w:val="26"/>
        </w:rPr>
        <w:t>, направленны</w:t>
      </w:r>
      <w:r w:rsidR="00D03202" w:rsidRPr="00B5744E">
        <w:rPr>
          <w:rFonts w:ascii="Times New Roman" w:hAnsi="Times New Roman"/>
          <w:sz w:val="26"/>
          <w:szCs w:val="26"/>
        </w:rPr>
        <w:t>х</w:t>
      </w:r>
      <w:r w:rsidRPr="00B5744E">
        <w:rPr>
          <w:rFonts w:ascii="Times New Roman" w:hAnsi="Times New Roman"/>
          <w:sz w:val="26"/>
          <w:szCs w:val="26"/>
        </w:rPr>
        <w:t xml:space="preserve"> на профилактику рисков причинения вреда (ущерба) охраняемым законом ценностям.</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w:t>
      </w:r>
      <w:r w:rsidRPr="00B5744E">
        <w:rPr>
          <w:rFonts w:ascii="Times New Roman" w:hAnsi="Times New Roman"/>
          <w:sz w:val="26"/>
          <w:szCs w:val="26"/>
        </w:rPr>
        <w:lastRenderedPageBreak/>
        <w:t xml:space="preserve">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4.2.5.</w:t>
      </w:r>
      <w:r w:rsidR="009520DE" w:rsidRPr="00B5744E">
        <w:rPr>
          <w:rFonts w:ascii="Times New Roman" w:hAnsi="Times New Roman"/>
          <w:sz w:val="26"/>
          <w:szCs w:val="26"/>
        </w:rPr>
        <w:t xml:space="preserve"> </w:t>
      </w:r>
      <w:r w:rsidRPr="00B5744E">
        <w:rPr>
          <w:rFonts w:ascii="Times New Roman" w:hAnsi="Times New Roman"/>
          <w:sz w:val="26"/>
          <w:szCs w:val="26"/>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F54E98">
      <w:pPr>
        <w:widowControl/>
        <w:suppressAutoHyphens/>
        <w:ind w:firstLine="709"/>
        <w:contextualSpacing/>
        <w:jc w:val="center"/>
        <w:rPr>
          <w:rFonts w:ascii="Times New Roman" w:hAnsi="Times New Roman"/>
          <w:sz w:val="26"/>
          <w:szCs w:val="26"/>
        </w:rPr>
      </w:pPr>
      <w:r w:rsidRPr="00B5744E">
        <w:rPr>
          <w:rFonts w:ascii="Times New Roman" w:hAnsi="Times New Roman"/>
          <w:sz w:val="26"/>
          <w:szCs w:val="26"/>
        </w:rPr>
        <w:t>4.3. Плановые контрольные мероприятия</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4.3.3. Контрольный орган может проводить следующие виды плановых контрольных мероприятий: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инспекционный визит;</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документарная проверка;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выездная проверка.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В отношении объектов, относящихся к категории высокого риска, проводятся: </w:t>
      </w:r>
      <w:bookmarkStart w:id="3" w:name="_Hlk74153530"/>
      <w:r w:rsidR="005A4F5E" w:rsidRPr="00B5744E">
        <w:rPr>
          <w:rFonts w:ascii="Times New Roman" w:hAnsi="Times New Roman"/>
          <w:sz w:val="26"/>
          <w:szCs w:val="26"/>
        </w:rPr>
        <w:t>инспекционный визит, документарная проверка,</w:t>
      </w:r>
      <w:r w:rsidR="009520DE" w:rsidRPr="00B5744E">
        <w:rPr>
          <w:rFonts w:ascii="Times New Roman" w:hAnsi="Times New Roman"/>
          <w:sz w:val="26"/>
          <w:szCs w:val="26"/>
        </w:rPr>
        <w:t xml:space="preserve"> </w:t>
      </w:r>
      <w:r w:rsidR="005A4F5E" w:rsidRPr="00B5744E">
        <w:rPr>
          <w:rFonts w:ascii="Times New Roman" w:hAnsi="Times New Roman"/>
          <w:sz w:val="26"/>
          <w:szCs w:val="26"/>
        </w:rPr>
        <w:t>выездная проверка</w:t>
      </w:r>
      <w:bookmarkEnd w:id="3"/>
      <w:r w:rsidRPr="00B5744E">
        <w:rPr>
          <w:rFonts w:ascii="Times New Roman" w:hAnsi="Times New Roman"/>
          <w:sz w:val="26"/>
          <w:szCs w:val="26"/>
        </w:rPr>
        <w:t>.</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В отношении объектов, относящихся к категории среднего риска, проводятся: </w:t>
      </w:r>
      <w:r w:rsidR="005A4F5E" w:rsidRPr="00B5744E">
        <w:rPr>
          <w:rFonts w:ascii="Times New Roman" w:hAnsi="Times New Roman"/>
          <w:sz w:val="26"/>
          <w:szCs w:val="26"/>
        </w:rPr>
        <w:t>инспекционный визит,</w:t>
      </w:r>
      <w:r w:rsidR="009520DE" w:rsidRPr="00B5744E">
        <w:rPr>
          <w:rFonts w:ascii="Times New Roman" w:hAnsi="Times New Roman"/>
          <w:sz w:val="26"/>
          <w:szCs w:val="26"/>
        </w:rPr>
        <w:t xml:space="preserve"> </w:t>
      </w:r>
      <w:r w:rsidR="005A4F5E" w:rsidRPr="00B5744E">
        <w:rPr>
          <w:rFonts w:ascii="Times New Roman" w:hAnsi="Times New Roman"/>
          <w:sz w:val="26"/>
          <w:szCs w:val="26"/>
        </w:rPr>
        <w:t>документарная</w:t>
      </w:r>
      <w:r w:rsidR="009520DE" w:rsidRPr="00B5744E">
        <w:rPr>
          <w:rFonts w:ascii="Times New Roman" w:hAnsi="Times New Roman"/>
          <w:sz w:val="26"/>
          <w:szCs w:val="26"/>
        </w:rPr>
        <w:t xml:space="preserve"> </w:t>
      </w:r>
      <w:r w:rsidR="005A4F5E" w:rsidRPr="00B5744E">
        <w:rPr>
          <w:rFonts w:ascii="Times New Roman" w:hAnsi="Times New Roman"/>
          <w:sz w:val="26"/>
          <w:szCs w:val="26"/>
        </w:rPr>
        <w:t>проверка,</w:t>
      </w:r>
      <w:r w:rsidR="009520DE" w:rsidRPr="00B5744E">
        <w:rPr>
          <w:rFonts w:ascii="Times New Roman" w:hAnsi="Times New Roman"/>
          <w:sz w:val="26"/>
          <w:szCs w:val="26"/>
        </w:rPr>
        <w:t xml:space="preserve"> </w:t>
      </w:r>
      <w:r w:rsidR="005A4F5E" w:rsidRPr="00B5744E">
        <w:rPr>
          <w:rFonts w:ascii="Times New Roman" w:hAnsi="Times New Roman"/>
          <w:sz w:val="26"/>
          <w:szCs w:val="26"/>
        </w:rPr>
        <w:t>выездная проверка</w:t>
      </w:r>
      <w:r w:rsidRPr="00B5744E">
        <w:rPr>
          <w:rFonts w:ascii="Times New Roman" w:hAnsi="Times New Roman"/>
          <w:sz w:val="26"/>
          <w:szCs w:val="26"/>
        </w:rPr>
        <w:t>.</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 отношении объектов, относящихся к категории умеренного риска, проводятся:</w:t>
      </w:r>
      <w:r w:rsidR="009520DE" w:rsidRPr="00B5744E">
        <w:rPr>
          <w:rFonts w:ascii="Times New Roman" w:hAnsi="Times New Roman"/>
          <w:sz w:val="26"/>
          <w:szCs w:val="26"/>
        </w:rPr>
        <w:t xml:space="preserve"> </w:t>
      </w:r>
      <w:r w:rsidR="005A4F5E" w:rsidRPr="00B5744E">
        <w:rPr>
          <w:rFonts w:ascii="Times New Roman" w:hAnsi="Times New Roman"/>
          <w:sz w:val="26"/>
          <w:szCs w:val="26"/>
        </w:rPr>
        <w:t>инспекционный визит,</w:t>
      </w:r>
      <w:r w:rsidR="009520DE" w:rsidRPr="00B5744E">
        <w:rPr>
          <w:rFonts w:ascii="Times New Roman" w:hAnsi="Times New Roman"/>
          <w:sz w:val="26"/>
          <w:szCs w:val="26"/>
        </w:rPr>
        <w:t xml:space="preserve"> </w:t>
      </w:r>
      <w:r w:rsidR="005A4F5E" w:rsidRPr="00B5744E">
        <w:rPr>
          <w:rFonts w:ascii="Times New Roman" w:hAnsi="Times New Roman"/>
          <w:sz w:val="26"/>
          <w:szCs w:val="26"/>
        </w:rPr>
        <w:t>документарная</w:t>
      </w:r>
      <w:r w:rsidR="009520DE" w:rsidRPr="00B5744E">
        <w:rPr>
          <w:rFonts w:ascii="Times New Roman" w:hAnsi="Times New Roman"/>
          <w:sz w:val="26"/>
          <w:szCs w:val="26"/>
        </w:rPr>
        <w:t xml:space="preserve"> </w:t>
      </w:r>
      <w:r w:rsidR="005A4F5E" w:rsidRPr="00B5744E">
        <w:rPr>
          <w:rFonts w:ascii="Times New Roman" w:hAnsi="Times New Roman"/>
          <w:sz w:val="26"/>
          <w:szCs w:val="26"/>
        </w:rPr>
        <w:t>проверка,</w:t>
      </w:r>
      <w:r w:rsidR="009520DE" w:rsidRPr="00B5744E">
        <w:rPr>
          <w:rFonts w:ascii="Times New Roman" w:hAnsi="Times New Roman"/>
          <w:sz w:val="26"/>
          <w:szCs w:val="26"/>
        </w:rPr>
        <w:t xml:space="preserve"> </w:t>
      </w:r>
      <w:r w:rsidR="005A4F5E" w:rsidRPr="00B5744E">
        <w:rPr>
          <w:rFonts w:ascii="Times New Roman" w:hAnsi="Times New Roman"/>
          <w:sz w:val="26"/>
          <w:szCs w:val="26"/>
        </w:rPr>
        <w:t>выездная проверка</w:t>
      </w:r>
      <w:r w:rsidRPr="00B5744E">
        <w:rPr>
          <w:rFonts w:ascii="Times New Roman" w:hAnsi="Times New Roman"/>
          <w:sz w:val="26"/>
          <w:szCs w:val="26"/>
        </w:rPr>
        <w:t>.</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lastRenderedPageBreak/>
        <w:t>4.3.4. Плановые контрольные мероприятия в отношении объектов контроля проводятся со следующей периодичностью:</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для категории высокого риска </w:t>
      </w:r>
      <w:r w:rsidR="009520DE" w:rsidRPr="00B5744E">
        <w:rPr>
          <w:rFonts w:ascii="Times New Roman" w:hAnsi="Times New Roman"/>
          <w:sz w:val="26"/>
          <w:szCs w:val="26"/>
        </w:rPr>
        <w:t>–</w:t>
      </w:r>
      <w:r w:rsidRPr="00B5744E">
        <w:rPr>
          <w:rFonts w:ascii="Times New Roman" w:hAnsi="Times New Roman"/>
          <w:sz w:val="26"/>
          <w:szCs w:val="26"/>
        </w:rPr>
        <w:t xml:space="preserve"> один раз в 2 года;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для категории среднего риска </w:t>
      </w:r>
      <w:r w:rsidR="009520DE" w:rsidRPr="00B5744E">
        <w:rPr>
          <w:rFonts w:ascii="Times New Roman" w:hAnsi="Times New Roman"/>
          <w:sz w:val="26"/>
          <w:szCs w:val="26"/>
        </w:rPr>
        <w:t>–</w:t>
      </w:r>
      <w:r w:rsidRPr="00B5744E">
        <w:rPr>
          <w:rFonts w:ascii="Times New Roman" w:hAnsi="Times New Roman"/>
          <w:sz w:val="26"/>
          <w:szCs w:val="26"/>
        </w:rPr>
        <w:t xml:space="preserve"> один раз в 3 года;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для категории умеренного риска </w:t>
      </w:r>
      <w:r w:rsidR="009520DE" w:rsidRPr="00B5744E">
        <w:rPr>
          <w:rFonts w:ascii="Times New Roman" w:hAnsi="Times New Roman"/>
          <w:sz w:val="26"/>
          <w:szCs w:val="26"/>
        </w:rPr>
        <w:t>–</w:t>
      </w:r>
      <w:r w:rsidRPr="00B5744E">
        <w:rPr>
          <w:rFonts w:ascii="Times New Roman" w:hAnsi="Times New Roman"/>
          <w:sz w:val="26"/>
          <w:szCs w:val="26"/>
        </w:rPr>
        <w:t xml:space="preserve"> один раз в 5 лет;</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Плановые контрольные мероприятия в отношении объекта контроля, отнесенного к категории низкого риска, не проводятся.</w:t>
      </w:r>
    </w:p>
    <w:p w:rsidR="00D51165" w:rsidRPr="00B5744E" w:rsidRDefault="00707B35" w:rsidP="00F54E98">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4.3.5. </w:t>
      </w:r>
      <w:r w:rsidR="00D51165" w:rsidRPr="00B5744E">
        <w:rPr>
          <w:rFonts w:ascii="Times New Roman" w:hAnsi="Times New Roman"/>
          <w:sz w:val="26"/>
          <w:szCs w:val="26"/>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0E7BBF" w:rsidRPr="00B5744E" w:rsidRDefault="000E7BBF" w:rsidP="00F54E98">
      <w:pPr>
        <w:widowControl/>
        <w:suppressAutoHyphens/>
        <w:ind w:firstLine="709"/>
        <w:contextualSpacing/>
        <w:jc w:val="center"/>
        <w:rPr>
          <w:rFonts w:ascii="Times New Roman" w:hAnsi="Times New Roman"/>
          <w:sz w:val="26"/>
          <w:szCs w:val="26"/>
        </w:rPr>
      </w:pPr>
      <w:r w:rsidRPr="00B5744E">
        <w:rPr>
          <w:rFonts w:ascii="Times New Roman" w:hAnsi="Times New Roman"/>
          <w:sz w:val="26"/>
          <w:szCs w:val="26"/>
        </w:rPr>
        <w:t>4.4. Внеплановые контрольные мероприятия</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4.4.4. </w:t>
      </w:r>
      <w:r w:rsidR="00C06AC1" w:rsidRPr="00B5744E">
        <w:rPr>
          <w:rFonts w:ascii="Times New Roman" w:hAnsi="Times New Roman"/>
          <w:sz w:val="26"/>
          <w:szCs w:val="26"/>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C1ACF" w:rsidRPr="00B5744E" w:rsidRDefault="002C1ACF" w:rsidP="00B5744E">
      <w:pPr>
        <w:widowControl/>
        <w:suppressAutoHyphens/>
        <w:ind w:firstLine="709"/>
        <w:contextualSpacing/>
        <w:jc w:val="both"/>
        <w:rPr>
          <w:rFonts w:ascii="Times New Roman" w:hAnsi="Times New Roman"/>
          <w:sz w:val="26"/>
          <w:szCs w:val="26"/>
        </w:rPr>
      </w:pPr>
    </w:p>
    <w:p w:rsidR="000E7BBF" w:rsidRPr="00B5744E" w:rsidRDefault="000E7BBF" w:rsidP="00F54E98">
      <w:pPr>
        <w:widowControl/>
        <w:suppressAutoHyphens/>
        <w:ind w:firstLine="709"/>
        <w:contextualSpacing/>
        <w:jc w:val="center"/>
        <w:rPr>
          <w:rFonts w:ascii="Times New Roman" w:hAnsi="Times New Roman"/>
          <w:sz w:val="26"/>
          <w:szCs w:val="26"/>
        </w:rPr>
      </w:pPr>
      <w:r w:rsidRPr="00B5744E">
        <w:rPr>
          <w:rFonts w:ascii="Times New Roman" w:hAnsi="Times New Roman"/>
          <w:sz w:val="26"/>
          <w:szCs w:val="26"/>
        </w:rPr>
        <w:t>4.5. Документарная проверка</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4.5.3. Срок проведения документарной проверки не может превышать десять рабочих дней.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 указанный срок не включается период с момента: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w:t>
      </w:r>
      <w:r w:rsidRPr="00B5744E">
        <w:rPr>
          <w:rFonts w:ascii="Times New Roman" w:hAnsi="Times New Roman"/>
          <w:sz w:val="26"/>
          <w:szCs w:val="26"/>
        </w:rPr>
        <w:lastRenderedPageBreak/>
        <w:t>документы до момента представления указанных в требовании документов в Контрольный орган;</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период с момента направления контролируемому лицу информации Контрольного органа: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о выявлении ошибок и (или) противоречий в представленных контролируемым лицом документах;</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4.5.4 Перечень допустимых контрольных действий совершаемых в ходе документарной проверки:</w:t>
      </w:r>
    </w:p>
    <w:p w:rsidR="000E7BBF" w:rsidRPr="00B5744E" w:rsidRDefault="000E7BBF" w:rsidP="00B5744E">
      <w:pPr>
        <w:widowControl/>
        <w:suppressAutoHyphens/>
        <w:ind w:firstLine="709"/>
        <w:contextualSpacing/>
        <w:jc w:val="both"/>
        <w:rPr>
          <w:rFonts w:ascii="Times New Roman" w:hAnsi="Times New Roman"/>
          <w:sz w:val="26"/>
          <w:szCs w:val="26"/>
        </w:rPr>
      </w:pPr>
      <w:bookmarkStart w:id="4" w:name="_Hlk73716001"/>
      <w:r w:rsidRPr="00B5744E">
        <w:rPr>
          <w:rFonts w:ascii="Times New Roman" w:hAnsi="Times New Roman"/>
          <w:sz w:val="26"/>
          <w:szCs w:val="26"/>
        </w:rPr>
        <w:t>1) истребование документов;</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получение письменных объяснений</w:t>
      </w:r>
      <w:r w:rsidR="00042049" w:rsidRPr="00B5744E">
        <w:rPr>
          <w:rFonts w:ascii="Times New Roman" w:hAnsi="Times New Roman"/>
          <w:sz w:val="26"/>
          <w:szCs w:val="26"/>
        </w:rPr>
        <w:t>.</w:t>
      </w:r>
      <w:bookmarkEnd w:id="4"/>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Контролируемое лицо </w:t>
      </w:r>
      <w:r w:rsidR="00B20D87" w:rsidRPr="00B5744E">
        <w:rPr>
          <w:rFonts w:ascii="Times New Roman" w:hAnsi="Times New Roman"/>
          <w:sz w:val="26"/>
          <w:szCs w:val="26"/>
        </w:rPr>
        <w:t>в срок, указанный в требовании о представлении документов,</w:t>
      </w:r>
      <w:r w:rsidR="009520DE" w:rsidRPr="00B5744E">
        <w:rPr>
          <w:rFonts w:ascii="Times New Roman" w:hAnsi="Times New Roman"/>
          <w:sz w:val="26"/>
          <w:szCs w:val="26"/>
        </w:rPr>
        <w:t xml:space="preserve"> </w:t>
      </w:r>
      <w:r w:rsidRPr="00B5744E">
        <w:rPr>
          <w:rFonts w:ascii="Times New Roman" w:hAnsi="Times New Roman"/>
          <w:sz w:val="26"/>
          <w:szCs w:val="26"/>
        </w:rPr>
        <w:t>направляет</w:t>
      </w:r>
      <w:r w:rsidR="009520DE" w:rsidRPr="00B5744E">
        <w:rPr>
          <w:rFonts w:ascii="Times New Roman" w:hAnsi="Times New Roman"/>
          <w:sz w:val="26"/>
          <w:szCs w:val="26"/>
        </w:rPr>
        <w:t xml:space="preserve"> </w:t>
      </w:r>
      <w:r w:rsidRPr="00B5744E">
        <w:rPr>
          <w:rFonts w:ascii="Times New Roman" w:hAnsi="Times New Roman"/>
          <w:sz w:val="26"/>
          <w:szCs w:val="26"/>
        </w:rPr>
        <w:t>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4.5.6. Письменные объяснения могут быть запрошены инспектором от контролируемого лица или его представителя, свидетелей.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Письменные объяснения оформляются путем составления письменного документа в свободной форме.</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4.5.</w:t>
      </w:r>
      <w:r w:rsidR="00F32B56" w:rsidRPr="00B5744E">
        <w:rPr>
          <w:rFonts w:ascii="Times New Roman" w:hAnsi="Times New Roman"/>
          <w:sz w:val="26"/>
          <w:szCs w:val="26"/>
        </w:rPr>
        <w:t>7</w:t>
      </w:r>
      <w:r w:rsidRPr="00B5744E">
        <w:rPr>
          <w:rFonts w:ascii="Times New Roman" w:hAnsi="Times New Roman"/>
          <w:sz w:val="26"/>
          <w:szCs w:val="26"/>
        </w:rPr>
        <w:t>. Оформление акта производится по месту нахождения Контрольного органа в день окончания проведения документарной проверки.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lastRenderedPageBreak/>
        <w:t>4.5.</w:t>
      </w:r>
      <w:r w:rsidR="00F32B56" w:rsidRPr="00B5744E">
        <w:rPr>
          <w:rFonts w:ascii="Times New Roman" w:hAnsi="Times New Roman"/>
          <w:sz w:val="26"/>
          <w:szCs w:val="26"/>
        </w:rPr>
        <w:t>8</w:t>
      </w:r>
      <w:r w:rsidRPr="00B5744E">
        <w:rPr>
          <w:rFonts w:ascii="Times New Roman" w:hAnsi="Times New Roman"/>
          <w:sz w:val="26"/>
          <w:szCs w:val="26"/>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4.5.</w:t>
      </w:r>
      <w:r w:rsidR="00F32B56" w:rsidRPr="00B5744E">
        <w:rPr>
          <w:rFonts w:ascii="Times New Roman" w:hAnsi="Times New Roman"/>
          <w:sz w:val="26"/>
          <w:szCs w:val="26"/>
        </w:rPr>
        <w:t>9</w:t>
      </w:r>
      <w:r w:rsidRPr="00B5744E">
        <w:rPr>
          <w:rFonts w:ascii="Times New Roman" w:hAnsi="Times New Roman"/>
          <w:sz w:val="26"/>
          <w:szCs w:val="26"/>
        </w:rPr>
        <w:t>. Внеплановая документарная проверка проводится без согласования с органами прокуратуры.</w:t>
      </w:r>
    </w:p>
    <w:p w:rsidR="000E7BBF" w:rsidRPr="00B5744E" w:rsidRDefault="000E7BBF" w:rsidP="000564C6">
      <w:pPr>
        <w:widowControl/>
        <w:suppressAutoHyphens/>
        <w:contextualSpacing/>
        <w:jc w:val="both"/>
        <w:rPr>
          <w:rFonts w:ascii="Times New Roman" w:hAnsi="Times New Roman"/>
          <w:sz w:val="26"/>
          <w:szCs w:val="26"/>
        </w:rPr>
      </w:pPr>
    </w:p>
    <w:p w:rsidR="000E7BBF" w:rsidRPr="00B5744E" w:rsidRDefault="000E7BBF" w:rsidP="00F54E98">
      <w:pPr>
        <w:widowControl/>
        <w:suppressAutoHyphens/>
        <w:ind w:firstLine="709"/>
        <w:contextualSpacing/>
        <w:jc w:val="center"/>
        <w:rPr>
          <w:rFonts w:ascii="Times New Roman" w:hAnsi="Times New Roman"/>
          <w:sz w:val="26"/>
          <w:szCs w:val="26"/>
        </w:rPr>
      </w:pPr>
      <w:r w:rsidRPr="00B5744E">
        <w:rPr>
          <w:rFonts w:ascii="Times New Roman" w:hAnsi="Times New Roman"/>
          <w:sz w:val="26"/>
          <w:szCs w:val="26"/>
        </w:rPr>
        <w:t>4.6. Выездная проверка</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4.6.2. Выездная проверка проводится в случае, если не представляется возможным:</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B5744E">
        <w:rPr>
          <w:rFonts w:ascii="Times New Roman" w:hAnsi="Times New Roman"/>
          <w:sz w:val="26"/>
          <w:szCs w:val="26"/>
        </w:rPr>
        <w:t>6</w:t>
      </w:r>
      <w:r w:rsidRPr="00B5744E">
        <w:rPr>
          <w:rFonts w:ascii="Times New Roman" w:hAnsi="Times New Roman"/>
          <w:sz w:val="26"/>
          <w:szCs w:val="26"/>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4.6.6. Срок проведения выездной проверки составляет не более десяти рабочих дней.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4.6.7. Перечень допустимых контрольных действий в ходе выездной проверки:</w:t>
      </w:r>
    </w:p>
    <w:p w:rsidR="000E7BBF" w:rsidRPr="00B5744E" w:rsidRDefault="000E7BBF" w:rsidP="00B5744E">
      <w:pPr>
        <w:widowControl/>
        <w:suppressAutoHyphens/>
        <w:ind w:firstLine="709"/>
        <w:contextualSpacing/>
        <w:jc w:val="both"/>
        <w:rPr>
          <w:rFonts w:ascii="Times New Roman" w:hAnsi="Times New Roman"/>
          <w:sz w:val="26"/>
          <w:szCs w:val="26"/>
        </w:rPr>
      </w:pPr>
      <w:bookmarkStart w:id="5" w:name="_Hlk73715973"/>
      <w:r w:rsidRPr="00B5744E">
        <w:rPr>
          <w:rFonts w:ascii="Times New Roman" w:hAnsi="Times New Roman"/>
          <w:sz w:val="26"/>
          <w:szCs w:val="26"/>
        </w:rPr>
        <w:t>1) осмотр;</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опрос;</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истребование документов;</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 получение письменных объяснений</w:t>
      </w:r>
      <w:r w:rsidR="00810CAF" w:rsidRPr="00B5744E">
        <w:rPr>
          <w:rFonts w:ascii="Times New Roman" w:hAnsi="Times New Roman"/>
          <w:sz w:val="26"/>
          <w:szCs w:val="26"/>
        </w:rPr>
        <w:t>.</w:t>
      </w:r>
      <w:bookmarkEnd w:id="5"/>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lastRenderedPageBreak/>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По результатам осмотра составляется протокол осмотра.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04D8D"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04D8D" w:rsidRPr="00B5744E" w:rsidRDefault="00B04D8D" w:rsidP="00B5744E">
      <w:pPr>
        <w:widowControl/>
        <w:suppressAutoHyphens/>
        <w:ind w:firstLine="709"/>
        <w:contextualSpacing/>
        <w:jc w:val="both"/>
        <w:rPr>
          <w:rFonts w:ascii="Times New Roman" w:eastAsiaTheme="minorHAnsi" w:hAnsi="Times New Roman"/>
          <w:sz w:val="26"/>
          <w:szCs w:val="26"/>
        </w:rPr>
      </w:pPr>
      <w:r w:rsidRPr="00B5744E">
        <w:rPr>
          <w:rFonts w:ascii="Times New Roman" w:eastAsiaTheme="minorHAnsi" w:hAnsi="Times New Roman"/>
          <w:sz w:val="26"/>
          <w:szCs w:val="26"/>
        </w:rPr>
        <w:t xml:space="preserve">  Проведение фотосъемки, аудио- и видеозаписи осуществляется с обязательным уведомлением контролируемого лица.</w:t>
      </w:r>
    </w:p>
    <w:p w:rsidR="00B04D8D" w:rsidRPr="00B5744E" w:rsidRDefault="00B04D8D"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04D8D" w:rsidRPr="00B5744E" w:rsidRDefault="00B04D8D" w:rsidP="00B5744E">
      <w:pPr>
        <w:widowControl/>
        <w:suppressAutoHyphens/>
        <w:ind w:firstLine="709"/>
        <w:contextualSpacing/>
        <w:jc w:val="both"/>
        <w:rPr>
          <w:rFonts w:ascii="Times New Roman" w:eastAsiaTheme="minorHAnsi" w:hAnsi="Times New Roman"/>
          <w:sz w:val="26"/>
          <w:szCs w:val="26"/>
        </w:rPr>
      </w:pPr>
      <w:r w:rsidRPr="00B5744E">
        <w:rPr>
          <w:rFonts w:ascii="Times New Roman" w:eastAsiaTheme="minorHAnsi" w:hAnsi="Times New Roman"/>
          <w:sz w:val="26"/>
          <w:szCs w:val="26"/>
        </w:rPr>
        <w:t>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B04D8D" w:rsidRPr="00B5744E" w:rsidRDefault="00B04D8D" w:rsidP="00B5744E">
      <w:pPr>
        <w:widowControl/>
        <w:suppressAutoHyphens/>
        <w:ind w:firstLine="709"/>
        <w:contextualSpacing/>
        <w:jc w:val="both"/>
        <w:rPr>
          <w:rFonts w:ascii="Times New Roman" w:eastAsiaTheme="minorHAnsi" w:hAnsi="Times New Roman"/>
          <w:sz w:val="26"/>
          <w:szCs w:val="26"/>
        </w:rPr>
      </w:pPr>
      <w:r w:rsidRPr="00B5744E">
        <w:rPr>
          <w:rFonts w:ascii="Times New Roman" w:eastAsiaTheme="minorHAnsi" w:hAnsi="Times New Roman"/>
          <w:sz w:val="26"/>
          <w:szCs w:val="26"/>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B04D8D" w:rsidRPr="00B5744E" w:rsidRDefault="000564C6" w:rsidP="00B5744E">
      <w:pPr>
        <w:widowControl/>
        <w:suppressAutoHyphens/>
        <w:ind w:firstLine="709"/>
        <w:contextualSpacing/>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B04D8D" w:rsidRPr="00B5744E">
        <w:rPr>
          <w:rFonts w:ascii="Times New Roman" w:eastAsiaTheme="minorHAnsi" w:hAnsi="Times New Roman"/>
          <w:sz w:val="26"/>
          <w:szCs w:val="26"/>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B04D8D" w:rsidRPr="00B5744E" w:rsidRDefault="000564C6" w:rsidP="00B5744E">
      <w:pPr>
        <w:widowControl/>
        <w:suppressAutoHyphens/>
        <w:ind w:firstLine="709"/>
        <w:contextualSpacing/>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B04D8D" w:rsidRPr="00B5744E">
        <w:rPr>
          <w:rFonts w:ascii="Times New Roman" w:eastAsiaTheme="minorHAnsi" w:hAnsi="Times New Roman"/>
          <w:sz w:val="26"/>
          <w:szCs w:val="26"/>
        </w:rPr>
        <w:t>Результаты проведения фотосъемки, аудио- и видеозаписи являются приложением к акту контрольного (надзорного) мероприятия.</w:t>
      </w:r>
    </w:p>
    <w:p w:rsidR="000E7BBF" w:rsidRPr="00B5744E" w:rsidRDefault="00B04D8D"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4.6.11.Представление контролируемым лицом истребуемых до</w:t>
      </w:r>
      <w:r w:rsidR="00FA6E69" w:rsidRPr="00B5744E">
        <w:rPr>
          <w:rFonts w:ascii="Times New Roman" w:hAnsi="Times New Roman"/>
          <w:sz w:val="26"/>
          <w:szCs w:val="26"/>
        </w:rPr>
        <w:t>кументов, письменных объяснений</w:t>
      </w:r>
      <w:r w:rsidRPr="00B5744E">
        <w:rPr>
          <w:rFonts w:ascii="Times New Roman" w:hAnsi="Times New Roman"/>
          <w:sz w:val="26"/>
          <w:szCs w:val="26"/>
        </w:rPr>
        <w:t xml:space="preserve"> осуществляется в соответствии с пунктами 4.5.5., 4.5.6 и 4.5.7 настоящего Положения.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4.6.12. По окончании проведения выездной проверки инспектор составляет акт выездной проверки.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lastRenderedPageBreak/>
        <w:t>Информация о проведении фотосъемки, аудио- и видеозаписи отражается в акте проверки.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F54E98">
        <w:rPr>
          <w:rFonts w:ascii="Times New Roman" w:hAnsi="Times New Roman"/>
          <w:sz w:val="26"/>
          <w:szCs w:val="26"/>
        </w:rPr>
        <w:t>частями 4</w:t>
      </w:r>
      <w:r w:rsidRPr="00B5744E">
        <w:rPr>
          <w:rFonts w:ascii="Times New Roman" w:hAnsi="Times New Roman"/>
          <w:sz w:val="26"/>
          <w:szCs w:val="26"/>
        </w:rPr>
        <w:t xml:space="preserve"> и </w:t>
      </w:r>
      <w:r w:rsidRPr="00F54E98">
        <w:rPr>
          <w:rFonts w:ascii="Times New Roman" w:hAnsi="Times New Roman"/>
          <w:sz w:val="26"/>
          <w:szCs w:val="26"/>
        </w:rPr>
        <w:t>5 статьи 21</w:t>
      </w:r>
      <w:r w:rsidRPr="00B5744E">
        <w:rPr>
          <w:rFonts w:ascii="Times New Roman" w:hAnsi="Times New Roman"/>
          <w:sz w:val="26"/>
          <w:szCs w:val="26"/>
        </w:rPr>
        <w:t xml:space="preserve">Федеральным законом.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временной нетрудоспособности;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необходимости явки по вызову (извещениям, повесткам) судов, правоохранительных органов, военных комиссариатов;</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 нахождения в служебной командировке.</w:t>
      </w:r>
    </w:p>
    <w:p w:rsidR="000E7BBF" w:rsidRPr="00B5744E" w:rsidRDefault="000E7BBF" w:rsidP="00F54E98">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B5744E" w:rsidRDefault="000E7BBF" w:rsidP="00F54E98">
      <w:pPr>
        <w:widowControl/>
        <w:suppressAutoHyphens/>
        <w:ind w:firstLine="709"/>
        <w:contextualSpacing/>
        <w:jc w:val="center"/>
        <w:rPr>
          <w:rFonts w:ascii="Times New Roman" w:hAnsi="Times New Roman"/>
          <w:sz w:val="26"/>
          <w:szCs w:val="26"/>
        </w:rPr>
      </w:pPr>
      <w:r w:rsidRPr="00B5744E">
        <w:rPr>
          <w:rFonts w:ascii="Times New Roman" w:hAnsi="Times New Roman"/>
          <w:sz w:val="26"/>
          <w:szCs w:val="26"/>
        </w:rPr>
        <w:t>4.7. Инспекционный визит</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4.7.2. Перечень допустимых контрольных действий в ходе инспекционного визита:</w:t>
      </w:r>
    </w:p>
    <w:p w:rsidR="000E7BBF" w:rsidRPr="00B5744E" w:rsidRDefault="000E7BBF" w:rsidP="00B5744E">
      <w:pPr>
        <w:widowControl/>
        <w:suppressAutoHyphens/>
        <w:ind w:firstLine="709"/>
        <w:contextualSpacing/>
        <w:jc w:val="both"/>
        <w:rPr>
          <w:rFonts w:ascii="Times New Roman" w:hAnsi="Times New Roman"/>
          <w:sz w:val="26"/>
          <w:szCs w:val="26"/>
        </w:rPr>
      </w:pPr>
      <w:bookmarkStart w:id="6" w:name="_Hlk73715943"/>
      <w:r w:rsidRPr="00B5744E">
        <w:rPr>
          <w:rFonts w:ascii="Times New Roman" w:hAnsi="Times New Roman"/>
          <w:sz w:val="26"/>
          <w:szCs w:val="26"/>
        </w:rPr>
        <w:lastRenderedPageBreak/>
        <w:t>а) осмотр;</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б) опрос;</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 получение письменных объяснений;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г) истребование документов</w:t>
      </w:r>
      <w:bookmarkEnd w:id="6"/>
      <w:r w:rsidRPr="00B5744E">
        <w:rPr>
          <w:rFonts w:ascii="Times New Roman" w:hAnsi="Times New Roman"/>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B5744E" w:rsidRDefault="00625F54"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4.7.9. Контрольные</w:t>
      </w:r>
      <w:r w:rsidR="00C06AC1" w:rsidRPr="00B5744E">
        <w:rPr>
          <w:rFonts w:ascii="Times New Roman" w:hAnsi="Times New Roman"/>
          <w:sz w:val="26"/>
          <w:szCs w:val="26"/>
        </w:rPr>
        <w:t xml:space="preserve"> действия</w:t>
      </w:r>
      <w:r w:rsidRPr="00B5744E">
        <w:rPr>
          <w:rFonts w:ascii="Times New Roman" w:hAnsi="Times New Roman"/>
          <w:sz w:val="26"/>
          <w:szCs w:val="26"/>
        </w:rPr>
        <w:t xml:space="preserve">, предусмотренные пунктом 4.7.2 настоящего Положения, осуществляются в соответствии с пунктами 4.5.5, 4.5.6, 4.6.8 </w:t>
      </w:r>
      <w:r w:rsidR="00F54E98">
        <w:rPr>
          <w:rFonts w:ascii="Times New Roman" w:hAnsi="Times New Roman"/>
          <w:sz w:val="26"/>
          <w:szCs w:val="26"/>
        </w:rPr>
        <w:t>–</w:t>
      </w:r>
      <w:r w:rsidRPr="00B5744E">
        <w:rPr>
          <w:rFonts w:ascii="Times New Roman" w:hAnsi="Times New Roman"/>
          <w:sz w:val="26"/>
          <w:szCs w:val="26"/>
        </w:rPr>
        <w:t xml:space="preserve"> 4.6.10 настоящего Положения.</w:t>
      </w:r>
    </w:p>
    <w:p w:rsidR="003E666D" w:rsidRPr="00B5744E" w:rsidRDefault="003E666D" w:rsidP="00B5744E">
      <w:pPr>
        <w:widowControl/>
        <w:suppressAutoHyphens/>
        <w:ind w:firstLine="709"/>
        <w:contextualSpacing/>
        <w:jc w:val="both"/>
        <w:rPr>
          <w:rFonts w:ascii="Times New Roman" w:hAnsi="Times New Roman"/>
          <w:sz w:val="26"/>
          <w:szCs w:val="26"/>
        </w:rPr>
      </w:pPr>
    </w:p>
    <w:p w:rsidR="000E7BBF" w:rsidRPr="00B5744E" w:rsidRDefault="000E7BBF" w:rsidP="00F54E98">
      <w:pPr>
        <w:widowControl/>
        <w:suppressAutoHyphens/>
        <w:ind w:firstLine="709"/>
        <w:contextualSpacing/>
        <w:jc w:val="center"/>
        <w:rPr>
          <w:rFonts w:ascii="Times New Roman" w:hAnsi="Times New Roman"/>
          <w:sz w:val="26"/>
          <w:szCs w:val="26"/>
        </w:rPr>
      </w:pPr>
      <w:r w:rsidRPr="00B5744E">
        <w:rPr>
          <w:rFonts w:ascii="Times New Roman" w:hAnsi="Times New Roman"/>
          <w:sz w:val="26"/>
          <w:szCs w:val="26"/>
        </w:rPr>
        <w:t>4.8. Наблюдение за соблюдением обязательных требований (мониторинг безопасности)</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B5744E">
        <w:rPr>
          <w:rFonts w:ascii="Times New Roman" w:hAnsi="Times New Roman"/>
          <w:sz w:val="26"/>
          <w:szCs w:val="26"/>
        </w:rPr>
        <w:t>данных из сети «</w:t>
      </w:r>
      <w:r w:rsidRPr="00B5744E">
        <w:rPr>
          <w:rFonts w:ascii="Times New Roman" w:hAnsi="Times New Roman"/>
          <w:sz w:val="26"/>
          <w:szCs w:val="26"/>
        </w:rPr>
        <w:t>Интернет</w:t>
      </w:r>
      <w:r w:rsidR="00D51060" w:rsidRPr="00B5744E">
        <w:rPr>
          <w:rFonts w:ascii="Times New Roman" w:hAnsi="Times New Roman"/>
          <w:sz w:val="26"/>
          <w:szCs w:val="26"/>
        </w:rPr>
        <w:t>»</w:t>
      </w:r>
      <w:r w:rsidRPr="00B5744E">
        <w:rPr>
          <w:rFonts w:ascii="Times New Roman" w:hAnsi="Times New Roman"/>
          <w:sz w:val="26"/>
          <w:szCs w:val="26"/>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решение о проведении внепланового контрольного (надзорного) мероприятия в соответствии со статьей 60 Федерального закона;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решение об объявлении предостережения;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F54E98">
      <w:pPr>
        <w:widowControl/>
        <w:suppressAutoHyphens/>
        <w:ind w:firstLine="709"/>
        <w:contextualSpacing/>
        <w:jc w:val="center"/>
        <w:rPr>
          <w:rFonts w:ascii="Times New Roman" w:hAnsi="Times New Roman"/>
          <w:sz w:val="26"/>
          <w:szCs w:val="26"/>
        </w:rPr>
      </w:pPr>
      <w:r w:rsidRPr="00B5744E">
        <w:rPr>
          <w:rFonts w:ascii="Times New Roman" w:hAnsi="Times New Roman"/>
          <w:sz w:val="26"/>
          <w:szCs w:val="26"/>
        </w:rPr>
        <w:lastRenderedPageBreak/>
        <w:t>4.9. Выездное обследование</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4.9.1. Выездное обследование проводится в целях оценки соблюдения контролируемыми лицами обязательных требований.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4.9.3. Выездное обследование проводится без информирования контролируемого лица.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B5744E" w:rsidRDefault="003E666D" w:rsidP="00B5744E">
      <w:pPr>
        <w:widowControl/>
        <w:suppressAutoHyphens/>
        <w:ind w:firstLine="709"/>
        <w:contextualSpacing/>
        <w:jc w:val="both"/>
        <w:rPr>
          <w:rFonts w:ascii="Times New Roman" w:hAnsi="Times New Roman"/>
          <w:sz w:val="26"/>
          <w:szCs w:val="26"/>
        </w:rPr>
      </w:pPr>
    </w:p>
    <w:p w:rsidR="000E7BBF" w:rsidRPr="00F54E98" w:rsidRDefault="000E7BBF" w:rsidP="00F54E98">
      <w:pPr>
        <w:widowControl/>
        <w:suppressAutoHyphens/>
        <w:ind w:firstLine="709"/>
        <w:contextualSpacing/>
        <w:jc w:val="center"/>
        <w:rPr>
          <w:rFonts w:ascii="Times New Roman" w:hAnsi="Times New Roman"/>
          <w:b/>
          <w:sz w:val="26"/>
          <w:szCs w:val="26"/>
        </w:rPr>
      </w:pPr>
      <w:r w:rsidRPr="00F54E98">
        <w:rPr>
          <w:rFonts w:ascii="Times New Roman" w:hAnsi="Times New Roman"/>
          <w:b/>
          <w:sz w:val="26"/>
          <w:szCs w:val="26"/>
        </w:rPr>
        <w:t>5. Досудебное обжалование</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решений о проведении контрольных мероприятий;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актов контрольных  мероприятий, предписаний об устранении выявленных нарушений;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действий (бездействия) должностных лиц в рамках контрольных мероприятий.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lastRenderedPageBreak/>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5.7. Жалоба может содержать ходатайство о приостановлении исполнения обжалуемого решения Контрольного органа.</w:t>
      </w:r>
      <w:bookmarkStart w:id="10" w:name="Par379"/>
      <w:bookmarkEnd w:id="10"/>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5.8. Руководителем (заместителем руководителя)</w:t>
      </w:r>
      <w:r w:rsidR="009520DE" w:rsidRPr="00B5744E">
        <w:rPr>
          <w:rFonts w:ascii="Times New Roman" w:hAnsi="Times New Roman"/>
          <w:sz w:val="26"/>
          <w:szCs w:val="26"/>
        </w:rPr>
        <w:t xml:space="preserve"> </w:t>
      </w:r>
      <w:r w:rsidRPr="00B5744E">
        <w:rPr>
          <w:rFonts w:ascii="Times New Roman" w:hAnsi="Times New Roman"/>
          <w:sz w:val="26"/>
          <w:szCs w:val="26"/>
        </w:rPr>
        <w:t>Контрольного органа в срок не позднее двух рабочих дней со дня регистрации жалобы принимается решение:</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о приостановлении исполнения обжалуемого решения Контрольного органа;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2) об отказе в приостановлении исполнения обжалуемого решения Контрольного органа.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B5744E" w:rsidRDefault="000E7BBF" w:rsidP="00B5744E">
      <w:pPr>
        <w:widowControl/>
        <w:suppressAutoHyphens/>
        <w:ind w:firstLine="709"/>
        <w:contextualSpacing/>
        <w:jc w:val="both"/>
        <w:rPr>
          <w:rFonts w:ascii="Times New Roman" w:hAnsi="Times New Roman"/>
          <w:sz w:val="26"/>
          <w:szCs w:val="26"/>
        </w:rPr>
      </w:pPr>
      <w:bookmarkStart w:id="11" w:name="Par383"/>
      <w:bookmarkEnd w:id="11"/>
      <w:r w:rsidRPr="00B5744E">
        <w:rPr>
          <w:rFonts w:ascii="Times New Roman" w:hAnsi="Times New Roman"/>
          <w:sz w:val="26"/>
          <w:szCs w:val="26"/>
        </w:rPr>
        <w:t>5.9. Жалоба должна содержать:</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5) требования контролируемого лица, подавшего жалобу; </w:t>
      </w:r>
    </w:p>
    <w:p w:rsidR="000E7BBF" w:rsidRPr="00B5744E" w:rsidRDefault="000E7BBF" w:rsidP="00B5744E">
      <w:pPr>
        <w:widowControl/>
        <w:suppressAutoHyphens/>
        <w:ind w:firstLine="709"/>
        <w:contextualSpacing/>
        <w:jc w:val="both"/>
        <w:rPr>
          <w:rFonts w:ascii="Times New Roman" w:hAnsi="Times New Roman"/>
          <w:sz w:val="26"/>
          <w:szCs w:val="26"/>
        </w:rPr>
      </w:pPr>
      <w:bookmarkStart w:id="12" w:name="Par390"/>
      <w:bookmarkEnd w:id="12"/>
      <w:r w:rsidRPr="00B5744E">
        <w:rPr>
          <w:rFonts w:ascii="Times New Roman" w:hAnsi="Times New Roman"/>
          <w:sz w:val="26"/>
          <w:szCs w:val="26"/>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5.11. Подача жалобы может быть осуществлена полномочным представителем контролируемого лица в случае делегирования ему </w:t>
      </w:r>
      <w:r w:rsidRPr="00B5744E">
        <w:rPr>
          <w:rFonts w:ascii="Times New Roman" w:hAnsi="Times New Roman"/>
          <w:sz w:val="26"/>
          <w:szCs w:val="26"/>
        </w:rPr>
        <w:lastRenderedPageBreak/>
        <w:t>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5.12. Контрольный орган принимает решение об отказе в рассмотрении жалобы в течение пяти рабочих дней со дня получения жалобы, если: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в удовлетворении ходатайства о восстановлении пропущенного срока на подачу жалобы отказано;</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до принятия решения по жалобе от контролируемого лица, ее подавшего, поступило заявление об отзыве жалобы;</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4) имеется решение суда по вопросам, поставленным в жалобе;</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 ранее в Контрольный орган была подана другая жалоба от того же контролируемого лица по тем же основаниям;</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8) жалоба подана в ненадлежащий орган;</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9) законодательством Российской Федерации предусмотрен только судебный порядок обжалования решений Контрольного органа.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5.16. Указанный срок может быть продлен на двадцать рабочих дней, в следующих исключительных случаях:</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отсутствие должностного лица действия (бездействия) которого обжалуются, по уважительной причине (болезнь, отпуск, командировка).</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w:t>
      </w:r>
      <w:r w:rsidRPr="00B5744E">
        <w:rPr>
          <w:rFonts w:ascii="Times New Roman" w:hAnsi="Times New Roman"/>
          <w:sz w:val="26"/>
          <w:szCs w:val="26"/>
        </w:rPr>
        <w:lastRenderedPageBreak/>
        <w:t xml:space="preserve">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5.20. По итогам рассмотрения жалобы руководитель (заместитель руководителя)</w:t>
      </w:r>
      <w:r w:rsidR="009520DE" w:rsidRPr="00B5744E">
        <w:rPr>
          <w:rFonts w:ascii="Times New Roman" w:hAnsi="Times New Roman"/>
          <w:sz w:val="26"/>
          <w:szCs w:val="26"/>
        </w:rPr>
        <w:t xml:space="preserve"> </w:t>
      </w:r>
      <w:r w:rsidRPr="00B5744E">
        <w:rPr>
          <w:rFonts w:ascii="Times New Roman" w:hAnsi="Times New Roman"/>
          <w:sz w:val="26"/>
          <w:szCs w:val="26"/>
        </w:rPr>
        <w:t>Контрольного органа принимает одно из следующих решений: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оставляет жалобу без удовлетворения;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отменяет решение Контрольного органа полностью или частично;</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отменяет решение Контрольного органа полностью и принимает новое решение;</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 признает действия (бездействие) должностных лиц </w:t>
      </w:r>
      <w:r w:rsidR="00775BAB" w:rsidRPr="00B5744E">
        <w:rPr>
          <w:rFonts w:ascii="Times New Roman" w:hAnsi="Times New Roman"/>
          <w:sz w:val="26"/>
          <w:szCs w:val="26"/>
        </w:rPr>
        <w:t xml:space="preserve">Контрольного органа </w:t>
      </w:r>
      <w:r w:rsidRPr="00B5744E">
        <w:rPr>
          <w:rFonts w:ascii="Times New Roman" w:hAnsi="Times New Roman"/>
          <w:sz w:val="26"/>
          <w:szCs w:val="26"/>
        </w:rPr>
        <w:t>незаконными и выносит решение по существу, в том числе об осуществлении при необходимости определенных действий.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F54E98" w:rsidRDefault="000E7BBF" w:rsidP="00F54E98">
      <w:pPr>
        <w:widowControl/>
        <w:suppressAutoHyphens/>
        <w:ind w:firstLine="709"/>
        <w:contextualSpacing/>
        <w:jc w:val="center"/>
        <w:rPr>
          <w:rFonts w:ascii="Times New Roman" w:hAnsi="Times New Roman"/>
          <w:b/>
          <w:sz w:val="26"/>
          <w:szCs w:val="26"/>
        </w:rPr>
      </w:pPr>
      <w:r w:rsidRPr="00F54E98">
        <w:rPr>
          <w:rFonts w:ascii="Times New Roman" w:hAnsi="Times New Roman"/>
          <w:b/>
          <w:sz w:val="26"/>
          <w:szCs w:val="26"/>
        </w:rPr>
        <w:t>6. Ключевые показатели вида контроля и их целевые значения</w:t>
      </w:r>
    </w:p>
    <w:p w:rsidR="000E7BBF" w:rsidRPr="00F54E98" w:rsidRDefault="000E7BBF" w:rsidP="00F54E98">
      <w:pPr>
        <w:widowControl/>
        <w:suppressAutoHyphens/>
        <w:ind w:firstLine="709"/>
        <w:contextualSpacing/>
        <w:jc w:val="center"/>
        <w:rPr>
          <w:rFonts w:ascii="Times New Roman" w:hAnsi="Times New Roman"/>
          <w:b/>
          <w:sz w:val="26"/>
          <w:szCs w:val="26"/>
        </w:rPr>
      </w:pPr>
      <w:r w:rsidRPr="00F54E98">
        <w:rPr>
          <w:rFonts w:ascii="Times New Roman" w:hAnsi="Times New Roman"/>
          <w:b/>
          <w:sz w:val="26"/>
          <w:szCs w:val="26"/>
        </w:rPr>
        <w:t>для муниципального контроля</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Ключевые показатели муниципального контроля </w:t>
      </w:r>
      <w:bookmarkStart w:id="13" w:name="_Hlk73956884"/>
      <w:r w:rsidRPr="00B5744E">
        <w:rPr>
          <w:rFonts w:ascii="Times New Roman" w:hAnsi="Times New Roman"/>
          <w:sz w:val="26"/>
          <w:szCs w:val="26"/>
        </w:rPr>
        <w:t>и их целевые значения, индикативные показатели</w:t>
      </w:r>
      <w:bookmarkEnd w:id="13"/>
      <w:r w:rsidRPr="00B5744E">
        <w:rPr>
          <w:rFonts w:ascii="Times New Roman" w:hAnsi="Times New Roman"/>
          <w:sz w:val="26"/>
          <w:szCs w:val="26"/>
        </w:rPr>
        <w:t xml:space="preserve"> установлены приложением</w:t>
      </w:r>
      <w:r w:rsidR="009520DE" w:rsidRPr="00B5744E">
        <w:rPr>
          <w:rFonts w:ascii="Times New Roman" w:hAnsi="Times New Roman"/>
          <w:sz w:val="26"/>
          <w:szCs w:val="26"/>
        </w:rPr>
        <w:t xml:space="preserve"> </w:t>
      </w:r>
      <w:r w:rsidR="005E09CB" w:rsidRPr="00B5744E">
        <w:rPr>
          <w:rFonts w:ascii="Times New Roman" w:hAnsi="Times New Roman"/>
          <w:sz w:val="26"/>
          <w:szCs w:val="26"/>
        </w:rPr>
        <w:t>4</w:t>
      </w:r>
      <w:r w:rsidRPr="00B5744E">
        <w:rPr>
          <w:rFonts w:ascii="Times New Roman" w:hAnsi="Times New Roman"/>
          <w:sz w:val="26"/>
          <w:szCs w:val="26"/>
        </w:rPr>
        <w:t xml:space="preserve"> к настоящему Положению.</w:t>
      </w:r>
    </w:p>
    <w:p w:rsidR="00CB3C96" w:rsidRPr="00B5744E" w:rsidRDefault="00CB3C96" w:rsidP="00B5744E">
      <w:pPr>
        <w:widowControl/>
        <w:suppressAutoHyphens/>
        <w:ind w:firstLine="709"/>
        <w:contextualSpacing/>
        <w:jc w:val="both"/>
        <w:rPr>
          <w:rFonts w:ascii="Times New Roman" w:hAnsi="Times New Roman"/>
          <w:sz w:val="26"/>
          <w:szCs w:val="26"/>
        </w:rPr>
      </w:pPr>
    </w:p>
    <w:p w:rsidR="00CB3C96" w:rsidRPr="00F54E98" w:rsidRDefault="00CB3C96" w:rsidP="00F54E98">
      <w:pPr>
        <w:widowControl/>
        <w:suppressAutoHyphens/>
        <w:ind w:firstLine="709"/>
        <w:contextualSpacing/>
        <w:jc w:val="center"/>
        <w:rPr>
          <w:rFonts w:ascii="Times New Roman" w:hAnsi="Times New Roman"/>
          <w:b/>
          <w:sz w:val="26"/>
          <w:szCs w:val="26"/>
        </w:rPr>
      </w:pPr>
      <w:r w:rsidRPr="00F54E98">
        <w:rPr>
          <w:rFonts w:ascii="Times New Roman" w:hAnsi="Times New Roman"/>
          <w:b/>
          <w:sz w:val="26"/>
          <w:szCs w:val="26"/>
        </w:rPr>
        <w:t>7. Переходные положения</w:t>
      </w:r>
    </w:p>
    <w:p w:rsidR="00CB3C96" w:rsidRPr="00B5744E" w:rsidRDefault="00CB3C96" w:rsidP="00B5744E">
      <w:pPr>
        <w:widowControl/>
        <w:suppressAutoHyphens/>
        <w:ind w:firstLine="709"/>
        <w:contextualSpacing/>
        <w:jc w:val="both"/>
        <w:rPr>
          <w:rFonts w:ascii="Times New Roman" w:hAnsi="Times New Roman"/>
          <w:sz w:val="26"/>
          <w:szCs w:val="26"/>
        </w:rPr>
      </w:pPr>
    </w:p>
    <w:p w:rsidR="00F54E98" w:rsidRPr="000564C6" w:rsidRDefault="00CB3C96" w:rsidP="000564C6">
      <w:pPr>
        <w:widowControl/>
        <w:suppressAutoHyphens/>
        <w:ind w:firstLine="709"/>
        <w:contextualSpacing/>
        <w:jc w:val="both"/>
        <w:rPr>
          <w:rFonts w:ascii="Times New Roman" w:eastAsiaTheme="minorHAnsi" w:hAnsi="Times New Roman"/>
          <w:sz w:val="26"/>
          <w:szCs w:val="26"/>
        </w:rPr>
      </w:pPr>
      <w:r w:rsidRPr="00B5744E">
        <w:rPr>
          <w:rFonts w:ascii="Times New Roman" w:eastAsiaTheme="minorHAnsi" w:hAnsi="Times New Roman"/>
          <w:sz w:val="26"/>
          <w:szCs w:val="26"/>
        </w:rPr>
        <w:t>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может осуществляться на бумажном носителе.</w:t>
      </w:r>
    </w:p>
    <w:p w:rsidR="00CB3C96" w:rsidRPr="00B5744E" w:rsidRDefault="00CB3C96" w:rsidP="00B5744E">
      <w:pPr>
        <w:widowControl/>
        <w:suppressAutoHyphens/>
        <w:ind w:firstLine="709"/>
        <w:contextualSpacing/>
        <w:jc w:val="both"/>
        <w:rPr>
          <w:rFonts w:ascii="Times New Roman" w:hAnsi="Times New Roman"/>
          <w:sz w:val="26"/>
          <w:szCs w:val="26"/>
        </w:rPr>
      </w:pPr>
    </w:p>
    <w:p w:rsidR="000E7BBF" w:rsidRPr="00F54E98" w:rsidRDefault="000E7BBF" w:rsidP="000564C6">
      <w:pPr>
        <w:widowControl/>
        <w:suppressAutoHyphens/>
        <w:ind w:left="5245"/>
        <w:contextualSpacing/>
        <w:jc w:val="both"/>
        <w:rPr>
          <w:rFonts w:ascii="Times New Roman" w:hAnsi="Times New Roman"/>
          <w:sz w:val="26"/>
          <w:szCs w:val="26"/>
        </w:rPr>
      </w:pPr>
      <w:r w:rsidRPr="00F54E98">
        <w:rPr>
          <w:rFonts w:ascii="Times New Roman" w:hAnsi="Times New Roman"/>
          <w:sz w:val="26"/>
          <w:szCs w:val="26"/>
        </w:rPr>
        <w:t xml:space="preserve">Приложение </w:t>
      </w:r>
      <w:r w:rsidR="00F54E98">
        <w:rPr>
          <w:rFonts w:ascii="Times New Roman" w:hAnsi="Times New Roman"/>
          <w:sz w:val="26"/>
          <w:szCs w:val="26"/>
        </w:rPr>
        <w:t xml:space="preserve">№ </w:t>
      </w:r>
      <w:r w:rsidR="008C1972" w:rsidRPr="00F54E98">
        <w:rPr>
          <w:rFonts w:ascii="Times New Roman" w:hAnsi="Times New Roman"/>
          <w:sz w:val="26"/>
          <w:szCs w:val="26"/>
        </w:rPr>
        <w:t>1</w:t>
      </w:r>
    </w:p>
    <w:p w:rsidR="000E7BBF" w:rsidRPr="00F54E98" w:rsidRDefault="000E7BBF" w:rsidP="000564C6">
      <w:pPr>
        <w:widowControl/>
        <w:suppressAutoHyphens/>
        <w:ind w:left="5245"/>
        <w:contextualSpacing/>
        <w:jc w:val="both"/>
        <w:rPr>
          <w:rFonts w:ascii="Times New Roman" w:hAnsi="Times New Roman"/>
          <w:sz w:val="26"/>
          <w:szCs w:val="26"/>
        </w:rPr>
      </w:pPr>
      <w:r w:rsidRPr="00F54E98">
        <w:rPr>
          <w:rFonts w:ascii="Times New Roman" w:hAnsi="Times New Roman"/>
          <w:sz w:val="26"/>
          <w:szCs w:val="26"/>
        </w:rPr>
        <w:t>к Положению о муниципальном</w:t>
      </w:r>
    </w:p>
    <w:p w:rsidR="008C1972" w:rsidRPr="00F54E98" w:rsidRDefault="000E7BBF" w:rsidP="000564C6">
      <w:pPr>
        <w:widowControl/>
        <w:suppressAutoHyphens/>
        <w:ind w:left="5245"/>
        <w:contextualSpacing/>
        <w:jc w:val="both"/>
        <w:rPr>
          <w:rFonts w:ascii="Times New Roman" w:hAnsi="Times New Roman"/>
          <w:sz w:val="26"/>
          <w:szCs w:val="26"/>
        </w:rPr>
      </w:pPr>
      <w:r w:rsidRPr="00F54E98">
        <w:rPr>
          <w:rFonts w:ascii="Times New Roman" w:hAnsi="Times New Roman"/>
          <w:sz w:val="26"/>
          <w:szCs w:val="26"/>
        </w:rPr>
        <w:lastRenderedPageBreak/>
        <w:t>ж</w:t>
      </w:r>
      <w:r w:rsidR="00F54E98" w:rsidRPr="00F54E98">
        <w:rPr>
          <w:rFonts w:ascii="Times New Roman" w:hAnsi="Times New Roman"/>
          <w:sz w:val="26"/>
          <w:szCs w:val="26"/>
        </w:rPr>
        <w:t xml:space="preserve">илищном контроле на территории </w:t>
      </w:r>
      <w:r w:rsidR="008C1972" w:rsidRPr="00F54E98">
        <w:rPr>
          <w:rFonts w:ascii="Times New Roman" w:hAnsi="Times New Roman"/>
          <w:sz w:val="26"/>
          <w:szCs w:val="26"/>
        </w:rPr>
        <w:t>сельских</w:t>
      </w:r>
      <w:r w:rsidR="00F54E98">
        <w:rPr>
          <w:rFonts w:ascii="Times New Roman" w:hAnsi="Times New Roman"/>
          <w:sz w:val="26"/>
          <w:szCs w:val="26"/>
        </w:rPr>
        <w:t xml:space="preserve"> </w:t>
      </w:r>
      <w:r w:rsidR="008C1972" w:rsidRPr="00F54E98">
        <w:rPr>
          <w:rFonts w:ascii="Times New Roman" w:hAnsi="Times New Roman"/>
          <w:sz w:val="26"/>
          <w:szCs w:val="26"/>
        </w:rPr>
        <w:t xml:space="preserve">поселений </w:t>
      </w:r>
      <w:r w:rsidR="003C267B" w:rsidRPr="00F54E98">
        <w:rPr>
          <w:rFonts w:ascii="Times New Roman" w:hAnsi="Times New Roman"/>
          <w:sz w:val="26"/>
          <w:szCs w:val="26"/>
        </w:rPr>
        <w:t>Красногорского</w:t>
      </w:r>
      <w:r w:rsidR="008C1972" w:rsidRPr="00F54E98">
        <w:rPr>
          <w:rFonts w:ascii="Times New Roman" w:hAnsi="Times New Roman"/>
          <w:sz w:val="26"/>
          <w:szCs w:val="26"/>
        </w:rPr>
        <w:t xml:space="preserve"> района</w:t>
      </w:r>
    </w:p>
    <w:p w:rsidR="000E7BBF" w:rsidRPr="00F54E98" w:rsidRDefault="000E7BBF" w:rsidP="000564C6">
      <w:pPr>
        <w:widowControl/>
        <w:suppressAutoHyphens/>
        <w:ind w:left="5245" w:firstLine="709"/>
        <w:contextualSpacing/>
        <w:jc w:val="both"/>
        <w:rPr>
          <w:rFonts w:ascii="Times New Roman" w:hAnsi="Times New Roman"/>
          <w:sz w:val="26"/>
          <w:szCs w:val="26"/>
        </w:rPr>
      </w:pPr>
    </w:p>
    <w:p w:rsidR="00D51060" w:rsidRPr="00F54E98" w:rsidRDefault="00D51060" w:rsidP="000564C6">
      <w:pPr>
        <w:widowControl/>
        <w:suppressAutoHyphens/>
        <w:ind w:left="5245" w:firstLine="709"/>
        <w:contextualSpacing/>
        <w:jc w:val="both"/>
        <w:rPr>
          <w:rFonts w:ascii="Times New Roman" w:hAnsi="Times New Roman"/>
          <w:b/>
          <w:sz w:val="26"/>
          <w:szCs w:val="26"/>
        </w:rPr>
      </w:pPr>
    </w:p>
    <w:p w:rsidR="00D51060" w:rsidRPr="00F54E98" w:rsidRDefault="00D51060" w:rsidP="00F54E98">
      <w:pPr>
        <w:widowControl/>
        <w:suppressAutoHyphens/>
        <w:ind w:firstLine="709"/>
        <w:contextualSpacing/>
        <w:jc w:val="center"/>
        <w:rPr>
          <w:rFonts w:ascii="Times New Roman" w:hAnsi="Times New Roman"/>
          <w:b/>
          <w:sz w:val="26"/>
          <w:szCs w:val="26"/>
        </w:rPr>
      </w:pPr>
      <w:r w:rsidRPr="00F54E98">
        <w:rPr>
          <w:rFonts w:ascii="Times New Roman" w:hAnsi="Times New Roman"/>
          <w:b/>
          <w:sz w:val="26"/>
          <w:szCs w:val="26"/>
        </w:rPr>
        <w:t>Критерии отнесения объектов контроля к категориям риска</w:t>
      </w:r>
    </w:p>
    <w:p w:rsidR="00D51060" w:rsidRPr="00F54E98" w:rsidRDefault="00D51060" w:rsidP="00F54E98">
      <w:pPr>
        <w:widowControl/>
        <w:suppressAutoHyphens/>
        <w:ind w:firstLine="709"/>
        <w:contextualSpacing/>
        <w:jc w:val="center"/>
        <w:rPr>
          <w:rFonts w:ascii="Times New Roman" w:hAnsi="Times New Roman"/>
          <w:b/>
          <w:sz w:val="26"/>
          <w:szCs w:val="26"/>
        </w:rPr>
      </w:pPr>
      <w:r w:rsidRPr="00F54E98">
        <w:rPr>
          <w:rFonts w:ascii="Times New Roman" w:hAnsi="Times New Roman"/>
          <w:b/>
          <w:sz w:val="26"/>
          <w:szCs w:val="26"/>
        </w:rPr>
        <w:t>в рамках осуществления муниципального контроля</w:t>
      </w: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w:t>
      </w: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1. Отнесение объектов контроля</w:t>
      </w:r>
      <w:r w:rsidR="00F54E98">
        <w:rPr>
          <w:rFonts w:ascii="Times New Roman" w:hAnsi="Times New Roman"/>
          <w:sz w:val="26"/>
          <w:szCs w:val="26"/>
        </w:rPr>
        <w:t xml:space="preserve"> </w:t>
      </w:r>
      <w:r w:rsidRPr="00B5744E">
        <w:rPr>
          <w:rFonts w:ascii="Times New Roman" w:hAnsi="Times New Roman"/>
          <w:sz w:val="26"/>
          <w:szCs w:val="26"/>
        </w:rPr>
        <w:t>к определенной категории риска осуществляется в зависимости от значения показателя риска:</w:t>
      </w: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при значении показателя риска более 6 объект контроля относится к категории высокого риска;</w:t>
      </w: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при значении показателя риска от 4 до 6 включительно - к категории среднего риска;</w:t>
      </w: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при значении показателя риска от 2 до 3 включительно - к категории умеренного риска;</w:t>
      </w: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при значении показателя риска от 0 до 1 включительно - к категории низкого риска.</w:t>
      </w: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2. Показатель риска рассчитывается по следующей формуле:</w:t>
      </w: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w:t>
      </w: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К = 2 x V1 + V2 + 2 x V3, где:</w:t>
      </w: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w:t>
      </w: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К - показатель риска;</w:t>
      </w:r>
    </w:p>
    <w:p w:rsidR="00D51060" w:rsidRPr="00B5744E" w:rsidRDefault="00D51060" w:rsidP="00B5744E">
      <w:pPr>
        <w:widowControl/>
        <w:suppressAutoHyphens/>
        <w:ind w:firstLine="709"/>
        <w:contextualSpacing/>
        <w:jc w:val="both"/>
        <w:rPr>
          <w:rFonts w:ascii="Times New Roman" w:hAnsi="Times New Roman"/>
          <w:sz w:val="26"/>
          <w:szCs w:val="26"/>
        </w:rPr>
      </w:pP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B5744E">
        <w:rPr>
          <w:rFonts w:ascii="Times New Roman" w:hAnsi="Times New Roman"/>
          <w:sz w:val="26"/>
          <w:szCs w:val="26"/>
        </w:rPr>
        <w:t>х К</w:t>
      </w:r>
      <w:r w:rsidRPr="00B5744E">
        <w:rPr>
          <w:rFonts w:ascii="Times New Roman" w:hAnsi="Times New Roman"/>
          <w:sz w:val="26"/>
          <w:szCs w:val="26"/>
        </w:rPr>
        <w:t>онтрольным органом;</w:t>
      </w: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w:t>
      </w:r>
    </w:p>
    <w:p w:rsidR="00156FED"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B5744E">
        <w:rPr>
          <w:rFonts w:ascii="Times New Roman" w:hAnsi="Times New Roman"/>
          <w:sz w:val="26"/>
          <w:szCs w:val="26"/>
        </w:rPr>
        <w:t xml:space="preserve"> по протоколам об административныхправонарушениях, составленных Контрольным органом.</w:t>
      </w:r>
    </w:p>
    <w:p w:rsidR="00156FED" w:rsidRPr="00B5744E" w:rsidRDefault="00156FED" w:rsidP="00B5744E">
      <w:pPr>
        <w:widowControl/>
        <w:suppressAutoHyphens/>
        <w:ind w:firstLine="709"/>
        <w:contextualSpacing/>
        <w:jc w:val="both"/>
        <w:rPr>
          <w:rFonts w:ascii="Times New Roman" w:hAnsi="Times New Roman"/>
          <w:sz w:val="26"/>
          <w:szCs w:val="26"/>
        </w:rPr>
      </w:pPr>
    </w:p>
    <w:p w:rsidR="00D51060" w:rsidRPr="00B5744E" w:rsidRDefault="00D51060"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B5744E">
        <w:rPr>
          <w:rFonts w:ascii="Times New Roman" w:hAnsi="Times New Roman"/>
          <w:sz w:val="26"/>
          <w:szCs w:val="26"/>
        </w:rPr>
        <w:t xml:space="preserve"> частью 1 статьи 19.5</w:t>
      </w:r>
      <w:r w:rsidRPr="00B5744E">
        <w:rPr>
          <w:rFonts w:ascii="Times New Roman" w:hAnsi="Times New Roman"/>
          <w:sz w:val="26"/>
          <w:szCs w:val="26"/>
        </w:rPr>
        <w:t xml:space="preserve"> </w:t>
      </w:r>
      <w:r w:rsidRPr="00B5744E">
        <w:rPr>
          <w:rFonts w:ascii="Times New Roman" w:hAnsi="Times New Roman"/>
          <w:sz w:val="26"/>
          <w:szCs w:val="26"/>
        </w:rPr>
        <w:lastRenderedPageBreak/>
        <w:t>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B5744E">
        <w:rPr>
          <w:rFonts w:ascii="Times New Roman" w:hAnsi="Times New Roman"/>
          <w:sz w:val="26"/>
          <w:szCs w:val="26"/>
        </w:rPr>
        <w:t>х</w:t>
      </w:r>
      <w:r w:rsidRPr="00B5744E">
        <w:rPr>
          <w:rFonts w:ascii="Times New Roman" w:hAnsi="Times New Roman"/>
          <w:sz w:val="26"/>
          <w:szCs w:val="26"/>
        </w:rPr>
        <w:t xml:space="preserve"> контрольным органом. </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7129B5" w:rsidP="007129B5">
      <w:pPr>
        <w:widowControl/>
        <w:suppressAutoHyphens/>
        <w:contextualSpacing/>
        <w:jc w:val="both"/>
        <w:rPr>
          <w:rFonts w:ascii="Times New Roman" w:hAnsi="Times New Roman"/>
          <w:sz w:val="26"/>
          <w:szCs w:val="26"/>
        </w:rPr>
      </w:pPr>
      <w:r>
        <w:rPr>
          <w:rFonts w:ascii="Times New Roman" w:hAnsi="Times New Roman"/>
          <w:sz w:val="26"/>
          <w:szCs w:val="26"/>
        </w:rPr>
        <w:t>Глава района                                                                                                  А.Л.Вожаков</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B4EB1" w:rsidRPr="00B5744E" w:rsidRDefault="000B4EB1" w:rsidP="00B5744E">
      <w:pPr>
        <w:widowControl/>
        <w:suppressAutoHyphens/>
        <w:ind w:firstLine="709"/>
        <w:contextualSpacing/>
        <w:jc w:val="both"/>
        <w:rPr>
          <w:rFonts w:ascii="Times New Roman" w:hAnsi="Times New Roman"/>
          <w:sz w:val="26"/>
          <w:szCs w:val="26"/>
        </w:rPr>
      </w:pPr>
    </w:p>
    <w:p w:rsidR="000B4EB1" w:rsidRPr="00B5744E" w:rsidRDefault="000B4EB1" w:rsidP="00B5744E">
      <w:pPr>
        <w:widowControl/>
        <w:suppressAutoHyphens/>
        <w:ind w:firstLine="709"/>
        <w:contextualSpacing/>
        <w:jc w:val="both"/>
        <w:rPr>
          <w:rFonts w:ascii="Times New Roman" w:hAnsi="Times New Roman"/>
          <w:sz w:val="26"/>
          <w:szCs w:val="26"/>
        </w:rPr>
      </w:pPr>
    </w:p>
    <w:p w:rsidR="000B4EB1" w:rsidRPr="00B5744E" w:rsidRDefault="000B4EB1" w:rsidP="00B5744E">
      <w:pPr>
        <w:widowControl/>
        <w:suppressAutoHyphens/>
        <w:ind w:firstLine="709"/>
        <w:contextualSpacing/>
        <w:jc w:val="both"/>
        <w:rPr>
          <w:rFonts w:ascii="Times New Roman" w:hAnsi="Times New Roman"/>
          <w:sz w:val="26"/>
          <w:szCs w:val="26"/>
        </w:rPr>
      </w:pPr>
    </w:p>
    <w:p w:rsidR="000B4EB1" w:rsidRPr="00B5744E" w:rsidRDefault="000B4EB1" w:rsidP="00B5744E">
      <w:pPr>
        <w:widowControl/>
        <w:suppressAutoHyphens/>
        <w:ind w:firstLine="709"/>
        <w:contextualSpacing/>
        <w:jc w:val="both"/>
        <w:rPr>
          <w:rFonts w:ascii="Times New Roman" w:hAnsi="Times New Roman"/>
          <w:sz w:val="26"/>
          <w:szCs w:val="26"/>
        </w:rPr>
      </w:pPr>
    </w:p>
    <w:p w:rsidR="000B4EB1" w:rsidRPr="00B5744E" w:rsidRDefault="000B4EB1" w:rsidP="00B5744E">
      <w:pPr>
        <w:widowControl/>
        <w:suppressAutoHyphens/>
        <w:ind w:firstLine="709"/>
        <w:contextualSpacing/>
        <w:jc w:val="both"/>
        <w:rPr>
          <w:rFonts w:ascii="Times New Roman" w:hAnsi="Times New Roman"/>
          <w:sz w:val="26"/>
          <w:szCs w:val="26"/>
        </w:rPr>
      </w:pPr>
    </w:p>
    <w:p w:rsidR="000B4EB1" w:rsidRPr="00B5744E" w:rsidRDefault="000B4EB1" w:rsidP="00B5744E">
      <w:pPr>
        <w:widowControl/>
        <w:suppressAutoHyphens/>
        <w:ind w:firstLine="709"/>
        <w:contextualSpacing/>
        <w:jc w:val="both"/>
        <w:rPr>
          <w:rFonts w:ascii="Times New Roman" w:hAnsi="Times New Roman"/>
          <w:sz w:val="26"/>
          <w:szCs w:val="26"/>
        </w:rPr>
      </w:pPr>
    </w:p>
    <w:p w:rsidR="000B4EB1" w:rsidRPr="00B5744E" w:rsidRDefault="000B4EB1" w:rsidP="00B5744E">
      <w:pPr>
        <w:widowControl/>
        <w:suppressAutoHyphens/>
        <w:ind w:firstLine="709"/>
        <w:contextualSpacing/>
        <w:jc w:val="both"/>
        <w:rPr>
          <w:rFonts w:ascii="Times New Roman" w:hAnsi="Times New Roman"/>
          <w:sz w:val="26"/>
          <w:szCs w:val="26"/>
        </w:rPr>
      </w:pPr>
    </w:p>
    <w:p w:rsidR="000B4EB1" w:rsidRPr="00B5744E" w:rsidRDefault="000B4EB1" w:rsidP="00B5744E">
      <w:pPr>
        <w:widowControl/>
        <w:suppressAutoHyphens/>
        <w:ind w:firstLine="709"/>
        <w:contextualSpacing/>
        <w:jc w:val="both"/>
        <w:rPr>
          <w:rFonts w:ascii="Times New Roman" w:hAnsi="Times New Roman"/>
          <w:sz w:val="26"/>
          <w:szCs w:val="26"/>
        </w:rPr>
      </w:pPr>
    </w:p>
    <w:p w:rsidR="000B4EB1" w:rsidRPr="00B5744E" w:rsidRDefault="000B4EB1" w:rsidP="00B5744E">
      <w:pPr>
        <w:widowControl/>
        <w:suppressAutoHyphens/>
        <w:ind w:firstLine="709"/>
        <w:contextualSpacing/>
        <w:jc w:val="both"/>
        <w:rPr>
          <w:rFonts w:ascii="Times New Roman" w:hAnsi="Times New Roman"/>
          <w:sz w:val="26"/>
          <w:szCs w:val="26"/>
        </w:rPr>
      </w:pPr>
    </w:p>
    <w:p w:rsidR="000B4EB1" w:rsidRPr="00B5744E" w:rsidRDefault="000B4EB1" w:rsidP="00B5744E">
      <w:pPr>
        <w:widowControl/>
        <w:suppressAutoHyphens/>
        <w:ind w:firstLine="709"/>
        <w:contextualSpacing/>
        <w:jc w:val="both"/>
        <w:rPr>
          <w:rFonts w:ascii="Times New Roman" w:hAnsi="Times New Roman"/>
          <w:sz w:val="26"/>
          <w:szCs w:val="26"/>
        </w:rPr>
      </w:pPr>
    </w:p>
    <w:p w:rsidR="000B4EB1" w:rsidRPr="00B5744E" w:rsidRDefault="000B4EB1" w:rsidP="00B5744E">
      <w:pPr>
        <w:widowControl/>
        <w:suppressAutoHyphens/>
        <w:ind w:firstLine="709"/>
        <w:contextualSpacing/>
        <w:jc w:val="both"/>
        <w:rPr>
          <w:rFonts w:ascii="Times New Roman" w:hAnsi="Times New Roman"/>
          <w:sz w:val="26"/>
          <w:szCs w:val="26"/>
        </w:rPr>
      </w:pPr>
    </w:p>
    <w:p w:rsidR="000B4EB1" w:rsidRPr="00B5744E" w:rsidRDefault="000B4EB1" w:rsidP="00B5744E">
      <w:pPr>
        <w:widowControl/>
        <w:suppressAutoHyphens/>
        <w:ind w:firstLine="709"/>
        <w:contextualSpacing/>
        <w:jc w:val="both"/>
        <w:rPr>
          <w:rFonts w:ascii="Times New Roman" w:hAnsi="Times New Roman"/>
          <w:sz w:val="26"/>
          <w:szCs w:val="26"/>
        </w:rPr>
      </w:pPr>
    </w:p>
    <w:p w:rsidR="000B4EB1" w:rsidRPr="00B5744E" w:rsidRDefault="000B4EB1" w:rsidP="00B5744E">
      <w:pPr>
        <w:widowControl/>
        <w:suppressAutoHyphens/>
        <w:ind w:firstLine="709"/>
        <w:contextualSpacing/>
        <w:jc w:val="both"/>
        <w:rPr>
          <w:rFonts w:ascii="Times New Roman" w:hAnsi="Times New Roman"/>
          <w:sz w:val="26"/>
          <w:szCs w:val="26"/>
        </w:rPr>
      </w:pPr>
    </w:p>
    <w:p w:rsidR="000B4EB1" w:rsidRDefault="000B4EB1" w:rsidP="00F54E98">
      <w:pPr>
        <w:widowControl/>
        <w:suppressAutoHyphens/>
        <w:contextualSpacing/>
        <w:jc w:val="both"/>
        <w:rPr>
          <w:rFonts w:ascii="Times New Roman" w:hAnsi="Times New Roman"/>
          <w:sz w:val="26"/>
          <w:szCs w:val="26"/>
        </w:rPr>
      </w:pPr>
    </w:p>
    <w:p w:rsidR="000564C6" w:rsidRPr="00B5744E" w:rsidRDefault="000564C6" w:rsidP="00F54E98">
      <w:pPr>
        <w:widowControl/>
        <w:suppressAutoHyphens/>
        <w:contextualSpacing/>
        <w:jc w:val="both"/>
        <w:rPr>
          <w:rFonts w:ascii="Times New Roman" w:hAnsi="Times New Roman"/>
          <w:sz w:val="26"/>
          <w:szCs w:val="26"/>
        </w:rPr>
      </w:pPr>
    </w:p>
    <w:p w:rsidR="000E7BBF" w:rsidRPr="00F54E98" w:rsidRDefault="006B0B87" w:rsidP="000564C6">
      <w:pPr>
        <w:widowControl/>
        <w:suppressAutoHyphens/>
        <w:ind w:left="5245"/>
        <w:contextualSpacing/>
        <w:jc w:val="both"/>
        <w:rPr>
          <w:rFonts w:ascii="Times New Roman" w:hAnsi="Times New Roman"/>
          <w:sz w:val="26"/>
          <w:szCs w:val="26"/>
        </w:rPr>
      </w:pPr>
      <w:r w:rsidRPr="00F54E98">
        <w:rPr>
          <w:rFonts w:ascii="Times New Roman" w:hAnsi="Times New Roman"/>
          <w:sz w:val="26"/>
          <w:szCs w:val="26"/>
        </w:rPr>
        <w:t>П</w:t>
      </w:r>
      <w:r w:rsidR="000E7BBF" w:rsidRPr="00F54E98">
        <w:rPr>
          <w:rFonts w:ascii="Times New Roman" w:hAnsi="Times New Roman"/>
          <w:sz w:val="26"/>
          <w:szCs w:val="26"/>
        </w:rPr>
        <w:t xml:space="preserve">риложение </w:t>
      </w:r>
      <w:r w:rsidR="00F54E98">
        <w:rPr>
          <w:rFonts w:ascii="Times New Roman" w:hAnsi="Times New Roman"/>
          <w:sz w:val="26"/>
          <w:szCs w:val="26"/>
        </w:rPr>
        <w:t xml:space="preserve">№ </w:t>
      </w:r>
      <w:r w:rsidR="008C1972" w:rsidRPr="00F54E98">
        <w:rPr>
          <w:rFonts w:ascii="Times New Roman" w:hAnsi="Times New Roman"/>
          <w:sz w:val="26"/>
          <w:szCs w:val="26"/>
        </w:rPr>
        <w:t>2</w:t>
      </w:r>
    </w:p>
    <w:p w:rsidR="000E7BBF" w:rsidRPr="00F54E98" w:rsidRDefault="000E7BBF" w:rsidP="000564C6">
      <w:pPr>
        <w:widowControl/>
        <w:suppressAutoHyphens/>
        <w:ind w:left="5245"/>
        <w:contextualSpacing/>
        <w:jc w:val="both"/>
        <w:rPr>
          <w:rFonts w:ascii="Times New Roman" w:hAnsi="Times New Roman"/>
          <w:sz w:val="26"/>
          <w:szCs w:val="26"/>
        </w:rPr>
      </w:pPr>
      <w:r w:rsidRPr="00F54E98">
        <w:rPr>
          <w:rFonts w:ascii="Times New Roman" w:hAnsi="Times New Roman"/>
          <w:sz w:val="26"/>
          <w:szCs w:val="26"/>
        </w:rPr>
        <w:t>к Положению о муниципальном</w:t>
      </w:r>
    </w:p>
    <w:p w:rsidR="000E7BBF" w:rsidRPr="00F54E98" w:rsidRDefault="000E7BBF" w:rsidP="000564C6">
      <w:pPr>
        <w:widowControl/>
        <w:suppressAutoHyphens/>
        <w:ind w:left="5245"/>
        <w:contextualSpacing/>
        <w:jc w:val="both"/>
        <w:rPr>
          <w:rFonts w:ascii="Times New Roman" w:hAnsi="Times New Roman"/>
          <w:sz w:val="26"/>
          <w:szCs w:val="26"/>
        </w:rPr>
      </w:pPr>
      <w:r w:rsidRPr="00F54E98">
        <w:rPr>
          <w:rFonts w:ascii="Times New Roman" w:hAnsi="Times New Roman"/>
          <w:sz w:val="26"/>
          <w:szCs w:val="26"/>
        </w:rPr>
        <w:lastRenderedPageBreak/>
        <w:t xml:space="preserve">жилищном контроле на территории </w:t>
      </w:r>
      <w:r w:rsidR="008C1972" w:rsidRPr="00F54E98">
        <w:rPr>
          <w:rFonts w:ascii="Times New Roman" w:hAnsi="Times New Roman"/>
          <w:sz w:val="26"/>
          <w:szCs w:val="26"/>
        </w:rPr>
        <w:t xml:space="preserve">сельских поселений </w:t>
      </w:r>
      <w:r w:rsidR="003C267B" w:rsidRPr="00F54E98">
        <w:rPr>
          <w:rFonts w:ascii="Times New Roman" w:hAnsi="Times New Roman"/>
          <w:sz w:val="26"/>
          <w:szCs w:val="26"/>
        </w:rPr>
        <w:t>Красногорского</w:t>
      </w:r>
      <w:r w:rsidR="008C1972" w:rsidRPr="00F54E98">
        <w:rPr>
          <w:rFonts w:ascii="Times New Roman" w:hAnsi="Times New Roman"/>
          <w:sz w:val="26"/>
          <w:szCs w:val="26"/>
        </w:rPr>
        <w:t xml:space="preserve"> района</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F54E98" w:rsidRDefault="000E7BBF" w:rsidP="00F54E98">
      <w:pPr>
        <w:widowControl/>
        <w:suppressAutoHyphens/>
        <w:ind w:firstLine="709"/>
        <w:contextualSpacing/>
        <w:jc w:val="center"/>
        <w:rPr>
          <w:rFonts w:ascii="Times New Roman" w:hAnsi="Times New Roman"/>
          <w:b/>
          <w:sz w:val="26"/>
          <w:szCs w:val="26"/>
        </w:rPr>
      </w:pPr>
    </w:p>
    <w:p w:rsidR="000E7BBF" w:rsidRPr="00F54E98" w:rsidRDefault="000E7BBF" w:rsidP="00F54E98">
      <w:pPr>
        <w:widowControl/>
        <w:suppressAutoHyphens/>
        <w:contextualSpacing/>
        <w:jc w:val="center"/>
        <w:rPr>
          <w:rFonts w:ascii="Times New Roman" w:hAnsi="Times New Roman"/>
          <w:b/>
          <w:sz w:val="26"/>
          <w:szCs w:val="26"/>
        </w:rPr>
      </w:pPr>
      <w:r w:rsidRPr="00F54E98">
        <w:rPr>
          <w:rFonts w:ascii="Times New Roman" w:hAnsi="Times New Roman"/>
          <w:b/>
          <w:sz w:val="26"/>
          <w:szCs w:val="26"/>
        </w:rPr>
        <w:t>Индикаторы риска нарушения обязательных требований,</w:t>
      </w:r>
    </w:p>
    <w:p w:rsidR="000E7BBF" w:rsidRPr="00F54E98" w:rsidRDefault="000E7BBF" w:rsidP="00F54E98">
      <w:pPr>
        <w:widowControl/>
        <w:suppressAutoHyphens/>
        <w:contextualSpacing/>
        <w:jc w:val="center"/>
        <w:rPr>
          <w:rFonts w:ascii="Times New Roman" w:hAnsi="Times New Roman"/>
          <w:b/>
          <w:sz w:val="26"/>
          <w:szCs w:val="26"/>
        </w:rPr>
      </w:pPr>
      <w:r w:rsidRPr="00F54E98">
        <w:rPr>
          <w:rFonts w:ascii="Times New Roman" w:hAnsi="Times New Roman"/>
          <w:b/>
          <w:sz w:val="26"/>
          <w:szCs w:val="26"/>
        </w:rPr>
        <w:t>используемые в качестве основания для проведения контрольных мероприятий при осуществлении муниципального контроля</w:t>
      </w:r>
    </w:p>
    <w:p w:rsidR="000E7BBF" w:rsidRPr="00B5744E" w:rsidRDefault="000E7BBF" w:rsidP="00F54E98">
      <w:pPr>
        <w:widowControl/>
        <w:suppressAutoHyphens/>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б) порядку осуществления перепланировки и (или) переустройства помещений в многоквартирном доме;</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в) к предоставлению коммунальных услуг собственникам и пользователям помещений в многоквартирных домах и жилых домов;</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г) к обеспечению доступности для инвалидов помещений в многоквартирных домах;</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е) к обеспечению безопасности при использовании и содержании внутридомового и внутриквартирного газового оборудования.</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2. Поступление в </w:t>
      </w:r>
      <w:r w:rsidR="00156FED" w:rsidRPr="00B5744E">
        <w:rPr>
          <w:rFonts w:ascii="Times New Roman" w:hAnsi="Times New Roman"/>
          <w:sz w:val="26"/>
          <w:szCs w:val="26"/>
        </w:rPr>
        <w:t>К</w:t>
      </w:r>
      <w:r w:rsidRPr="00B5744E">
        <w:rPr>
          <w:rFonts w:ascii="Times New Roman" w:hAnsi="Times New Roman"/>
          <w:sz w:val="26"/>
          <w:szCs w:val="26"/>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r w:rsidR="009A3CAE">
        <w:rPr>
          <w:rFonts w:ascii="Times New Roman" w:hAnsi="Times New Roman"/>
          <w:sz w:val="26"/>
          <w:szCs w:val="26"/>
        </w:rPr>
        <w:t xml:space="preserve"> </w:t>
      </w:r>
      <w:r w:rsidRPr="00B5744E">
        <w:rPr>
          <w:rFonts w:ascii="Times New Roman" w:hAnsi="Times New Roman"/>
          <w:sz w:val="26"/>
          <w:szCs w:val="26"/>
        </w:rPr>
        <w:t xml:space="preserve">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w:t>
      </w:r>
      <w:r w:rsidRPr="00B5744E">
        <w:rPr>
          <w:rFonts w:ascii="Times New Roman" w:hAnsi="Times New Roman"/>
          <w:sz w:val="26"/>
          <w:szCs w:val="26"/>
        </w:rPr>
        <w:lastRenderedPageBreak/>
        <w:t>предостережения о недопустимости нарушения аналогичных обязательных требований.</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B5744E" w:rsidRDefault="000E7BBF"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B5744E" w:rsidRDefault="000E7BBF" w:rsidP="00B5744E">
      <w:pPr>
        <w:widowControl/>
        <w:suppressAutoHyphens/>
        <w:ind w:firstLine="709"/>
        <w:contextualSpacing/>
        <w:jc w:val="both"/>
        <w:rPr>
          <w:rFonts w:ascii="Times New Roman" w:hAnsi="Times New Roman"/>
          <w:sz w:val="26"/>
          <w:szCs w:val="26"/>
        </w:rPr>
      </w:pPr>
    </w:p>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B5744E" w:rsidRDefault="005E09CB"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Pr="00B5744E" w:rsidRDefault="006B0B87" w:rsidP="00B5744E">
      <w:pPr>
        <w:widowControl/>
        <w:suppressAutoHyphens/>
        <w:ind w:firstLine="709"/>
        <w:contextualSpacing/>
        <w:jc w:val="both"/>
        <w:rPr>
          <w:rFonts w:ascii="Times New Roman" w:hAnsi="Times New Roman"/>
          <w:sz w:val="26"/>
          <w:szCs w:val="26"/>
        </w:rPr>
      </w:pPr>
    </w:p>
    <w:p w:rsidR="006B0B87" w:rsidRDefault="006B0B87" w:rsidP="00B5744E">
      <w:pPr>
        <w:widowControl/>
        <w:suppressAutoHyphens/>
        <w:ind w:firstLine="709"/>
        <w:contextualSpacing/>
        <w:jc w:val="both"/>
        <w:rPr>
          <w:rFonts w:ascii="Times New Roman" w:hAnsi="Times New Roman"/>
          <w:sz w:val="26"/>
          <w:szCs w:val="26"/>
        </w:rPr>
      </w:pPr>
    </w:p>
    <w:p w:rsidR="009A3CAE" w:rsidRDefault="009A3CAE" w:rsidP="00B5744E">
      <w:pPr>
        <w:widowControl/>
        <w:suppressAutoHyphens/>
        <w:ind w:firstLine="709"/>
        <w:contextualSpacing/>
        <w:jc w:val="both"/>
        <w:rPr>
          <w:rFonts w:ascii="Times New Roman" w:hAnsi="Times New Roman"/>
          <w:sz w:val="26"/>
          <w:szCs w:val="26"/>
        </w:rPr>
      </w:pPr>
    </w:p>
    <w:p w:rsidR="009A3CAE" w:rsidRPr="00B5744E" w:rsidRDefault="009A3CAE" w:rsidP="00B5744E">
      <w:pPr>
        <w:widowControl/>
        <w:suppressAutoHyphens/>
        <w:ind w:firstLine="709"/>
        <w:contextualSpacing/>
        <w:jc w:val="both"/>
        <w:rPr>
          <w:rFonts w:ascii="Times New Roman" w:hAnsi="Times New Roman"/>
          <w:sz w:val="26"/>
          <w:szCs w:val="26"/>
        </w:rPr>
      </w:pPr>
    </w:p>
    <w:p w:rsidR="005E09CB" w:rsidRPr="00B5744E" w:rsidRDefault="006B0B87" w:rsidP="009A3CAE">
      <w:pPr>
        <w:widowControl/>
        <w:tabs>
          <w:tab w:val="left" w:pos="5812"/>
        </w:tabs>
        <w:suppressAutoHyphens/>
        <w:ind w:left="5670"/>
        <w:contextualSpacing/>
        <w:jc w:val="both"/>
        <w:rPr>
          <w:rFonts w:ascii="Times New Roman" w:hAnsi="Times New Roman"/>
          <w:sz w:val="26"/>
          <w:szCs w:val="26"/>
        </w:rPr>
      </w:pPr>
      <w:r w:rsidRPr="00B5744E">
        <w:rPr>
          <w:rFonts w:ascii="Times New Roman" w:hAnsi="Times New Roman"/>
          <w:sz w:val="26"/>
          <w:szCs w:val="26"/>
        </w:rPr>
        <w:t>П</w:t>
      </w:r>
      <w:r w:rsidR="005E09CB" w:rsidRPr="00B5744E">
        <w:rPr>
          <w:rFonts w:ascii="Times New Roman" w:hAnsi="Times New Roman"/>
          <w:sz w:val="26"/>
          <w:szCs w:val="26"/>
        </w:rPr>
        <w:t>риложение 3</w:t>
      </w:r>
    </w:p>
    <w:p w:rsidR="005E09CB" w:rsidRPr="00B5744E" w:rsidRDefault="005E09CB" w:rsidP="009A3CAE">
      <w:pPr>
        <w:widowControl/>
        <w:tabs>
          <w:tab w:val="left" w:pos="5812"/>
        </w:tabs>
        <w:suppressAutoHyphens/>
        <w:ind w:left="5670"/>
        <w:contextualSpacing/>
        <w:jc w:val="both"/>
        <w:rPr>
          <w:rFonts w:ascii="Times New Roman" w:hAnsi="Times New Roman"/>
          <w:sz w:val="26"/>
          <w:szCs w:val="26"/>
        </w:rPr>
      </w:pPr>
      <w:r w:rsidRPr="00B5744E">
        <w:rPr>
          <w:rFonts w:ascii="Times New Roman" w:hAnsi="Times New Roman"/>
          <w:sz w:val="26"/>
          <w:szCs w:val="26"/>
        </w:rPr>
        <w:t>к Положению о муниципальном</w:t>
      </w:r>
    </w:p>
    <w:p w:rsidR="005E09CB" w:rsidRPr="00B5744E" w:rsidRDefault="005E09CB" w:rsidP="009A3CAE">
      <w:pPr>
        <w:widowControl/>
        <w:tabs>
          <w:tab w:val="left" w:pos="5812"/>
        </w:tabs>
        <w:suppressAutoHyphens/>
        <w:ind w:left="5670"/>
        <w:contextualSpacing/>
        <w:jc w:val="both"/>
        <w:rPr>
          <w:rFonts w:ascii="Times New Roman" w:hAnsi="Times New Roman"/>
          <w:sz w:val="26"/>
          <w:szCs w:val="26"/>
        </w:rPr>
      </w:pPr>
      <w:r w:rsidRPr="00B5744E">
        <w:rPr>
          <w:rFonts w:ascii="Times New Roman" w:hAnsi="Times New Roman"/>
          <w:sz w:val="26"/>
          <w:szCs w:val="26"/>
        </w:rPr>
        <w:lastRenderedPageBreak/>
        <w:t>жилищном контроле в границах</w:t>
      </w:r>
    </w:p>
    <w:p w:rsidR="005E09CB" w:rsidRPr="00B5744E" w:rsidRDefault="005E09CB" w:rsidP="009A3CAE">
      <w:pPr>
        <w:widowControl/>
        <w:tabs>
          <w:tab w:val="left" w:pos="5812"/>
        </w:tabs>
        <w:suppressAutoHyphens/>
        <w:ind w:left="5670"/>
        <w:contextualSpacing/>
        <w:jc w:val="both"/>
        <w:rPr>
          <w:rFonts w:ascii="Times New Roman" w:hAnsi="Times New Roman"/>
          <w:sz w:val="26"/>
          <w:szCs w:val="26"/>
        </w:rPr>
      </w:pPr>
      <w:r w:rsidRPr="00B5744E">
        <w:rPr>
          <w:rFonts w:ascii="Times New Roman" w:hAnsi="Times New Roman"/>
          <w:sz w:val="26"/>
          <w:szCs w:val="26"/>
        </w:rPr>
        <w:t xml:space="preserve">сельских поселений </w:t>
      </w:r>
      <w:r w:rsidR="003C267B" w:rsidRPr="00B5744E">
        <w:rPr>
          <w:rFonts w:ascii="Times New Roman" w:hAnsi="Times New Roman"/>
          <w:sz w:val="26"/>
          <w:szCs w:val="26"/>
        </w:rPr>
        <w:t>Красногорского</w:t>
      </w:r>
      <w:r w:rsidRPr="00B5744E">
        <w:rPr>
          <w:rFonts w:ascii="Times New Roman" w:hAnsi="Times New Roman"/>
          <w:sz w:val="26"/>
          <w:szCs w:val="26"/>
        </w:rPr>
        <w:t xml:space="preserve"> района</w:t>
      </w:r>
    </w:p>
    <w:p w:rsidR="005E09CB" w:rsidRPr="00B5744E" w:rsidRDefault="005E09CB" w:rsidP="009A3CAE">
      <w:pPr>
        <w:widowControl/>
        <w:suppressAutoHyphens/>
        <w:ind w:left="6379"/>
        <w:contextualSpacing/>
        <w:jc w:val="both"/>
        <w:rPr>
          <w:rFonts w:ascii="Times New Roman" w:hAnsi="Times New Roman"/>
          <w:sz w:val="26"/>
          <w:szCs w:val="26"/>
        </w:rPr>
      </w:pPr>
    </w:p>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9A3CAE" w:rsidRDefault="005E09CB" w:rsidP="009A3CAE">
      <w:pPr>
        <w:widowControl/>
        <w:suppressAutoHyphens/>
        <w:ind w:firstLine="709"/>
        <w:contextualSpacing/>
        <w:jc w:val="center"/>
        <w:rPr>
          <w:rFonts w:ascii="Times New Roman" w:hAnsi="Times New Roman"/>
          <w:b/>
          <w:sz w:val="26"/>
          <w:szCs w:val="26"/>
        </w:rPr>
      </w:pPr>
      <w:r w:rsidRPr="009A3CAE">
        <w:rPr>
          <w:rFonts w:ascii="Times New Roman" w:hAnsi="Times New Roman"/>
          <w:b/>
          <w:sz w:val="26"/>
          <w:szCs w:val="26"/>
        </w:rPr>
        <w:t>Форма предписания Контрольного органа</w:t>
      </w:r>
    </w:p>
    <w:p w:rsidR="005E09CB" w:rsidRPr="00B5744E" w:rsidRDefault="005E09CB" w:rsidP="00B5744E">
      <w:pPr>
        <w:widowControl/>
        <w:suppressAutoHyphens/>
        <w:ind w:firstLine="709"/>
        <w:contextualSpacing/>
        <w:jc w:val="both"/>
        <w:rPr>
          <w:rFonts w:ascii="Times New Roman" w:hAnsi="Times New Roman"/>
          <w:sz w:val="26"/>
          <w:szCs w:val="26"/>
        </w:rPr>
      </w:pPr>
    </w:p>
    <w:tbl>
      <w:tblPr>
        <w:tblW w:w="0" w:type="auto"/>
        <w:tblCellMar>
          <w:top w:w="102" w:type="dxa"/>
          <w:left w:w="62" w:type="dxa"/>
          <w:bottom w:w="102" w:type="dxa"/>
          <w:right w:w="62" w:type="dxa"/>
        </w:tblCellMar>
        <w:tblLook w:val="04A0"/>
      </w:tblPr>
      <w:tblGrid>
        <w:gridCol w:w="4702"/>
        <w:gridCol w:w="4777"/>
      </w:tblGrid>
      <w:tr w:rsidR="005E09CB" w:rsidRPr="00B5744E" w:rsidTr="00D91490">
        <w:tc>
          <w:tcPr>
            <w:tcW w:w="5024" w:type="dxa"/>
            <w:tcMar>
              <w:top w:w="102" w:type="dxa"/>
              <w:left w:w="62" w:type="dxa"/>
              <w:bottom w:w="102" w:type="dxa"/>
              <w:right w:w="62" w:type="dxa"/>
            </w:tcMar>
          </w:tcPr>
          <w:p w:rsidR="005E09CB" w:rsidRPr="00B5744E" w:rsidRDefault="005E09CB"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Бланк Администрации</w:t>
            </w:r>
          </w:p>
          <w:p w:rsidR="005E09CB" w:rsidRPr="00B5744E" w:rsidRDefault="003C267B" w:rsidP="00B5744E">
            <w:pPr>
              <w:widowControl/>
              <w:suppressAutoHyphens/>
              <w:ind w:firstLine="709"/>
              <w:contextualSpacing/>
              <w:jc w:val="both"/>
              <w:rPr>
                <w:rFonts w:ascii="Times New Roman" w:hAnsi="Times New Roman"/>
                <w:sz w:val="26"/>
                <w:szCs w:val="26"/>
              </w:rPr>
            </w:pPr>
            <w:r w:rsidRPr="00B5744E">
              <w:rPr>
                <w:rFonts w:ascii="Times New Roman" w:hAnsi="Times New Roman"/>
                <w:sz w:val="26"/>
                <w:szCs w:val="26"/>
              </w:rPr>
              <w:t>Красногорского</w:t>
            </w:r>
            <w:r w:rsidR="005E09CB" w:rsidRPr="00B5744E">
              <w:rPr>
                <w:rFonts w:ascii="Times New Roman" w:hAnsi="Times New Roman"/>
                <w:sz w:val="26"/>
                <w:szCs w:val="26"/>
              </w:rPr>
              <w:t xml:space="preserve"> района</w:t>
            </w:r>
          </w:p>
        </w:tc>
        <w:tc>
          <w:tcPr>
            <w:tcW w:w="4819" w:type="dxa"/>
            <w:tcMar>
              <w:top w:w="102" w:type="dxa"/>
              <w:left w:w="62" w:type="dxa"/>
              <w:bottom w:w="102" w:type="dxa"/>
              <w:right w:w="62" w:type="dxa"/>
            </w:tcMar>
          </w:tcPr>
          <w:p w:rsidR="005E09CB" w:rsidRPr="00B5744E" w:rsidRDefault="005E09CB" w:rsidP="00D91490">
            <w:pPr>
              <w:widowControl/>
              <w:suppressAutoHyphens/>
              <w:ind w:firstLine="1"/>
              <w:contextualSpacing/>
              <w:jc w:val="both"/>
              <w:rPr>
                <w:rFonts w:ascii="Times New Roman" w:hAnsi="Times New Roman"/>
                <w:sz w:val="26"/>
                <w:szCs w:val="26"/>
              </w:rPr>
            </w:pPr>
            <w:r w:rsidRPr="00B5744E">
              <w:rPr>
                <w:rFonts w:ascii="Times New Roman" w:hAnsi="Times New Roman"/>
                <w:sz w:val="26"/>
                <w:szCs w:val="26"/>
              </w:rPr>
              <w:t>_________________________________</w:t>
            </w:r>
          </w:p>
          <w:p w:rsidR="005E09CB" w:rsidRPr="00B5744E" w:rsidRDefault="005E09CB" w:rsidP="00D91490">
            <w:pPr>
              <w:widowControl/>
              <w:suppressAutoHyphens/>
              <w:ind w:firstLine="1"/>
              <w:contextualSpacing/>
              <w:jc w:val="both"/>
              <w:rPr>
                <w:rFonts w:ascii="Times New Roman" w:hAnsi="Times New Roman"/>
                <w:sz w:val="26"/>
                <w:szCs w:val="26"/>
              </w:rPr>
            </w:pPr>
            <w:r w:rsidRPr="00B5744E">
              <w:rPr>
                <w:rFonts w:ascii="Times New Roman" w:hAnsi="Times New Roman"/>
                <w:sz w:val="26"/>
                <w:szCs w:val="26"/>
              </w:rPr>
              <w:t>(указывается должность руководителя контролируемого лица)</w:t>
            </w:r>
          </w:p>
          <w:p w:rsidR="005E09CB" w:rsidRPr="00B5744E" w:rsidRDefault="005E09CB" w:rsidP="00D91490">
            <w:pPr>
              <w:widowControl/>
              <w:suppressAutoHyphens/>
              <w:ind w:firstLine="1"/>
              <w:contextualSpacing/>
              <w:jc w:val="both"/>
              <w:rPr>
                <w:rFonts w:ascii="Times New Roman" w:hAnsi="Times New Roman"/>
                <w:sz w:val="26"/>
                <w:szCs w:val="26"/>
              </w:rPr>
            </w:pPr>
            <w:r w:rsidRPr="00B5744E">
              <w:rPr>
                <w:rFonts w:ascii="Times New Roman" w:hAnsi="Times New Roman"/>
                <w:sz w:val="26"/>
                <w:szCs w:val="26"/>
              </w:rPr>
              <w:t>_________________________________</w:t>
            </w:r>
          </w:p>
          <w:p w:rsidR="005E09CB" w:rsidRPr="00B5744E" w:rsidRDefault="005E09CB" w:rsidP="00D91490">
            <w:pPr>
              <w:widowControl/>
              <w:suppressAutoHyphens/>
              <w:ind w:firstLine="1"/>
              <w:contextualSpacing/>
              <w:jc w:val="both"/>
              <w:rPr>
                <w:rFonts w:ascii="Times New Roman" w:hAnsi="Times New Roman"/>
                <w:sz w:val="26"/>
                <w:szCs w:val="26"/>
              </w:rPr>
            </w:pPr>
            <w:r w:rsidRPr="00B5744E">
              <w:rPr>
                <w:rFonts w:ascii="Times New Roman" w:hAnsi="Times New Roman"/>
                <w:sz w:val="26"/>
                <w:szCs w:val="26"/>
              </w:rPr>
              <w:t>(указывается полное наименование контролируемого лица)</w:t>
            </w:r>
          </w:p>
          <w:p w:rsidR="005E09CB" w:rsidRPr="00B5744E" w:rsidRDefault="005E09CB" w:rsidP="00D91490">
            <w:pPr>
              <w:widowControl/>
              <w:suppressAutoHyphens/>
              <w:ind w:firstLine="1"/>
              <w:contextualSpacing/>
              <w:jc w:val="both"/>
              <w:rPr>
                <w:rFonts w:ascii="Times New Roman" w:hAnsi="Times New Roman"/>
                <w:sz w:val="26"/>
                <w:szCs w:val="26"/>
              </w:rPr>
            </w:pPr>
            <w:r w:rsidRPr="00B5744E">
              <w:rPr>
                <w:rFonts w:ascii="Times New Roman" w:hAnsi="Times New Roman"/>
                <w:sz w:val="26"/>
                <w:szCs w:val="26"/>
              </w:rPr>
              <w:t>_________________________________</w:t>
            </w:r>
          </w:p>
          <w:p w:rsidR="005E09CB" w:rsidRPr="00B5744E" w:rsidRDefault="005E09CB" w:rsidP="00D91490">
            <w:pPr>
              <w:widowControl/>
              <w:suppressAutoHyphens/>
              <w:ind w:firstLine="1"/>
              <w:contextualSpacing/>
              <w:jc w:val="both"/>
              <w:rPr>
                <w:rFonts w:ascii="Times New Roman" w:hAnsi="Times New Roman"/>
                <w:sz w:val="26"/>
                <w:szCs w:val="26"/>
              </w:rPr>
            </w:pPr>
            <w:r w:rsidRPr="00B5744E">
              <w:rPr>
                <w:rFonts w:ascii="Times New Roman" w:hAnsi="Times New Roman"/>
                <w:sz w:val="26"/>
                <w:szCs w:val="26"/>
              </w:rPr>
              <w:t>(указывается фамилия, имя, отчество</w:t>
            </w:r>
          </w:p>
          <w:p w:rsidR="005E09CB" w:rsidRPr="00B5744E" w:rsidRDefault="005E09CB" w:rsidP="00D91490">
            <w:pPr>
              <w:widowControl/>
              <w:suppressAutoHyphens/>
              <w:ind w:firstLine="1"/>
              <w:contextualSpacing/>
              <w:jc w:val="both"/>
              <w:rPr>
                <w:rFonts w:ascii="Times New Roman" w:hAnsi="Times New Roman"/>
                <w:sz w:val="26"/>
                <w:szCs w:val="26"/>
              </w:rPr>
            </w:pPr>
            <w:r w:rsidRPr="00B5744E">
              <w:rPr>
                <w:rFonts w:ascii="Times New Roman" w:hAnsi="Times New Roman"/>
                <w:sz w:val="26"/>
                <w:szCs w:val="26"/>
              </w:rPr>
              <w:t>(при наличии) руководителя контролируемого лица)</w:t>
            </w:r>
          </w:p>
          <w:p w:rsidR="005E09CB" w:rsidRPr="00B5744E" w:rsidRDefault="005E09CB" w:rsidP="00D91490">
            <w:pPr>
              <w:widowControl/>
              <w:suppressAutoHyphens/>
              <w:ind w:firstLine="1"/>
              <w:contextualSpacing/>
              <w:jc w:val="both"/>
              <w:rPr>
                <w:rFonts w:ascii="Times New Roman" w:hAnsi="Times New Roman"/>
                <w:sz w:val="26"/>
                <w:szCs w:val="26"/>
              </w:rPr>
            </w:pPr>
            <w:r w:rsidRPr="00B5744E">
              <w:rPr>
                <w:rFonts w:ascii="Times New Roman" w:hAnsi="Times New Roman"/>
                <w:sz w:val="26"/>
                <w:szCs w:val="26"/>
              </w:rPr>
              <w:t>_________________________________</w:t>
            </w:r>
          </w:p>
          <w:p w:rsidR="005E09CB" w:rsidRPr="00B5744E" w:rsidRDefault="005E09CB" w:rsidP="00D91490">
            <w:pPr>
              <w:widowControl/>
              <w:suppressAutoHyphens/>
              <w:ind w:firstLine="1"/>
              <w:contextualSpacing/>
              <w:jc w:val="both"/>
              <w:rPr>
                <w:rFonts w:ascii="Times New Roman" w:hAnsi="Times New Roman"/>
                <w:sz w:val="26"/>
                <w:szCs w:val="26"/>
              </w:rPr>
            </w:pPr>
            <w:r w:rsidRPr="00B5744E">
              <w:rPr>
                <w:rFonts w:ascii="Times New Roman" w:hAnsi="Times New Roman"/>
                <w:sz w:val="26"/>
                <w:szCs w:val="26"/>
              </w:rPr>
              <w:t>(указывается адрес места нахождения контролируемого лица)</w:t>
            </w:r>
          </w:p>
        </w:tc>
      </w:tr>
    </w:tbl>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D91490" w:rsidRDefault="005E09CB" w:rsidP="00D91490">
      <w:pPr>
        <w:widowControl/>
        <w:suppressAutoHyphens/>
        <w:ind w:firstLine="709"/>
        <w:contextualSpacing/>
        <w:jc w:val="center"/>
        <w:rPr>
          <w:rFonts w:ascii="Times New Roman" w:hAnsi="Times New Roman"/>
          <w:b/>
          <w:sz w:val="26"/>
          <w:szCs w:val="26"/>
        </w:rPr>
      </w:pPr>
      <w:bookmarkStart w:id="14" w:name="Par320"/>
      <w:bookmarkEnd w:id="14"/>
      <w:r w:rsidRPr="00D91490">
        <w:rPr>
          <w:rFonts w:ascii="Times New Roman" w:hAnsi="Times New Roman"/>
          <w:b/>
          <w:sz w:val="26"/>
          <w:szCs w:val="26"/>
        </w:rPr>
        <w:t>ПРЕДПИСАНИЕ</w:t>
      </w:r>
    </w:p>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B5744E" w:rsidRDefault="005E09CB" w:rsidP="00D91490">
      <w:pPr>
        <w:widowControl/>
        <w:suppressAutoHyphens/>
        <w:ind w:firstLine="426"/>
        <w:contextualSpacing/>
        <w:jc w:val="both"/>
        <w:rPr>
          <w:rFonts w:ascii="Times New Roman" w:hAnsi="Times New Roman"/>
          <w:sz w:val="26"/>
          <w:szCs w:val="26"/>
        </w:rPr>
      </w:pPr>
      <w:r w:rsidRPr="00B5744E">
        <w:rPr>
          <w:rFonts w:ascii="Times New Roman" w:hAnsi="Times New Roman"/>
          <w:sz w:val="26"/>
          <w:szCs w:val="26"/>
        </w:rPr>
        <w:t>_____________________________________________________________________</w:t>
      </w:r>
    </w:p>
    <w:p w:rsidR="005E09CB" w:rsidRPr="00B5744E" w:rsidRDefault="005E09CB" w:rsidP="00D91490">
      <w:pPr>
        <w:widowControl/>
        <w:suppressAutoHyphens/>
        <w:ind w:left="284" w:firstLine="709"/>
        <w:contextualSpacing/>
        <w:jc w:val="center"/>
        <w:rPr>
          <w:rFonts w:ascii="Times New Roman" w:hAnsi="Times New Roman"/>
          <w:sz w:val="26"/>
          <w:szCs w:val="26"/>
        </w:rPr>
      </w:pPr>
      <w:r w:rsidRPr="00B5744E">
        <w:rPr>
          <w:rFonts w:ascii="Times New Roman" w:hAnsi="Times New Roman"/>
          <w:sz w:val="26"/>
          <w:szCs w:val="26"/>
        </w:rPr>
        <w:t>(указывается полное наименование контролируемого лица в дательном падеже)</w:t>
      </w:r>
    </w:p>
    <w:p w:rsidR="005E09CB" w:rsidRPr="00B5744E" w:rsidRDefault="005E09CB" w:rsidP="00D91490">
      <w:pPr>
        <w:widowControl/>
        <w:suppressAutoHyphens/>
        <w:ind w:left="284" w:firstLine="709"/>
        <w:contextualSpacing/>
        <w:jc w:val="center"/>
        <w:rPr>
          <w:rFonts w:ascii="Times New Roman" w:hAnsi="Times New Roman"/>
          <w:sz w:val="26"/>
          <w:szCs w:val="26"/>
        </w:rPr>
      </w:pPr>
      <w:r w:rsidRPr="00B5744E">
        <w:rPr>
          <w:rFonts w:ascii="Times New Roman" w:hAnsi="Times New Roman"/>
          <w:sz w:val="26"/>
          <w:szCs w:val="26"/>
        </w:rPr>
        <w:t>об устранении выявленных нарушений обязательных требований</w:t>
      </w:r>
    </w:p>
    <w:p w:rsidR="005E09CB" w:rsidRPr="00B5744E" w:rsidRDefault="005E09CB" w:rsidP="00D91490">
      <w:pPr>
        <w:widowControl/>
        <w:suppressAutoHyphens/>
        <w:ind w:left="284" w:firstLine="709"/>
        <w:contextualSpacing/>
        <w:jc w:val="both"/>
        <w:rPr>
          <w:rFonts w:ascii="Times New Roman" w:hAnsi="Times New Roman"/>
          <w:sz w:val="26"/>
          <w:szCs w:val="26"/>
        </w:rPr>
      </w:pPr>
    </w:p>
    <w:p w:rsidR="005E09CB" w:rsidRPr="00B5744E" w:rsidRDefault="005E09CB" w:rsidP="00D91490">
      <w:pPr>
        <w:widowControl/>
        <w:suppressAutoHyphens/>
        <w:ind w:left="426"/>
        <w:contextualSpacing/>
        <w:rPr>
          <w:rFonts w:ascii="Times New Roman" w:hAnsi="Times New Roman"/>
          <w:sz w:val="26"/>
          <w:szCs w:val="26"/>
        </w:rPr>
      </w:pPr>
      <w:r w:rsidRPr="00B5744E">
        <w:rPr>
          <w:rFonts w:ascii="Times New Roman" w:hAnsi="Times New Roman"/>
          <w:sz w:val="26"/>
          <w:szCs w:val="26"/>
        </w:rPr>
        <w:t>По результатам</w:t>
      </w:r>
      <w:r w:rsidR="00D91490">
        <w:rPr>
          <w:rFonts w:ascii="Times New Roman" w:hAnsi="Times New Roman"/>
          <w:sz w:val="26"/>
          <w:szCs w:val="26"/>
        </w:rPr>
        <w:t xml:space="preserve"> </w:t>
      </w:r>
      <w:r w:rsidRPr="00B5744E">
        <w:rPr>
          <w:rFonts w:ascii="Times New Roman" w:hAnsi="Times New Roman"/>
          <w:sz w:val="26"/>
          <w:szCs w:val="26"/>
        </w:rPr>
        <w:t>_________________</w:t>
      </w:r>
      <w:r w:rsidR="00D91490">
        <w:rPr>
          <w:rFonts w:ascii="Times New Roman" w:hAnsi="Times New Roman"/>
          <w:sz w:val="26"/>
          <w:szCs w:val="26"/>
        </w:rPr>
        <w:t>_____</w:t>
      </w:r>
      <w:r w:rsidRPr="00B5744E">
        <w:rPr>
          <w:rFonts w:ascii="Times New Roman" w:hAnsi="Times New Roman"/>
          <w:sz w:val="26"/>
          <w:szCs w:val="26"/>
        </w:rPr>
        <w:t>____________________________________,</w:t>
      </w:r>
    </w:p>
    <w:p w:rsidR="005E09CB" w:rsidRPr="00D91490" w:rsidRDefault="005E09CB" w:rsidP="00D91490">
      <w:pPr>
        <w:widowControl/>
        <w:suppressAutoHyphens/>
        <w:ind w:left="426"/>
        <w:contextualSpacing/>
        <w:jc w:val="center"/>
        <w:rPr>
          <w:rFonts w:ascii="Times New Roman" w:hAnsi="Times New Roman"/>
        </w:rPr>
      </w:pPr>
      <w:r w:rsidRPr="00D91490">
        <w:rPr>
          <w:rFonts w:ascii="Times New Roman" w:hAnsi="Times New Roman"/>
        </w:rPr>
        <w:t>(указываются вид и форма контрольного мероприятия в соответствии</w:t>
      </w:r>
    </w:p>
    <w:p w:rsidR="005E09CB" w:rsidRPr="00D91490" w:rsidRDefault="005E09CB" w:rsidP="00D91490">
      <w:pPr>
        <w:widowControl/>
        <w:suppressAutoHyphens/>
        <w:ind w:left="426"/>
        <w:contextualSpacing/>
        <w:jc w:val="center"/>
        <w:rPr>
          <w:rFonts w:ascii="Times New Roman" w:hAnsi="Times New Roman"/>
        </w:rPr>
      </w:pPr>
      <w:r w:rsidRPr="00D91490">
        <w:rPr>
          <w:rFonts w:ascii="Times New Roman" w:hAnsi="Times New Roman"/>
        </w:rPr>
        <w:t>с решением Контрольного органа)</w:t>
      </w:r>
    </w:p>
    <w:p w:rsidR="005E09CB" w:rsidRPr="00B5744E" w:rsidRDefault="005E09CB" w:rsidP="00D91490">
      <w:pPr>
        <w:widowControl/>
        <w:suppressAutoHyphens/>
        <w:ind w:left="426"/>
        <w:contextualSpacing/>
        <w:jc w:val="both"/>
        <w:rPr>
          <w:rFonts w:ascii="Times New Roman" w:hAnsi="Times New Roman"/>
          <w:sz w:val="26"/>
          <w:szCs w:val="26"/>
        </w:rPr>
      </w:pPr>
      <w:r w:rsidRPr="00B5744E">
        <w:rPr>
          <w:rFonts w:ascii="Times New Roman" w:hAnsi="Times New Roman"/>
          <w:sz w:val="26"/>
          <w:szCs w:val="26"/>
        </w:rPr>
        <w:t>проведенной ________________________________________</w:t>
      </w:r>
      <w:r w:rsidR="00D91490">
        <w:rPr>
          <w:rFonts w:ascii="Times New Roman" w:hAnsi="Times New Roman"/>
          <w:sz w:val="26"/>
          <w:szCs w:val="26"/>
        </w:rPr>
        <w:t>___</w:t>
      </w:r>
      <w:r w:rsidRPr="00B5744E">
        <w:rPr>
          <w:rFonts w:ascii="Times New Roman" w:hAnsi="Times New Roman"/>
          <w:sz w:val="26"/>
          <w:szCs w:val="26"/>
        </w:rPr>
        <w:t>________________</w:t>
      </w:r>
    </w:p>
    <w:p w:rsidR="005E09CB" w:rsidRPr="00D91490" w:rsidRDefault="005E09CB" w:rsidP="00D91490">
      <w:pPr>
        <w:widowControl/>
        <w:suppressAutoHyphens/>
        <w:ind w:left="426"/>
        <w:contextualSpacing/>
        <w:jc w:val="center"/>
        <w:rPr>
          <w:rFonts w:ascii="Times New Roman" w:hAnsi="Times New Roman"/>
        </w:rPr>
      </w:pPr>
      <w:r w:rsidRPr="00D91490">
        <w:rPr>
          <w:rFonts w:ascii="Times New Roman" w:hAnsi="Times New Roman"/>
        </w:rPr>
        <w:t>(указывается полное наименование контрольного органа)</w:t>
      </w:r>
    </w:p>
    <w:p w:rsidR="005E09CB" w:rsidRPr="00B5744E" w:rsidRDefault="00D91490" w:rsidP="00D91490">
      <w:pPr>
        <w:widowControl/>
        <w:suppressAutoHyphens/>
        <w:ind w:left="426"/>
        <w:contextualSpacing/>
        <w:jc w:val="both"/>
        <w:rPr>
          <w:rFonts w:ascii="Times New Roman" w:hAnsi="Times New Roman"/>
          <w:sz w:val="26"/>
          <w:szCs w:val="26"/>
        </w:rPr>
      </w:pPr>
      <w:r>
        <w:rPr>
          <w:rFonts w:ascii="Times New Roman" w:hAnsi="Times New Roman"/>
          <w:sz w:val="26"/>
          <w:szCs w:val="26"/>
        </w:rPr>
        <w:t>в отношении __</w:t>
      </w:r>
      <w:r w:rsidR="005E09CB" w:rsidRPr="00B5744E">
        <w:rPr>
          <w:rFonts w:ascii="Times New Roman" w:hAnsi="Times New Roman"/>
          <w:sz w:val="26"/>
          <w:szCs w:val="26"/>
        </w:rPr>
        <w:t>____________</w:t>
      </w:r>
      <w:r>
        <w:rPr>
          <w:rFonts w:ascii="Times New Roman" w:hAnsi="Times New Roman"/>
          <w:sz w:val="26"/>
          <w:szCs w:val="26"/>
        </w:rPr>
        <w:t>___</w:t>
      </w:r>
      <w:r w:rsidR="005E09CB" w:rsidRPr="00B5744E">
        <w:rPr>
          <w:rFonts w:ascii="Times New Roman" w:hAnsi="Times New Roman"/>
          <w:sz w:val="26"/>
          <w:szCs w:val="26"/>
        </w:rPr>
        <w:t>__________________________________________</w:t>
      </w:r>
    </w:p>
    <w:p w:rsidR="005E09CB" w:rsidRPr="00D91490" w:rsidRDefault="005E09CB" w:rsidP="00D91490">
      <w:pPr>
        <w:widowControl/>
        <w:suppressAutoHyphens/>
        <w:ind w:left="426"/>
        <w:contextualSpacing/>
        <w:jc w:val="center"/>
        <w:rPr>
          <w:rFonts w:ascii="Times New Roman" w:hAnsi="Times New Roman"/>
        </w:rPr>
      </w:pPr>
      <w:r w:rsidRPr="00D91490">
        <w:rPr>
          <w:rFonts w:ascii="Times New Roman" w:hAnsi="Times New Roman"/>
        </w:rPr>
        <w:t>(указывается полное наименование контролируемого лица)</w:t>
      </w:r>
    </w:p>
    <w:p w:rsidR="005E09CB" w:rsidRPr="00B5744E" w:rsidRDefault="005E09CB" w:rsidP="00D91490">
      <w:pPr>
        <w:widowControl/>
        <w:suppressAutoHyphens/>
        <w:ind w:left="426"/>
        <w:contextualSpacing/>
        <w:jc w:val="both"/>
        <w:rPr>
          <w:rFonts w:ascii="Times New Roman" w:hAnsi="Times New Roman"/>
          <w:sz w:val="26"/>
          <w:szCs w:val="26"/>
        </w:rPr>
      </w:pPr>
      <w:r w:rsidRPr="00B5744E">
        <w:rPr>
          <w:rFonts w:ascii="Times New Roman" w:hAnsi="Times New Roman"/>
          <w:sz w:val="26"/>
          <w:szCs w:val="26"/>
        </w:rPr>
        <w:t>в период с «__» _________________ 20__ г. по «__» _________________ 20__ г.</w:t>
      </w:r>
    </w:p>
    <w:p w:rsidR="005E09CB" w:rsidRPr="00B5744E" w:rsidRDefault="005E09CB" w:rsidP="00D91490">
      <w:pPr>
        <w:widowControl/>
        <w:suppressAutoHyphens/>
        <w:ind w:left="426"/>
        <w:contextualSpacing/>
        <w:jc w:val="both"/>
        <w:rPr>
          <w:rFonts w:ascii="Times New Roman" w:hAnsi="Times New Roman"/>
          <w:sz w:val="26"/>
          <w:szCs w:val="26"/>
        </w:rPr>
      </w:pPr>
      <w:r w:rsidRPr="00B5744E">
        <w:rPr>
          <w:rFonts w:ascii="Times New Roman" w:hAnsi="Times New Roman"/>
          <w:sz w:val="26"/>
          <w:szCs w:val="26"/>
        </w:rPr>
        <w:t>на основании ______________________________________________________________</w:t>
      </w:r>
    </w:p>
    <w:p w:rsidR="005E09CB" w:rsidRPr="00D91490" w:rsidRDefault="005E09CB" w:rsidP="00D91490">
      <w:pPr>
        <w:widowControl/>
        <w:suppressAutoHyphens/>
        <w:ind w:left="426" w:firstLine="709"/>
        <w:contextualSpacing/>
        <w:jc w:val="center"/>
        <w:rPr>
          <w:rFonts w:ascii="Times New Roman" w:hAnsi="Times New Roman"/>
        </w:rPr>
      </w:pPr>
      <w:r w:rsidRPr="00D91490">
        <w:rPr>
          <w:rFonts w:ascii="Times New Roman" w:hAnsi="Times New Roman"/>
        </w:rPr>
        <w:t>(указываются наименование и реквизиты акта Контрольного</w:t>
      </w:r>
      <w:r w:rsidR="00D91490">
        <w:rPr>
          <w:rFonts w:ascii="Times New Roman" w:hAnsi="Times New Roman"/>
        </w:rPr>
        <w:t xml:space="preserve"> </w:t>
      </w:r>
      <w:r w:rsidRPr="00D91490">
        <w:rPr>
          <w:rFonts w:ascii="Times New Roman" w:hAnsi="Times New Roman"/>
        </w:rPr>
        <w:t>органа о проведении контрольного мероприятия)</w:t>
      </w:r>
    </w:p>
    <w:p w:rsidR="005E09CB" w:rsidRPr="00B5744E" w:rsidRDefault="005E09CB" w:rsidP="00D91490">
      <w:pPr>
        <w:widowControl/>
        <w:suppressAutoHyphens/>
        <w:ind w:left="426"/>
        <w:contextualSpacing/>
        <w:jc w:val="both"/>
        <w:rPr>
          <w:rFonts w:ascii="Times New Roman" w:hAnsi="Times New Roman"/>
          <w:sz w:val="26"/>
          <w:szCs w:val="26"/>
        </w:rPr>
      </w:pPr>
      <w:r w:rsidRPr="00B5744E">
        <w:rPr>
          <w:rFonts w:ascii="Times New Roman" w:hAnsi="Times New Roman"/>
          <w:sz w:val="26"/>
          <w:szCs w:val="26"/>
        </w:rPr>
        <w:t>выявлены нарушения обязательных требований ________________ законодательства:</w:t>
      </w:r>
    </w:p>
    <w:p w:rsidR="005E09CB" w:rsidRPr="00D91490" w:rsidRDefault="005E09CB" w:rsidP="00D91490">
      <w:pPr>
        <w:widowControl/>
        <w:suppressAutoHyphens/>
        <w:ind w:left="426"/>
        <w:contextualSpacing/>
        <w:jc w:val="center"/>
        <w:rPr>
          <w:rFonts w:ascii="Times New Roman" w:hAnsi="Times New Roman"/>
        </w:rPr>
      </w:pPr>
      <w:r w:rsidRPr="00D91490">
        <w:rPr>
          <w:rFonts w:ascii="Times New Roman" w:hAnsi="Times New Roman"/>
        </w:rPr>
        <w:t>(перечисляются выявленные нарушения обязательных требований с указаниемструктурных единиц нормативных правовых актов, которыми установлены данныеобязательные требования)</w:t>
      </w:r>
    </w:p>
    <w:p w:rsidR="005E09CB" w:rsidRPr="00B5744E" w:rsidRDefault="005E09CB" w:rsidP="00D91490">
      <w:pPr>
        <w:widowControl/>
        <w:suppressAutoHyphens/>
        <w:ind w:left="426"/>
        <w:contextualSpacing/>
        <w:jc w:val="both"/>
        <w:rPr>
          <w:rFonts w:ascii="Times New Roman" w:hAnsi="Times New Roman"/>
          <w:sz w:val="26"/>
          <w:szCs w:val="26"/>
        </w:rPr>
      </w:pPr>
    </w:p>
    <w:p w:rsidR="005E09CB" w:rsidRPr="00B5744E" w:rsidRDefault="005E09CB" w:rsidP="00D91490">
      <w:pPr>
        <w:widowControl/>
        <w:suppressAutoHyphens/>
        <w:ind w:left="284" w:firstLine="709"/>
        <w:contextualSpacing/>
        <w:jc w:val="both"/>
        <w:rPr>
          <w:rFonts w:ascii="Times New Roman" w:hAnsi="Times New Roman"/>
          <w:sz w:val="26"/>
          <w:szCs w:val="26"/>
        </w:rPr>
      </w:pPr>
      <w:r w:rsidRPr="00B5744E">
        <w:rPr>
          <w:rFonts w:ascii="Times New Roman" w:hAnsi="Times New Roman"/>
          <w:sz w:val="26"/>
          <w:szCs w:val="26"/>
        </w:rPr>
        <w:lastRenderedPageBreak/>
        <w:t>На основании изложенного, в соответствии с пунктом 1 части 2 статьи 90</w:t>
      </w:r>
      <w:r w:rsidR="00D91490">
        <w:rPr>
          <w:rFonts w:ascii="Times New Roman" w:hAnsi="Times New Roman"/>
          <w:sz w:val="26"/>
          <w:szCs w:val="26"/>
        </w:rPr>
        <w:t xml:space="preserve"> </w:t>
      </w:r>
      <w:r w:rsidRPr="00B5744E">
        <w:rPr>
          <w:rFonts w:ascii="Times New Roman" w:hAnsi="Times New Roman"/>
          <w:sz w:val="26"/>
          <w:szCs w:val="26"/>
        </w:rPr>
        <w:t>Федерального закона от 31 июля 2020 г. № 248-ФЗ «О государственном контроле</w:t>
      </w:r>
      <w:r w:rsidR="00D91490">
        <w:rPr>
          <w:rFonts w:ascii="Times New Roman" w:hAnsi="Times New Roman"/>
          <w:sz w:val="26"/>
          <w:szCs w:val="26"/>
        </w:rPr>
        <w:t xml:space="preserve"> </w:t>
      </w:r>
      <w:r w:rsidRPr="00B5744E">
        <w:rPr>
          <w:rFonts w:ascii="Times New Roman" w:hAnsi="Times New Roman"/>
          <w:sz w:val="26"/>
          <w:szCs w:val="26"/>
        </w:rPr>
        <w:t>(надзоре) и муниципальном контроле в Российской Федерации» ___________________________________________________________________________</w:t>
      </w:r>
    </w:p>
    <w:p w:rsidR="005E09CB" w:rsidRPr="00D91490" w:rsidRDefault="005E09CB" w:rsidP="00D91490">
      <w:pPr>
        <w:widowControl/>
        <w:suppressAutoHyphens/>
        <w:ind w:left="284"/>
        <w:contextualSpacing/>
        <w:jc w:val="center"/>
        <w:rPr>
          <w:rFonts w:ascii="Times New Roman" w:hAnsi="Times New Roman"/>
        </w:rPr>
      </w:pPr>
      <w:r w:rsidRPr="00D91490">
        <w:rPr>
          <w:rFonts w:ascii="Times New Roman" w:hAnsi="Times New Roman"/>
        </w:rPr>
        <w:t>(указывается полное наименование Контрольного органа)</w:t>
      </w:r>
    </w:p>
    <w:p w:rsidR="005E09CB" w:rsidRPr="00B5744E" w:rsidRDefault="005E09CB" w:rsidP="00D91490">
      <w:pPr>
        <w:widowControl/>
        <w:suppressAutoHyphens/>
        <w:ind w:left="284" w:firstLine="709"/>
        <w:contextualSpacing/>
        <w:jc w:val="both"/>
        <w:rPr>
          <w:rFonts w:ascii="Times New Roman" w:hAnsi="Times New Roman"/>
          <w:sz w:val="26"/>
          <w:szCs w:val="26"/>
        </w:rPr>
      </w:pPr>
      <w:r w:rsidRPr="00B5744E">
        <w:rPr>
          <w:rFonts w:ascii="Times New Roman" w:hAnsi="Times New Roman"/>
          <w:sz w:val="26"/>
          <w:szCs w:val="26"/>
        </w:rPr>
        <w:t>предписывает:</w:t>
      </w:r>
    </w:p>
    <w:p w:rsidR="005E09CB" w:rsidRPr="00B5744E" w:rsidRDefault="005E09CB" w:rsidP="00D91490">
      <w:pPr>
        <w:widowControl/>
        <w:suppressAutoHyphens/>
        <w:ind w:left="284" w:firstLine="709"/>
        <w:contextualSpacing/>
        <w:jc w:val="both"/>
        <w:rPr>
          <w:rFonts w:ascii="Times New Roman" w:hAnsi="Times New Roman"/>
          <w:sz w:val="26"/>
          <w:szCs w:val="26"/>
        </w:rPr>
      </w:pPr>
      <w:r w:rsidRPr="00B5744E">
        <w:rPr>
          <w:rFonts w:ascii="Times New Roman" w:hAnsi="Times New Roman"/>
          <w:sz w:val="26"/>
          <w:szCs w:val="26"/>
        </w:rPr>
        <w:t>1. Устранить выявленные нарушения обязательных требований в срок до</w:t>
      </w:r>
      <w:r w:rsidR="00D91490">
        <w:rPr>
          <w:rFonts w:ascii="Times New Roman" w:hAnsi="Times New Roman"/>
          <w:sz w:val="26"/>
          <w:szCs w:val="26"/>
        </w:rPr>
        <w:t xml:space="preserve"> </w:t>
      </w:r>
      <w:r w:rsidRPr="00B5744E">
        <w:rPr>
          <w:rFonts w:ascii="Times New Roman" w:hAnsi="Times New Roman"/>
          <w:sz w:val="26"/>
          <w:szCs w:val="26"/>
        </w:rPr>
        <w:t>«______» ______________ 20_____ г. включительно.</w:t>
      </w:r>
    </w:p>
    <w:p w:rsidR="005E09CB" w:rsidRPr="00B5744E" w:rsidRDefault="005E09CB" w:rsidP="00D91490">
      <w:pPr>
        <w:widowControl/>
        <w:suppressAutoHyphens/>
        <w:ind w:left="284" w:firstLine="709"/>
        <w:contextualSpacing/>
        <w:jc w:val="both"/>
        <w:rPr>
          <w:rFonts w:ascii="Times New Roman" w:hAnsi="Times New Roman"/>
          <w:sz w:val="26"/>
          <w:szCs w:val="26"/>
        </w:rPr>
      </w:pPr>
      <w:r w:rsidRPr="00B5744E">
        <w:rPr>
          <w:rFonts w:ascii="Times New Roman" w:hAnsi="Times New Roman"/>
          <w:sz w:val="26"/>
          <w:szCs w:val="26"/>
        </w:rPr>
        <w:t>2. Уведомить ______________________________</w:t>
      </w:r>
      <w:r w:rsidR="00D91490">
        <w:rPr>
          <w:rFonts w:ascii="Times New Roman" w:hAnsi="Times New Roman"/>
          <w:sz w:val="26"/>
          <w:szCs w:val="26"/>
        </w:rPr>
        <w:t>_________________________</w:t>
      </w:r>
      <w:r w:rsidRPr="00B5744E">
        <w:rPr>
          <w:rFonts w:ascii="Times New Roman" w:hAnsi="Times New Roman"/>
          <w:sz w:val="26"/>
          <w:szCs w:val="26"/>
        </w:rPr>
        <w:t>_</w:t>
      </w:r>
    </w:p>
    <w:p w:rsidR="005E09CB" w:rsidRPr="00D91490" w:rsidRDefault="005E09CB" w:rsidP="00D91490">
      <w:pPr>
        <w:widowControl/>
        <w:suppressAutoHyphens/>
        <w:ind w:left="284" w:firstLine="709"/>
        <w:contextualSpacing/>
        <w:jc w:val="center"/>
        <w:rPr>
          <w:rFonts w:ascii="Times New Roman" w:hAnsi="Times New Roman"/>
        </w:rPr>
      </w:pPr>
      <w:r w:rsidRPr="00D91490">
        <w:rPr>
          <w:rFonts w:ascii="Times New Roman" w:hAnsi="Times New Roman"/>
        </w:rPr>
        <w:t>(указывается полное наименование контрольного органа)</w:t>
      </w:r>
    </w:p>
    <w:p w:rsidR="005E09CB" w:rsidRPr="00B5744E" w:rsidRDefault="005E09CB" w:rsidP="00D91490">
      <w:pPr>
        <w:widowControl/>
        <w:suppressAutoHyphens/>
        <w:ind w:left="284"/>
        <w:contextualSpacing/>
        <w:jc w:val="both"/>
        <w:rPr>
          <w:rFonts w:ascii="Times New Roman" w:hAnsi="Times New Roman"/>
          <w:sz w:val="26"/>
          <w:szCs w:val="26"/>
        </w:rPr>
      </w:pPr>
      <w:r w:rsidRPr="00B5744E">
        <w:rPr>
          <w:rFonts w:ascii="Times New Roman" w:hAnsi="Times New Roman"/>
          <w:sz w:val="26"/>
          <w:szCs w:val="26"/>
        </w:rPr>
        <w:t>об исполнении предписания об устранении выявленных нарушений обязательных требований с приложением документов и сведений,</w:t>
      </w:r>
      <w:r w:rsidR="00D91490">
        <w:rPr>
          <w:rFonts w:ascii="Times New Roman" w:hAnsi="Times New Roman"/>
          <w:sz w:val="26"/>
          <w:szCs w:val="26"/>
        </w:rPr>
        <w:t xml:space="preserve"> </w:t>
      </w:r>
      <w:r w:rsidRPr="00B5744E">
        <w:rPr>
          <w:rFonts w:ascii="Times New Roman" w:hAnsi="Times New Roman"/>
          <w:sz w:val="26"/>
          <w:szCs w:val="26"/>
        </w:rPr>
        <w:t>подтверждающих устранение выявленных нарушений обязательных требований,</w:t>
      </w:r>
      <w:r w:rsidR="00D91490">
        <w:rPr>
          <w:rFonts w:ascii="Times New Roman" w:hAnsi="Times New Roman"/>
          <w:sz w:val="26"/>
          <w:szCs w:val="26"/>
        </w:rPr>
        <w:t xml:space="preserve"> </w:t>
      </w:r>
      <w:r w:rsidRPr="00B5744E">
        <w:rPr>
          <w:rFonts w:ascii="Times New Roman" w:hAnsi="Times New Roman"/>
          <w:sz w:val="26"/>
          <w:szCs w:val="26"/>
        </w:rPr>
        <w:t>в срок до «__» _______________ 20_____ г. включительно.</w:t>
      </w:r>
    </w:p>
    <w:p w:rsidR="005E09CB" w:rsidRPr="00B5744E" w:rsidRDefault="005E09CB" w:rsidP="00D91490">
      <w:pPr>
        <w:widowControl/>
        <w:suppressAutoHyphens/>
        <w:ind w:left="284" w:firstLine="709"/>
        <w:contextualSpacing/>
        <w:jc w:val="both"/>
        <w:rPr>
          <w:rFonts w:ascii="Times New Roman" w:hAnsi="Times New Roman"/>
          <w:sz w:val="26"/>
          <w:szCs w:val="26"/>
        </w:rPr>
      </w:pPr>
      <w:r w:rsidRPr="00B5744E">
        <w:rPr>
          <w:rFonts w:ascii="Times New Roman" w:hAnsi="Times New Roman"/>
          <w:sz w:val="26"/>
          <w:szCs w:val="26"/>
        </w:rPr>
        <w:t>Неисполнение настоящего предписания в установленный срок влечет</w:t>
      </w:r>
      <w:r w:rsidR="00D91490">
        <w:rPr>
          <w:rFonts w:ascii="Times New Roman" w:hAnsi="Times New Roman"/>
          <w:sz w:val="26"/>
          <w:szCs w:val="26"/>
        </w:rPr>
        <w:t xml:space="preserve"> </w:t>
      </w:r>
      <w:r w:rsidRPr="00B5744E">
        <w:rPr>
          <w:rFonts w:ascii="Times New Roman" w:hAnsi="Times New Roman"/>
          <w:sz w:val="26"/>
          <w:szCs w:val="26"/>
        </w:rPr>
        <w:t>ответственность, установленную законодательством Российской Федерации.</w:t>
      </w:r>
    </w:p>
    <w:p w:rsidR="005E09CB" w:rsidRPr="00B5744E" w:rsidRDefault="005E09CB" w:rsidP="00B5744E">
      <w:pPr>
        <w:widowControl/>
        <w:suppressAutoHyphens/>
        <w:ind w:firstLine="709"/>
        <w:contextualSpacing/>
        <w:jc w:val="both"/>
        <w:rPr>
          <w:rFonts w:ascii="Times New Roman" w:hAnsi="Times New Roman"/>
          <w:sz w:val="26"/>
          <w:szCs w:val="26"/>
        </w:rPr>
      </w:pPr>
    </w:p>
    <w:tbl>
      <w:tblPr>
        <w:tblW w:w="9860" w:type="dxa"/>
        <w:tblInd w:w="346" w:type="dxa"/>
        <w:tblCellMar>
          <w:top w:w="102" w:type="dxa"/>
          <w:left w:w="62" w:type="dxa"/>
          <w:bottom w:w="102" w:type="dxa"/>
          <w:right w:w="62" w:type="dxa"/>
        </w:tblCellMar>
        <w:tblLook w:val="04A0"/>
      </w:tblPr>
      <w:tblGrid>
        <w:gridCol w:w="3260"/>
        <w:gridCol w:w="3227"/>
        <w:gridCol w:w="3373"/>
      </w:tblGrid>
      <w:tr w:rsidR="005E09CB" w:rsidRPr="00B5744E" w:rsidTr="00463C39">
        <w:tc>
          <w:tcPr>
            <w:tcW w:w="3260" w:type="dxa"/>
            <w:tcMar>
              <w:top w:w="102" w:type="dxa"/>
              <w:left w:w="62" w:type="dxa"/>
              <w:bottom w:w="102" w:type="dxa"/>
              <w:right w:w="62" w:type="dxa"/>
            </w:tcMar>
          </w:tcPr>
          <w:p w:rsidR="005E09CB" w:rsidRPr="00B5744E" w:rsidRDefault="005E09CB" w:rsidP="00D91490">
            <w:pPr>
              <w:widowControl/>
              <w:suppressAutoHyphens/>
              <w:contextualSpacing/>
              <w:jc w:val="both"/>
              <w:rPr>
                <w:rFonts w:ascii="Times New Roman" w:hAnsi="Times New Roman"/>
                <w:sz w:val="26"/>
                <w:szCs w:val="26"/>
              </w:rPr>
            </w:pPr>
            <w:r w:rsidRPr="00B5744E">
              <w:rPr>
                <w:rFonts w:ascii="Times New Roman" w:hAnsi="Times New Roman"/>
                <w:sz w:val="26"/>
                <w:szCs w:val="26"/>
              </w:rPr>
              <w:t>_______</w:t>
            </w:r>
            <w:r w:rsidR="00463C39">
              <w:rPr>
                <w:rFonts w:ascii="Times New Roman" w:hAnsi="Times New Roman"/>
                <w:sz w:val="26"/>
                <w:szCs w:val="26"/>
              </w:rPr>
              <w:t>__</w:t>
            </w:r>
            <w:r w:rsidRPr="00B5744E">
              <w:rPr>
                <w:rFonts w:ascii="Times New Roman" w:hAnsi="Times New Roman"/>
                <w:sz w:val="26"/>
                <w:szCs w:val="26"/>
              </w:rPr>
              <w:t>________</w:t>
            </w:r>
            <w:r w:rsidR="00463C39">
              <w:rPr>
                <w:rFonts w:ascii="Times New Roman" w:hAnsi="Times New Roman"/>
                <w:sz w:val="26"/>
                <w:szCs w:val="26"/>
              </w:rPr>
              <w:t>___</w:t>
            </w:r>
            <w:r w:rsidRPr="00B5744E">
              <w:rPr>
                <w:rFonts w:ascii="Times New Roman" w:hAnsi="Times New Roman"/>
                <w:sz w:val="26"/>
                <w:szCs w:val="26"/>
              </w:rPr>
              <w:t>___</w:t>
            </w:r>
          </w:p>
        </w:tc>
        <w:tc>
          <w:tcPr>
            <w:tcW w:w="3227" w:type="dxa"/>
            <w:tcMar>
              <w:top w:w="102" w:type="dxa"/>
              <w:left w:w="62" w:type="dxa"/>
              <w:bottom w:w="102" w:type="dxa"/>
              <w:right w:w="62" w:type="dxa"/>
            </w:tcMar>
          </w:tcPr>
          <w:p w:rsidR="005E09CB" w:rsidRPr="00B5744E" w:rsidRDefault="005E09CB" w:rsidP="00D91490">
            <w:pPr>
              <w:widowControl/>
              <w:suppressAutoHyphens/>
              <w:contextualSpacing/>
              <w:jc w:val="both"/>
              <w:rPr>
                <w:rFonts w:ascii="Times New Roman" w:hAnsi="Times New Roman"/>
                <w:sz w:val="26"/>
                <w:szCs w:val="26"/>
              </w:rPr>
            </w:pPr>
            <w:r w:rsidRPr="00B5744E">
              <w:rPr>
                <w:rFonts w:ascii="Times New Roman" w:hAnsi="Times New Roman"/>
                <w:sz w:val="26"/>
                <w:szCs w:val="26"/>
              </w:rPr>
              <w:t>_______________________</w:t>
            </w:r>
          </w:p>
        </w:tc>
        <w:tc>
          <w:tcPr>
            <w:tcW w:w="3373" w:type="dxa"/>
            <w:tcMar>
              <w:top w:w="102" w:type="dxa"/>
              <w:left w:w="62" w:type="dxa"/>
              <w:bottom w:w="102" w:type="dxa"/>
              <w:right w:w="62" w:type="dxa"/>
            </w:tcMar>
          </w:tcPr>
          <w:p w:rsidR="005E09CB" w:rsidRPr="00B5744E" w:rsidRDefault="005E09CB" w:rsidP="00D91490">
            <w:pPr>
              <w:widowControl/>
              <w:suppressAutoHyphens/>
              <w:contextualSpacing/>
              <w:jc w:val="both"/>
              <w:rPr>
                <w:rFonts w:ascii="Times New Roman" w:hAnsi="Times New Roman"/>
                <w:sz w:val="26"/>
                <w:szCs w:val="26"/>
              </w:rPr>
            </w:pPr>
            <w:r w:rsidRPr="00B5744E">
              <w:rPr>
                <w:rFonts w:ascii="Times New Roman" w:hAnsi="Times New Roman"/>
                <w:sz w:val="26"/>
                <w:szCs w:val="26"/>
              </w:rPr>
              <w:t>___</w:t>
            </w:r>
            <w:r w:rsidR="00463C39">
              <w:rPr>
                <w:rFonts w:ascii="Times New Roman" w:hAnsi="Times New Roman"/>
                <w:sz w:val="26"/>
                <w:szCs w:val="26"/>
              </w:rPr>
              <w:t>___</w:t>
            </w:r>
            <w:r w:rsidRPr="00B5744E">
              <w:rPr>
                <w:rFonts w:ascii="Times New Roman" w:hAnsi="Times New Roman"/>
                <w:sz w:val="26"/>
                <w:szCs w:val="26"/>
              </w:rPr>
              <w:t>__________</w:t>
            </w:r>
            <w:r w:rsidR="00463C39">
              <w:rPr>
                <w:rFonts w:ascii="Times New Roman" w:hAnsi="Times New Roman"/>
                <w:sz w:val="26"/>
                <w:szCs w:val="26"/>
              </w:rPr>
              <w:t>__</w:t>
            </w:r>
            <w:r w:rsidRPr="00B5744E">
              <w:rPr>
                <w:rFonts w:ascii="Times New Roman" w:hAnsi="Times New Roman"/>
                <w:sz w:val="26"/>
                <w:szCs w:val="26"/>
              </w:rPr>
              <w:t>_____</w:t>
            </w:r>
          </w:p>
        </w:tc>
      </w:tr>
      <w:tr w:rsidR="005E09CB" w:rsidRPr="00B5744E" w:rsidTr="00463C39">
        <w:tc>
          <w:tcPr>
            <w:tcW w:w="3260" w:type="dxa"/>
            <w:tcMar>
              <w:top w:w="102" w:type="dxa"/>
              <w:left w:w="62" w:type="dxa"/>
              <w:bottom w:w="102" w:type="dxa"/>
              <w:right w:w="62" w:type="dxa"/>
            </w:tcMar>
          </w:tcPr>
          <w:p w:rsidR="005E09CB" w:rsidRPr="00463C39" w:rsidRDefault="005E09CB" w:rsidP="00463C39">
            <w:pPr>
              <w:widowControl/>
              <w:suppressAutoHyphens/>
              <w:contextualSpacing/>
              <w:jc w:val="center"/>
              <w:rPr>
                <w:rFonts w:ascii="Times New Roman" w:hAnsi="Times New Roman"/>
              </w:rPr>
            </w:pPr>
            <w:r w:rsidRPr="00463C39">
              <w:rPr>
                <w:rFonts w:ascii="Times New Roman" w:hAnsi="Times New Roman"/>
              </w:rPr>
              <w:t>(должность лица, уполномоченного на проведение контрольных мероприятий)</w:t>
            </w:r>
          </w:p>
        </w:tc>
        <w:tc>
          <w:tcPr>
            <w:tcW w:w="3227" w:type="dxa"/>
            <w:tcMar>
              <w:top w:w="102" w:type="dxa"/>
              <w:left w:w="62" w:type="dxa"/>
              <w:bottom w:w="102" w:type="dxa"/>
              <w:right w:w="62" w:type="dxa"/>
            </w:tcMar>
          </w:tcPr>
          <w:p w:rsidR="005E09CB" w:rsidRPr="00463C39" w:rsidRDefault="005E09CB" w:rsidP="00463C39">
            <w:pPr>
              <w:widowControl/>
              <w:suppressAutoHyphens/>
              <w:contextualSpacing/>
              <w:jc w:val="center"/>
              <w:rPr>
                <w:rFonts w:ascii="Times New Roman" w:hAnsi="Times New Roman"/>
              </w:rPr>
            </w:pPr>
            <w:r w:rsidRPr="00463C39">
              <w:rPr>
                <w:rFonts w:ascii="Times New Roman" w:hAnsi="Times New Roman"/>
              </w:rPr>
              <w:t>(подпись должностного лица, уполномоченного на проведение контрольных мероприятий)</w:t>
            </w:r>
          </w:p>
        </w:tc>
        <w:tc>
          <w:tcPr>
            <w:tcW w:w="3373" w:type="dxa"/>
            <w:tcMar>
              <w:top w:w="102" w:type="dxa"/>
              <w:left w:w="62" w:type="dxa"/>
              <w:bottom w:w="102" w:type="dxa"/>
              <w:right w:w="62" w:type="dxa"/>
            </w:tcMar>
          </w:tcPr>
          <w:p w:rsidR="005E09CB" w:rsidRPr="00463C39" w:rsidRDefault="005E09CB" w:rsidP="00463C39">
            <w:pPr>
              <w:widowControl/>
              <w:suppressAutoHyphens/>
              <w:contextualSpacing/>
              <w:jc w:val="center"/>
              <w:rPr>
                <w:rFonts w:ascii="Times New Roman" w:hAnsi="Times New Roman"/>
              </w:rPr>
            </w:pPr>
            <w:r w:rsidRPr="00463C39">
              <w:rPr>
                <w:rFonts w:ascii="Times New Roman" w:hAnsi="Times New Roman"/>
              </w:rPr>
              <w:t>(фамилия, имя, отчество (при наличии) должностного лица, уполномоченного на проведение контрольных мероприятий)</w:t>
            </w:r>
          </w:p>
        </w:tc>
      </w:tr>
    </w:tbl>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B5744E" w:rsidRDefault="005E09CB" w:rsidP="00B5744E">
      <w:pPr>
        <w:widowControl/>
        <w:suppressAutoHyphens/>
        <w:ind w:firstLine="709"/>
        <w:contextualSpacing/>
        <w:jc w:val="both"/>
        <w:rPr>
          <w:rFonts w:ascii="Times New Roman" w:hAnsi="Times New Roman"/>
          <w:sz w:val="26"/>
          <w:szCs w:val="26"/>
        </w:rPr>
      </w:pPr>
    </w:p>
    <w:p w:rsidR="005E09CB" w:rsidRPr="00B5744E" w:rsidRDefault="005E09CB"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AE35D7" w:rsidRPr="00B5744E" w:rsidRDefault="00AE35D7" w:rsidP="00B5744E">
      <w:pPr>
        <w:widowControl/>
        <w:suppressAutoHyphens/>
        <w:ind w:firstLine="709"/>
        <w:contextualSpacing/>
        <w:jc w:val="both"/>
        <w:rPr>
          <w:rFonts w:ascii="Times New Roman" w:hAnsi="Times New Roman"/>
          <w:sz w:val="26"/>
          <w:szCs w:val="26"/>
        </w:rPr>
      </w:pPr>
    </w:p>
    <w:p w:rsidR="00AE35D7" w:rsidRPr="00B5744E" w:rsidRDefault="00AE35D7" w:rsidP="00B5744E">
      <w:pPr>
        <w:widowControl/>
        <w:suppressAutoHyphens/>
        <w:ind w:firstLine="709"/>
        <w:contextualSpacing/>
        <w:jc w:val="both"/>
        <w:rPr>
          <w:rFonts w:ascii="Times New Roman" w:hAnsi="Times New Roman"/>
          <w:sz w:val="26"/>
          <w:szCs w:val="26"/>
        </w:rPr>
      </w:pPr>
    </w:p>
    <w:p w:rsidR="00AE35D7" w:rsidRPr="00B5744E" w:rsidRDefault="00AE35D7" w:rsidP="00B5744E">
      <w:pPr>
        <w:widowControl/>
        <w:suppressAutoHyphens/>
        <w:ind w:firstLine="709"/>
        <w:contextualSpacing/>
        <w:jc w:val="both"/>
        <w:rPr>
          <w:rFonts w:ascii="Times New Roman" w:hAnsi="Times New Roman"/>
          <w:sz w:val="26"/>
          <w:szCs w:val="26"/>
        </w:rPr>
      </w:pPr>
    </w:p>
    <w:p w:rsidR="00AE35D7" w:rsidRPr="00B5744E" w:rsidRDefault="00AE35D7" w:rsidP="00B5744E">
      <w:pPr>
        <w:widowControl/>
        <w:suppressAutoHyphens/>
        <w:ind w:firstLine="709"/>
        <w:contextualSpacing/>
        <w:jc w:val="both"/>
        <w:rPr>
          <w:rFonts w:ascii="Times New Roman" w:hAnsi="Times New Roman"/>
          <w:sz w:val="26"/>
          <w:szCs w:val="26"/>
        </w:rPr>
      </w:pPr>
    </w:p>
    <w:p w:rsidR="00AE35D7" w:rsidRPr="00B5744E" w:rsidRDefault="00AE35D7" w:rsidP="00B5744E">
      <w:pPr>
        <w:widowControl/>
        <w:suppressAutoHyphens/>
        <w:ind w:firstLine="709"/>
        <w:contextualSpacing/>
        <w:jc w:val="both"/>
        <w:rPr>
          <w:rFonts w:ascii="Times New Roman" w:hAnsi="Times New Roman"/>
          <w:sz w:val="26"/>
          <w:szCs w:val="26"/>
        </w:rPr>
      </w:pPr>
    </w:p>
    <w:p w:rsidR="00AE35D7" w:rsidRPr="00B5744E" w:rsidRDefault="00AE35D7" w:rsidP="00B5744E">
      <w:pPr>
        <w:widowControl/>
        <w:suppressAutoHyphens/>
        <w:ind w:firstLine="709"/>
        <w:contextualSpacing/>
        <w:jc w:val="both"/>
        <w:rPr>
          <w:rFonts w:ascii="Times New Roman" w:hAnsi="Times New Roman"/>
          <w:sz w:val="26"/>
          <w:szCs w:val="26"/>
        </w:rPr>
      </w:pPr>
    </w:p>
    <w:p w:rsidR="00AE35D7" w:rsidRPr="00B5744E" w:rsidRDefault="00AE35D7" w:rsidP="00B5744E">
      <w:pPr>
        <w:widowControl/>
        <w:suppressAutoHyphens/>
        <w:ind w:firstLine="709"/>
        <w:contextualSpacing/>
        <w:jc w:val="both"/>
        <w:rPr>
          <w:rFonts w:ascii="Times New Roman" w:hAnsi="Times New Roman"/>
          <w:sz w:val="26"/>
          <w:szCs w:val="26"/>
        </w:rPr>
      </w:pPr>
    </w:p>
    <w:p w:rsidR="00AE35D7" w:rsidRPr="00B5744E" w:rsidRDefault="00AE35D7" w:rsidP="00B5744E">
      <w:pPr>
        <w:widowControl/>
        <w:suppressAutoHyphens/>
        <w:ind w:firstLine="709"/>
        <w:contextualSpacing/>
        <w:jc w:val="both"/>
        <w:rPr>
          <w:rFonts w:ascii="Times New Roman" w:hAnsi="Times New Roman"/>
          <w:sz w:val="26"/>
          <w:szCs w:val="26"/>
        </w:rPr>
      </w:pPr>
    </w:p>
    <w:p w:rsidR="00AE35D7" w:rsidRPr="00B5744E" w:rsidRDefault="00AE35D7" w:rsidP="00B5744E">
      <w:pPr>
        <w:widowControl/>
        <w:suppressAutoHyphens/>
        <w:ind w:firstLine="709"/>
        <w:contextualSpacing/>
        <w:jc w:val="both"/>
        <w:rPr>
          <w:rFonts w:ascii="Times New Roman" w:hAnsi="Times New Roman"/>
          <w:sz w:val="26"/>
          <w:szCs w:val="26"/>
        </w:rPr>
      </w:pPr>
    </w:p>
    <w:p w:rsidR="00AE35D7" w:rsidRPr="00B5744E" w:rsidRDefault="00AE35D7" w:rsidP="00B5744E">
      <w:pPr>
        <w:widowControl/>
        <w:suppressAutoHyphens/>
        <w:ind w:firstLine="709"/>
        <w:contextualSpacing/>
        <w:jc w:val="both"/>
        <w:rPr>
          <w:rFonts w:ascii="Times New Roman" w:hAnsi="Times New Roman"/>
          <w:sz w:val="26"/>
          <w:szCs w:val="26"/>
        </w:rPr>
      </w:pPr>
    </w:p>
    <w:p w:rsidR="00AE35D7" w:rsidRPr="00B5744E" w:rsidRDefault="00AE35D7"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733FF8" w:rsidRPr="00B5744E" w:rsidRDefault="00733FF8" w:rsidP="00B5744E">
      <w:pPr>
        <w:widowControl/>
        <w:suppressAutoHyphens/>
        <w:ind w:firstLine="709"/>
        <w:contextualSpacing/>
        <w:jc w:val="both"/>
        <w:rPr>
          <w:rFonts w:ascii="Times New Roman" w:hAnsi="Times New Roman"/>
          <w:sz w:val="26"/>
          <w:szCs w:val="26"/>
        </w:rPr>
        <w:sectPr w:rsidR="00733FF8" w:rsidRPr="00B5744E" w:rsidSect="000564C6">
          <w:pgSz w:w="11906" w:h="16838"/>
          <w:pgMar w:top="1134" w:right="850" w:bottom="1134" w:left="1701" w:header="709" w:footer="709" w:gutter="0"/>
          <w:pgNumType w:start="1"/>
          <w:cols w:space="720"/>
          <w:titlePg/>
          <w:docGrid w:linePitch="272"/>
        </w:sectPr>
      </w:pPr>
    </w:p>
    <w:p w:rsidR="000E7BBF" w:rsidRPr="00B5744E" w:rsidRDefault="000E7BBF" w:rsidP="00463C39">
      <w:pPr>
        <w:widowControl/>
        <w:suppressAutoHyphens/>
        <w:ind w:left="10915"/>
        <w:contextualSpacing/>
        <w:jc w:val="both"/>
        <w:rPr>
          <w:rFonts w:ascii="Times New Roman" w:hAnsi="Times New Roman"/>
          <w:sz w:val="26"/>
          <w:szCs w:val="26"/>
        </w:rPr>
      </w:pPr>
      <w:r w:rsidRPr="00B5744E">
        <w:rPr>
          <w:rFonts w:ascii="Times New Roman" w:hAnsi="Times New Roman"/>
          <w:sz w:val="26"/>
          <w:szCs w:val="26"/>
        </w:rPr>
        <w:lastRenderedPageBreak/>
        <w:t xml:space="preserve">Приложение </w:t>
      </w:r>
      <w:r w:rsidR="00463C39">
        <w:rPr>
          <w:rFonts w:ascii="Times New Roman" w:hAnsi="Times New Roman"/>
          <w:sz w:val="26"/>
          <w:szCs w:val="26"/>
        </w:rPr>
        <w:t xml:space="preserve">№ </w:t>
      </w:r>
      <w:r w:rsidR="005E09CB" w:rsidRPr="00B5744E">
        <w:rPr>
          <w:rFonts w:ascii="Times New Roman" w:hAnsi="Times New Roman"/>
          <w:sz w:val="26"/>
          <w:szCs w:val="26"/>
        </w:rPr>
        <w:t>4</w:t>
      </w:r>
    </w:p>
    <w:p w:rsidR="000E7BBF" w:rsidRPr="00B5744E" w:rsidRDefault="000E7BBF" w:rsidP="00463C39">
      <w:pPr>
        <w:widowControl/>
        <w:suppressAutoHyphens/>
        <w:ind w:left="10915"/>
        <w:contextualSpacing/>
        <w:jc w:val="both"/>
        <w:rPr>
          <w:rFonts w:ascii="Times New Roman" w:hAnsi="Times New Roman"/>
          <w:sz w:val="26"/>
          <w:szCs w:val="26"/>
        </w:rPr>
      </w:pPr>
      <w:r w:rsidRPr="00B5744E">
        <w:rPr>
          <w:rFonts w:ascii="Times New Roman" w:hAnsi="Times New Roman"/>
          <w:sz w:val="26"/>
          <w:szCs w:val="26"/>
        </w:rPr>
        <w:t>к Положению о муниципальном</w:t>
      </w:r>
    </w:p>
    <w:p w:rsidR="000E7BBF" w:rsidRPr="00B5744E" w:rsidRDefault="000E7BBF" w:rsidP="00463C39">
      <w:pPr>
        <w:widowControl/>
        <w:suppressAutoHyphens/>
        <w:ind w:left="10915"/>
        <w:contextualSpacing/>
        <w:jc w:val="both"/>
        <w:rPr>
          <w:rFonts w:ascii="Times New Roman" w:hAnsi="Times New Roman"/>
          <w:sz w:val="26"/>
          <w:szCs w:val="26"/>
        </w:rPr>
      </w:pPr>
      <w:r w:rsidRPr="00B5744E">
        <w:rPr>
          <w:rFonts w:ascii="Times New Roman" w:hAnsi="Times New Roman"/>
          <w:sz w:val="26"/>
          <w:szCs w:val="26"/>
        </w:rPr>
        <w:t xml:space="preserve">жилищном контроле на территории  </w:t>
      </w:r>
      <w:r w:rsidR="006B0914" w:rsidRPr="00B5744E">
        <w:rPr>
          <w:rFonts w:ascii="Times New Roman" w:hAnsi="Times New Roman"/>
          <w:sz w:val="26"/>
          <w:szCs w:val="26"/>
        </w:rPr>
        <w:t xml:space="preserve">сельских поселений </w:t>
      </w:r>
      <w:r w:rsidR="003C267B" w:rsidRPr="00B5744E">
        <w:rPr>
          <w:rFonts w:ascii="Times New Roman" w:hAnsi="Times New Roman"/>
          <w:sz w:val="26"/>
          <w:szCs w:val="26"/>
        </w:rPr>
        <w:t>Красногорского</w:t>
      </w:r>
      <w:r w:rsidR="006B0914" w:rsidRPr="00B5744E">
        <w:rPr>
          <w:rFonts w:ascii="Times New Roman" w:hAnsi="Times New Roman"/>
          <w:sz w:val="26"/>
          <w:szCs w:val="26"/>
        </w:rPr>
        <w:t xml:space="preserve"> района</w:t>
      </w:r>
    </w:p>
    <w:p w:rsidR="000E7BBF" w:rsidRPr="00B5744E" w:rsidRDefault="000E7BBF" w:rsidP="00B5744E">
      <w:pPr>
        <w:widowControl/>
        <w:suppressAutoHyphens/>
        <w:ind w:firstLine="709"/>
        <w:contextualSpacing/>
        <w:jc w:val="both"/>
        <w:rPr>
          <w:rFonts w:ascii="Times New Roman" w:hAnsi="Times New Roman"/>
          <w:sz w:val="26"/>
          <w:szCs w:val="26"/>
        </w:rPr>
      </w:pPr>
    </w:p>
    <w:p w:rsidR="000E7BBF" w:rsidRPr="00B5744E" w:rsidRDefault="000E7BBF" w:rsidP="00B5744E">
      <w:pPr>
        <w:widowControl/>
        <w:suppressAutoHyphens/>
        <w:ind w:firstLine="709"/>
        <w:contextualSpacing/>
        <w:jc w:val="both"/>
        <w:rPr>
          <w:rFonts w:ascii="Times New Roman" w:hAnsi="Times New Roman"/>
          <w:sz w:val="26"/>
          <w:szCs w:val="26"/>
        </w:rPr>
      </w:pPr>
    </w:p>
    <w:p w:rsidR="00156FED" w:rsidRDefault="00EE2072" w:rsidP="00463C39">
      <w:pPr>
        <w:widowControl/>
        <w:suppressAutoHyphens/>
        <w:ind w:firstLine="709"/>
        <w:contextualSpacing/>
        <w:jc w:val="center"/>
        <w:rPr>
          <w:rFonts w:ascii="Times New Roman" w:hAnsi="Times New Roman"/>
          <w:b/>
          <w:sz w:val="26"/>
          <w:szCs w:val="26"/>
        </w:rPr>
      </w:pPr>
      <w:r w:rsidRPr="00463C39">
        <w:rPr>
          <w:rFonts w:ascii="Times New Roman" w:hAnsi="Times New Roman"/>
          <w:b/>
          <w:sz w:val="26"/>
          <w:szCs w:val="26"/>
        </w:rPr>
        <w:t>Ключевые показатели муниципального контроля и их целевые значения, индикативные показатели</w:t>
      </w:r>
    </w:p>
    <w:p w:rsidR="00463C39" w:rsidRPr="00463C39" w:rsidRDefault="00463C39" w:rsidP="00463C39">
      <w:pPr>
        <w:widowControl/>
        <w:suppressAutoHyphens/>
        <w:ind w:firstLine="709"/>
        <w:contextualSpacing/>
        <w:jc w:val="center"/>
        <w:rPr>
          <w:rFonts w:ascii="Times New Roman" w:hAnsi="Times New Roman"/>
          <w:b/>
          <w:sz w:val="26"/>
          <w:szCs w:val="26"/>
        </w:rPr>
      </w:pPr>
    </w:p>
    <w:tbl>
      <w:tblPr>
        <w:tblW w:w="15226" w:type="dxa"/>
        <w:tblInd w:w="93" w:type="dxa"/>
        <w:tblLayout w:type="fixed"/>
        <w:tblLook w:val="04A0"/>
      </w:tblPr>
      <w:tblGrid>
        <w:gridCol w:w="1433"/>
        <w:gridCol w:w="2544"/>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463C39" w:rsidTr="00463C39">
        <w:trPr>
          <w:gridAfter w:val="3"/>
          <w:wAfter w:w="46" w:type="dxa"/>
          <w:trHeight w:val="375"/>
        </w:trPr>
        <w:tc>
          <w:tcPr>
            <w:tcW w:w="1433" w:type="dxa"/>
            <w:vMerge w:val="restart"/>
            <w:tcBorders>
              <w:top w:val="single" w:sz="4" w:space="0" w:color="auto"/>
              <w:left w:val="single" w:sz="4" w:space="0" w:color="auto"/>
              <w:right w:val="single" w:sz="4" w:space="0" w:color="auto"/>
            </w:tcBorders>
            <w:shd w:val="clear" w:color="auto" w:fill="auto"/>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 xml:space="preserve">Номер показателя </w:t>
            </w:r>
          </w:p>
        </w:tc>
        <w:tc>
          <w:tcPr>
            <w:tcW w:w="2544" w:type="dxa"/>
            <w:vMerge w:val="restart"/>
            <w:tcBorders>
              <w:top w:val="single" w:sz="4" w:space="0" w:color="auto"/>
              <w:left w:val="nil"/>
              <w:right w:val="single" w:sz="4" w:space="0" w:color="auto"/>
            </w:tcBorders>
            <w:shd w:val="clear" w:color="auto" w:fill="auto"/>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Сведения о документах стратегического планирования, содержащих показатель (при его наличии)</w:t>
            </w:r>
          </w:p>
        </w:tc>
      </w:tr>
      <w:tr w:rsidR="00156FED" w:rsidRPr="00463C39" w:rsidTr="00463C39">
        <w:trPr>
          <w:gridAfter w:val="3"/>
          <w:wAfter w:w="46" w:type="dxa"/>
          <w:trHeight w:val="1185"/>
        </w:trPr>
        <w:tc>
          <w:tcPr>
            <w:tcW w:w="1433" w:type="dxa"/>
            <w:vMerge/>
            <w:tcBorders>
              <w:left w:val="single" w:sz="4" w:space="0" w:color="auto"/>
              <w:bottom w:val="single" w:sz="4" w:space="0" w:color="auto"/>
              <w:right w:val="single" w:sz="4" w:space="0" w:color="auto"/>
            </w:tcBorders>
            <w:shd w:val="clear" w:color="auto" w:fill="auto"/>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2544" w:type="dxa"/>
            <w:vMerge/>
            <w:tcBorders>
              <w:left w:val="nil"/>
              <w:bottom w:val="single" w:sz="4" w:space="0" w:color="auto"/>
              <w:right w:val="single" w:sz="4" w:space="0" w:color="auto"/>
            </w:tcBorders>
            <w:shd w:val="clear" w:color="auto" w:fill="auto"/>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853" w:type="dxa"/>
            <w:vMerge/>
            <w:tcBorders>
              <w:left w:val="nil"/>
              <w:bottom w:val="single" w:sz="4" w:space="0" w:color="auto"/>
              <w:right w:val="single" w:sz="4" w:space="0" w:color="auto"/>
            </w:tcBorders>
            <w:shd w:val="clear" w:color="auto" w:fill="auto"/>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2975" w:type="dxa"/>
            <w:vMerge/>
            <w:tcBorders>
              <w:left w:val="nil"/>
              <w:bottom w:val="single" w:sz="4" w:space="0" w:color="auto"/>
              <w:right w:val="single" w:sz="4" w:space="0" w:color="auto"/>
            </w:tcBorders>
            <w:shd w:val="clear" w:color="auto" w:fill="auto"/>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712" w:type="dxa"/>
            <w:vMerge/>
            <w:tcBorders>
              <w:left w:val="nil"/>
              <w:bottom w:val="single" w:sz="4" w:space="0" w:color="auto"/>
              <w:right w:val="single" w:sz="4" w:space="0" w:color="auto"/>
            </w:tcBorders>
            <w:shd w:val="clear" w:color="auto" w:fill="auto"/>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805" w:type="dxa"/>
            <w:vMerge/>
            <w:tcBorders>
              <w:left w:val="nil"/>
              <w:bottom w:val="single" w:sz="4" w:space="0" w:color="auto"/>
              <w:right w:val="single" w:sz="4" w:space="0" w:color="auto"/>
            </w:tcBorders>
            <w:shd w:val="clear" w:color="auto" w:fill="auto"/>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463C39" w:rsidRDefault="00463C39" w:rsidP="00B5744E">
            <w:pPr>
              <w:widowControl/>
              <w:suppressAutoHyphens/>
              <w:ind w:firstLine="709"/>
              <w:contextualSpacing/>
              <w:jc w:val="both"/>
              <w:rPr>
                <w:rFonts w:ascii="Times New Roman" w:hAnsi="Times New Roman"/>
                <w:sz w:val="24"/>
                <w:szCs w:val="24"/>
              </w:rPr>
            </w:pPr>
            <w:r w:rsidRPr="00463C39">
              <w:rPr>
                <w:rFonts w:ascii="Times New Roman" w:hAnsi="Times New Roman"/>
                <w:sz w:val="24"/>
                <w:szCs w:val="24"/>
              </w:rPr>
              <w:t>ппредыдущий</w:t>
            </w:r>
            <w:r w:rsidR="00156FED" w:rsidRPr="00463C39">
              <w:rPr>
                <w:rFonts w:ascii="Times New Roman" w:hAnsi="Times New Roman"/>
                <w:sz w:val="24"/>
                <w:szCs w:val="24"/>
              </w:rPr>
              <w:t xml:space="preserve">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1993" w:type="dxa"/>
            <w:gridSpan w:val="6"/>
            <w:vMerge/>
            <w:tcBorders>
              <w:left w:val="nil"/>
              <w:bottom w:val="single" w:sz="4" w:space="0" w:color="auto"/>
              <w:right w:val="single" w:sz="4" w:space="0" w:color="auto"/>
            </w:tcBorders>
          </w:tcPr>
          <w:p w:rsidR="00156FED" w:rsidRPr="00463C39" w:rsidRDefault="00156FED" w:rsidP="00B5744E">
            <w:pPr>
              <w:widowControl/>
              <w:suppressAutoHyphens/>
              <w:ind w:firstLine="709"/>
              <w:contextualSpacing/>
              <w:jc w:val="both"/>
              <w:rPr>
                <w:rFonts w:ascii="Times New Roman" w:hAnsi="Times New Roman"/>
                <w:sz w:val="24"/>
                <w:szCs w:val="24"/>
              </w:rPr>
            </w:pPr>
          </w:p>
        </w:tc>
      </w:tr>
      <w:tr w:rsidR="00156FED" w:rsidRPr="00463C39" w:rsidTr="00463C39">
        <w:trPr>
          <w:gridAfter w:val="1"/>
          <w:wAfter w:w="25" w:type="dxa"/>
          <w:trHeight w:val="315"/>
        </w:trPr>
        <w:tc>
          <w:tcPr>
            <w:tcW w:w="1433" w:type="dxa"/>
            <w:tcBorders>
              <w:top w:val="single" w:sz="4" w:space="0" w:color="auto"/>
              <w:left w:val="single" w:sz="4" w:space="0" w:color="auto"/>
              <w:bottom w:val="single" w:sz="4" w:space="0" w:color="auto"/>
              <w:right w:val="single" w:sz="4" w:space="0" w:color="auto"/>
            </w:tcBorders>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10357"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463C39" w:rsidRDefault="00156FED" w:rsidP="00463C39">
            <w:pPr>
              <w:widowControl/>
              <w:suppressAutoHyphens/>
              <w:ind w:firstLine="709"/>
              <w:contextualSpacing/>
              <w:jc w:val="center"/>
              <w:rPr>
                <w:rFonts w:ascii="Times New Roman" w:hAnsi="Times New Roman"/>
                <w:sz w:val="24"/>
                <w:szCs w:val="24"/>
              </w:rPr>
            </w:pPr>
            <w:r w:rsidRPr="00463C39">
              <w:rPr>
                <w:rFonts w:ascii="Times New Roman" w:hAnsi="Times New Roman"/>
                <w:sz w:val="24"/>
                <w:szCs w:val="24"/>
              </w:rPr>
              <w:t>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1994" w:type="dxa"/>
            <w:gridSpan w:val="7"/>
            <w:tcBorders>
              <w:top w:val="single" w:sz="4" w:space="0" w:color="auto"/>
              <w:left w:val="single" w:sz="4" w:space="0" w:color="auto"/>
              <w:bottom w:val="single" w:sz="4" w:space="0" w:color="auto"/>
              <w:right w:val="single" w:sz="4" w:space="0" w:color="auto"/>
            </w:tcBorders>
          </w:tcPr>
          <w:p w:rsidR="00156FED" w:rsidRPr="00463C39" w:rsidRDefault="00156FED" w:rsidP="00B5744E">
            <w:pPr>
              <w:widowControl/>
              <w:suppressAutoHyphens/>
              <w:ind w:firstLine="709"/>
              <w:contextualSpacing/>
              <w:jc w:val="both"/>
              <w:rPr>
                <w:rFonts w:ascii="Times New Roman" w:hAnsi="Times New Roman"/>
                <w:sz w:val="24"/>
                <w:szCs w:val="24"/>
              </w:rPr>
            </w:pPr>
          </w:p>
        </w:tc>
      </w:tr>
      <w:tr w:rsidR="00156FED" w:rsidRPr="00463C39" w:rsidTr="00463C39">
        <w:trPr>
          <w:gridAfter w:val="1"/>
          <w:wAfter w:w="25" w:type="dxa"/>
          <w:trHeight w:val="705"/>
        </w:trPr>
        <w:tc>
          <w:tcPr>
            <w:tcW w:w="1433" w:type="dxa"/>
            <w:tcBorders>
              <w:top w:val="single" w:sz="4" w:space="0" w:color="auto"/>
              <w:left w:val="single" w:sz="4" w:space="0" w:color="auto"/>
              <w:bottom w:val="single" w:sz="4" w:space="0" w:color="auto"/>
              <w:right w:val="single" w:sz="4" w:space="0" w:color="000000"/>
            </w:tcBorders>
            <w:vAlign w:val="center"/>
          </w:tcPr>
          <w:p w:rsidR="00156FED" w:rsidRPr="00463C39" w:rsidRDefault="00156FED" w:rsidP="00463C39">
            <w:pPr>
              <w:widowControl/>
              <w:suppressAutoHyphens/>
              <w:ind w:firstLine="49"/>
              <w:contextualSpacing/>
              <w:jc w:val="both"/>
              <w:rPr>
                <w:rFonts w:ascii="Times New Roman" w:hAnsi="Times New Roman"/>
                <w:sz w:val="24"/>
                <w:szCs w:val="24"/>
              </w:rPr>
            </w:pPr>
            <w:r w:rsidRPr="00463C39">
              <w:rPr>
                <w:rFonts w:ascii="Times New Roman" w:hAnsi="Times New Roman"/>
                <w:sz w:val="24"/>
                <w:szCs w:val="24"/>
              </w:rPr>
              <w:t>1</w:t>
            </w:r>
          </w:p>
        </w:tc>
        <w:tc>
          <w:tcPr>
            <w:tcW w:w="1376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r w:rsidRPr="00463C39">
              <w:rPr>
                <w:rFonts w:ascii="Times New Roman" w:hAnsi="Times New Roman"/>
                <w:sz w:val="24"/>
                <w:szCs w:val="24"/>
              </w:rPr>
              <w:t xml:space="preserve">Показатели, отражающие уровень минимизации вреда (ущерба) охраняемым законом ценностям, </w:t>
            </w:r>
          </w:p>
          <w:p w:rsidR="00156FED" w:rsidRPr="00463C39" w:rsidRDefault="00156FED" w:rsidP="00B5744E">
            <w:pPr>
              <w:widowControl/>
              <w:suppressAutoHyphens/>
              <w:ind w:firstLine="709"/>
              <w:contextualSpacing/>
              <w:jc w:val="both"/>
              <w:rPr>
                <w:rFonts w:ascii="Times New Roman" w:hAnsi="Times New Roman"/>
                <w:sz w:val="24"/>
                <w:szCs w:val="24"/>
              </w:rPr>
            </w:pPr>
            <w:r w:rsidRPr="00463C39">
              <w:rPr>
                <w:rFonts w:ascii="Times New Roman" w:hAnsi="Times New Roman"/>
                <w:sz w:val="24"/>
                <w:szCs w:val="24"/>
              </w:rPr>
              <w:t>уровень устранения риска причинения вреда (ущерба)</w:t>
            </w:r>
          </w:p>
        </w:tc>
      </w:tr>
      <w:tr w:rsidR="00156FED" w:rsidRPr="00463C39" w:rsidTr="00463C39">
        <w:trPr>
          <w:gridAfter w:val="3"/>
          <w:wAfter w:w="46" w:type="dxa"/>
          <w:trHeight w:val="2640"/>
        </w:trPr>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49"/>
              <w:contextualSpacing/>
              <w:jc w:val="both"/>
              <w:rPr>
                <w:rFonts w:ascii="Times New Roman" w:hAnsi="Times New Roman"/>
                <w:sz w:val="24"/>
                <w:szCs w:val="24"/>
              </w:rPr>
            </w:pPr>
            <w:r w:rsidRPr="00463C39">
              <w:rPr>
                <w:rFonts w:ascii="Times New Roman" w:hAnsi="Times New Roman"/>
                <w:sz w:val="24"/>
                <w:szCs w:val="24"/>
              </w:rPr>
              <w:t>1.1.</w:t>
            </w:r>
          </w:p>
        </w:tc>
        <w:tc>
          <w:tcPr>
            <w:tcW w:w="2544"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 xml:space="preserve">Материальный ущерб, причиненный гражданам, организациям и </w:t>
            </w:r>
            <w:r w:rsidR="00F03001" w:rsidRPr="00463C39">
              <w:rPr>
                <w:rFonts w:ascii="Times New Roman" w:hAnsi="Times New Roman"/>
                <w:sz w:val="24"/>
                <w:szCs w:val="24"/>
              </w:rPr>
              <w:t>публичным образованиям</w:t>
            </w:r>
            <w:r w:rsidRPr="00463C39">
              <w:rPr>
                <w:rFonts w:ascii="Times New Roman" w:hAnsi="Times New Roman"/>
                <w:sz w:val="24"/>
                <w:szCs w:val="24"/>
              </w:rPr>
              <w:t xml:space="preserve"> в результате нарушений обязательных требований организациями, </w:t>
            </w:r>
            <w:r w:rsidRPr="00463C39">
              <w:rPr>
                <w:rFonts w:ascii="Times New Roman" w:hAnsi="Times New Roman"/>
                <w:sz w:val="24"/>
                <w:szCs w:val="24"/>
              </w:rPr>
              <w:lastRenderedPageBreak/>
              <w:t>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lastRenderedPageBreak/>
              <w:t>Сп*100/ ВРП</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w:t>
            </w:r>
            <w:r w:rsidRPr="00463C39">
              <w:rPr>
                <w:rFonts w:ascii="Times New Roman" w:hAnsi="Times New Roman"/>
                <w:sz w:val="24"/>
                <w:szCs w:val="24"/>
              </w:rPr>
              <w:lastRenderedPageBreak/>
              <w:t xml:space="preserve">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463C39" w:rsidRDefault="00156FED" w:rsidP="00463C39">
            <w:pPr>
              <w:widowControl/>
              <w:suppressAutoHyphens/>
              <w:ind w:firstLine="34"/>
              <w:contextualSpacing/>
              <w:jc w:val="both"/>
              <w:rPr>
                <w:rFonts w:ascii="Times New Roman" w:hAnsi="Times New Roman"/>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156FED" w:rsidRPr="00463C39" w:rsidRDefault="00156FED" w:rsidP="00B5744E">
            <w:pPr>
              <w:widowControl/>
              <w:suppressAutoHyphens/>
              <w:ind w:firstLine="709"/>
              <w:contextualSpacing/>
              <w:jc w:val="both"/>
              <w:rPr>
                <w:rFonts w:ascii="Times New Roman" w:hAnsi="Times New Roman"/>
                <w:sz w:val="24"/>
                <w:szCs w:val="24"/>
              </w:rPr>
            </w:pPr>
          </w:p>
        </w:tc>
      </w:tr>
      <w:tr w:rsidR="00156FED" w:rsidRPr="00463C39" w:rsidTr="00463C39">
        <w:trPr>
          <w:gridAfter w:val="3"/>
          <w:wAfter w:w="46" w:type="dxa"/>
          <w:trHeight w:val="2640"/>
        </w:trPr>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lastRenderedPageBreak/>
              <w:t>1.2.</w:t>
            </w:r>
          </w:p>
        </w:tc>
        <w:tc>
          <w:tcPr>
            <w:tcW w:w="2544"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Кспв*100% / Ксн</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 xml:space="preserve">Кспв </w:t>
            </w:r>
            <w:r w:rsidR="00463C39">
              <w:rPr>
                <w:rFonts w:ascii="Times New Roman" w:hAnsi="Times New Roman"/>
                <w:sz w:val="24"/>
                <w:szCs w:val="24"/>
              </w:rPr>
              <w:t>–</w:t>
            </w:r>
            <w:r w:rsidRPr="00463C39">
              <w:rPr>
                <w:rFonts w:ascii="Times New Roman" w:hAnsi="Times New Roman"/>
                <w:sz w:val="24"/>
                <w:szCs w:val="24"/>
              </w:rPr>
              <w:t xml:space="preserve">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463C39" w:rsidRDefault="00156FED" w:rsidP="00463C39">
            <w:pPr>
              <w:widowControl/>
              <w:suppressAutoHyphens/>
              <w:ind w:firstLine="34"/>
              <w:contextualSpacing/>
              <w:jc w:val="both"/>
              <w:rPr>
                <w:rFonts w:ascii="Times New Roman" w:hAnsi="Times New Roman"/>
                <w:sz w:val="24"/>
                <w:szCs w:val="24"/>
              </w:rPr>
            </w:pPr>
          </w:p>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К сн-  общее количество случаев нарушения обязательных требований, выявленных по результатам проверок</w:t>
            </w:r>
          </w:p>
          <w:p w:rsidR="00156FED" w:rsidRPr="00463C39" w:rsidRDefault="00156FED" w:rsidP="00463C39">
            <w:pPr>
              <w:widowControl/>
              <w:suppressAutoHyphens/>
              <w:ind w:firstLine="34"/>
              <w:contextualSpacing/>
              <w:jc w:val="both"/>
              <w:rPr>
                <w:rFonts w:ascii="Times New Roman" w:hAnsi="Times New Roman"/>
                <w:sz w:val="24"/>
                <w:szCs w:val="24"/>
              </w:rPr>
            </w:pPr>
          </w:p>
          <w:p w:rsidR="00156FED" w:rsidRPr="00463C39" w:rsidRDefault="00156FED" w:rsidP="00463C39">
            <w:pPr>
              <w:widowControl/>
              <w:suppressAutoHyphens/>
              <w:ind w:firstLine="34"/>
              <w:contextualSpacing/>
              <w:jc w:val="both"/>
              <w:rPr>
                <w:rFonts w:ascii="Times New Roman" w:hAnsi="Times New Roman"/>
                <w:sz w:val="24"/>
                <w:szCs w:val="24"/>
              </w:rPr>
            </w:pPr>
          </w:p>
          <w:p w:rsidR="00156FED" w:rsidRPr="00463C39" w:rsidRDefault="00156FED" w:rsidP="00463C39">
            <w:pPr>
              <w:widowControl/>
              <w:suppressAutoHyphens/>
              <w:ind w:firstLine="34"/>
              <w:contextualSpacing/>
              <w:jc w:val="both"/>
              <w:rPr>
                <w:rFonts w:ascii="Times New Roman" w:hAnsi="Times New Roman"/>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Статистические данные контрольного органа;                 данные  ГАС РФ  «Правосудие».</w:t>
            </w:r>
          </w:p>
          <w:p w:rsidR="00156FED" w:rsidRPr="00463C39" w:rsidRDefault="00156FED" w:rsidP="00463C39">
            <w:pPr>
              <w:widowControl/>
              <w:suppressAutoHyphens/>
              <w:ind w:firstLine="34"/>
              <w:contextualSpacing/>
              <w:jc w:val="both"/>
              <w:rPr>
                <w:rFonts w:ascii="Times New Roman" w:hAnsi="Times New Roman"/>
                <w:sz w:val="24"/>
                <w:szCs w:val="24"/>
              </w:rPr>
            </w:pPr>
          </w:p>
        </w:tc>
        <w:tc>
          <w:tcPr>
            <w:tcW w:w="1702" w:type="dxa"/>
            <w:gridSpan w:val="4"/>
            <w:tcBorders>
              <w:top w:val="single" w:sz="4" w:space="0" w:color="auto"/>
              <w:left w:val="nil"/>
              <w:bottom w:val="single" w:sz="4" w:space="0" w:color="auto"/>
              <w:right w:val="single" w:sz="4" w:space="0" w:color="auto"/>
            </w:tcBorders>
            <w:vAlign w:val="center"/>
          </w:tcPr>
          <w:p w:rsidR="00156FED" w:rsidRPr="00463C39" w:rsidRDefault="00156FED" w:rsidP="00B5744E">
            <w:pPr>
              <w:widowControl/>
              <w:suppressAutoHyphens/>
              <w:ind w:firstLine="709"/>
              <w:contextualSpacing/>
              <w:jc w:val="both"/>
              <w:rPr>
                <w:rFonts w:ascii="Times New Roman" w:hAnsi="Times New Roman"/>
                <w:sz w:val="24"/>
                <w:szCs w:val="24"/>
              </w:rPr>
            </w:pPr>
          </w:p>
        </w:tc>
      </w:tr>
      <w:tr w:rsidR="00156FED" w:rsidRPr="00463C39" w:rsidTr="00463C39">
        <w:trPr>
          <w:gridAfter w:val="1"/>
          <w:wAfter w:w="25" w:type="dxa"/>
          <w:trHeight w:val="447"/>
        </w:trPr>
        <w:tc>
          <w:tcPr>
            <w:tcW w:w="1433" w:type="dxa"/>
            <w:tcBorders>
              <w:top w:val="single" w:sz="4" w:space="0" w:color="auto"/>
              <w:left w:val="single" w:sz="4" w:space="0" w:color="auto"/>
              <w:bottom w:val="single" w:sz="4" w:space="0" w:color="auto"/>
              <w:right w:val="single" w:sz="4" w:space="0" w:color="auto"/>
            </w:tcBorders>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1376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463C39" w:rsidRDefault="00156FED" w:rsidP="00463C39">
            <w:pPr>
              <w:widowControl/>
              <w:suppressAutoHyphens/>
              <w:ind w:firstLine="709"/>
              <w:contextualSpacing/>
              <w:jc w:val="center"/>
              <w:rPr>
                <w:rFonts w:ascii="Times New Roman" w:hAnsi="Times New Roman"/>
                <w:sz w:val="24"/>
                <w:szCs w:val="24"/>
              </w:rPr>
            </w:pPr>
            <w:r w:rsidRPr="00463C39">
              <w:rPr>
                <w:rFonts w:ascii="Times New Roman" w:hAnsi="Times New Roman"/>
                <w:sz w:val="24"/>
                <w:szCs w:val="24"/>
              </w:rPr>
              <w:t>ИНДИКАТИВНЫЕ ПОКАЗАТЕЛИ</w:t>
            </w:r>
          </w:p>
        </w:tc>
      </w:tr>
      <w:tr w:rsidR="00156FED" w:rsidRPr="00463C39" w:rsidTr="00463C39">
        <w:trPr>
          <w:gridAfter w:val="1"/>
          <w:wAfter w:w="25" w:type="dxa"/>
          <w:trHeight w:val="315"/>
        </w:trPr>
        <w:tc>
          <w:tcPr>
            <w:tcW w:w="1433" w:type="dxa"/>
            <w:tcBorders>
              <w:top w:val="single" w:sz="4" w:space="0" w:color="auto"/>
              <w:left w:val="single" w:sz="4" w:space="0" w:color="auto"/>
              <w:bottom w:val="single" w:sz="4" w:space="0" w:color="auto"/>
              <w:right w:val="single" w:sz="4" w:space="0" w:color="000000"/>
            </w:tcBorders>
            <w:vAlign w:val="center"/>
          </w:tcPr>
          <w:p w:rsidR="00156FED" w:rsidRPr="00463C39" w:rsidRDefault="00156FED" w:rsidP="00463C39">
            <w:pPr>
              <w:widowControl/>
              <w:suppressAutoHyphens/>
              <w:ind w:firstLine="49"/>
              <w:contextualSpacing/>
              <w:jc w:val="both"/>
              <w:rPr>
                <w:rFonts w:ascii="Times New Roman" w:hAnsi="Times New Roman"/>
                <w:sz w:val="24"/>
                <w:szCs w:val="24"/>
              </w:rPr>
            </w:pPr>
            <w:r w:rsidRPr="00463C39">
              <w:rPr>
                <w:rFonts w:ascii="Times New Roman" w:hAnsi="Times New Roman"/>
                <w:sz w:val="24"/>
                <w:szCs w:val="24"/>
              </w:rPr>
              <w:t>2</w:t>
            </w:r>
          </w:p>
        </w:tc>
        <w:tc>
          <w:tcPr>
            <w:tcW w:w="1376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r w:rsidRPr="00463C39">
              <w:rPr>
                <w:rFonts w:ascii="Times New Roman" w:hAnsi="Times New Roman"/>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463C39" w:rsidTr="00463C39">
        <w:trPr>
          <w:gridAfter w:val="1"/>
          <w:wAfter w:w="25" w:type="dxa"/>
          <w:trHeight w:val="315"/>
        </w:trPr>
        <w:tc>
          <w:tcPr>
            <w:tcW w:w="1433" w:type="dxa"/>
            <w:tcBorders>
              <w:top w:val="single" w:sz="4" w:space="0" w:color="auto"/>
              <w:left w:val="single" w:sz="4" w:space="0" w:color="auto"/>
              <w:bottom w:val="single" w:sz="4" w:space="0" w:color="auto"/>
              <w:right w:val="single" w:sz="4" w:space="0" w:color="auto"/>
            </w:tcBorders>
          </w:tcPr>
          <w:p w:rsidR="00156FED" w:rsidRPr="00463C39" w:rsidRDefault="00156FED" w:rsidP="00463C39">
            <w:pPr>
              <w:widowControl/>
              <w:suppressAutoHyphens/>
              <w:ind w:firstLine="49"/>
              <w:contextualSpacing/>
              <w:jc w:val="both"/>
              <w:rPr>
                <w:rFonts w:ascii="Times New Roman" w:hAnsi="Times New Roman"/>
                <w:sz w:val="24"/>
                <w:szCs w:val="24"/>
              </w:rPr>
            </w:pPr>
          </w:p>
        </w:tc>
        <w:tc>
          <w:tcPr>
            <w:tcW w:w="10357"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r w:rsidRPr="00463C39">
              <w:rPr>
                <w:rFonts w:ascii="Times New Roman" w:hAnsi="Times New Roman"/>
                <w:sz w:val="24"/>
                <w:szCs w:val="24"/>
              </w:rPr>
              <w:t>2.1. Контрольные мероприятия при взаимодействии с контролируемым лицом</w:t>
            </w:r>
          </w:p>
        </w:tc>
        <w:tc>
          <w:tcPr>
            <w:tcW w:w="1711" w:type="dxa"/>
            <w:gridSpan w:val="6"/>
            <w:tcBorders>
              <w:top w:val="single" w:sz="4" w:space="0" w:color="auto"/>
              <w:left w:val="single" w:sz="4" w:space="0" w:color="auto"/>
              <w:bottom w:val="single" w:sz="4" w:space="0" w:color="auto"/>
              <w:right w:val="single" w:sz="4" w:space="0" w:color="auto"/>
            </w:tcBorders>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463C39" w:rsidRDefault="00156FED" w:rsidP="00B5744E">
            <w:pPr>
              <w:widowControl/>
              <w:suppressAutoHyphens/>
              <w:ind w:firstLine="709"/>
              <w:contextualSpacing/>
              <w:jc w:val="both"/>
              <w:rPr>
                <w:rFonts w:ascii="Times New Roman" w:hAnsi="Times New Roman"/>
                <w:sz w:val="24"/>
                <w:szCs w:val="24"/>
              </w:rPr>
            </w:pPr>
          </w:p>
        </w:tc>
      </w:tr>
      <w:tr w:rsidR="00156FED" w:rsidRPr="00463C39" w:rsidTr="00463C39">
        <w:trPr>
          <w:trHeight w:val="186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49"/>
              <w:contextualSpacing/>
              <w:jc w:val="both"/>
              <w:rPr>
                <w:rFonts w:ascii="Times New Roman" w:hAnsi="Times New Roman"/>
                <w:sz w:val="24"/>
                <w:szCs w:val="24"/>
              </w:rPr>
            </w:pPr>
            <w:r w:rsidRPr="00463C39">
              <w:rPr>
                <w:rFonts w:ascii="Times New Roman" w:hAnsi="Times New Roman"/>
                <w:sz w:val="24"/>
                <w:szCs w:val="24"/>
              </w:rPr>
              <w:t>2.1.1.</w:t>
            </w:r>
          </w:p>
        </w:tc>
        <w:tc>
          <w:tcPr>
            <w:tcW w:w="2544" w:type="dxa"/>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463C39">
              <w:rPr>
                <w:rFonts w:ascii="Times New Roman" w:hAnsi="Times New Roman"/>
                <w:sz w:val="24"/>
                <w:szCs w:val="24"/>
              </w:rPr>
              <w:br/>
              <w:t xml:space="preserve">к общему количеству контрольных мероприятий , проведенных в рамках осуществления </w:t>
            </w:r>
          </w:p>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Пву*100% / Пок</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Пву – количество контрольных мероприятий в рамках муниципального жилищного контроля, проведенных в установленные сроки</w:t>
            </w:r>
          </w:p>
          <w:p w:rsidR="00156FED" w:rsidRPr="00463C39" w:rsidRDefault="00156FED" w:rsidP="00463C39">
            <w:pPr>
              <w:widowControl/>
              <w:suppressAutoHyphens/>
              <w:ind w:firstLine="34"/>
              <w:contextualSpacing/>
              <w:jc w:val="both"/>
              <w:rPr>
                <w:rFonts w:ascii="Times New Roman" w:hAnsi="Times New Roman"/>
                <w:sz w:val="24"/>
                <w:szCs w:val="24"/>
              </w:rPr>
            </w:pPr>
          </w:p>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156FED" w:rsidRPr="00463C39" w:rsidRDefault="00156FED" w:rsidP="00B5744E">
            <w:pPr>
              <w:widowControl/>
              <w:suppressAutoHyphens/>
              <w:ind w:firstLine="709"/>
              <w:contextualSpacing/>
              <w:jc w:val="both"/>
              <w:rPr>
                <w:rFonts w:ascii="Times New Roman" w:hAnsi="Times New Roman"/>
                <w:sz w:val="24"/>
                <w:szCs w:val="24"/>
              </w:rPr>
            </w:pPr>
          </w:p>
        </w:tc>
      </w:tr>
      <w:tr w:rsidR="00156FED" w:rsidRPr="00463C39" w:rsidTr="00463C39">
        <w:trPr>
          <w:trHeight w:val="1815"/>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49"/>
              <w:contextualSpacing/>
              <w:jc w:val="both"/>
              <w:rPr>
                <w:rFonts w:ascii="Times New Roman" w:hAnsi="Times New Roman"/>
                <w:sz w:val="24"/>
                <w:szCs w:val="24"/>
              </w:rPr>
            </w:pPr>
            <w:r w:rsidRPr="00463C39">
              <w:rPr>
                <w:rFonts w:ascii="Times New Roman" w:hAnsi="Times New Roman"/>
                <w:sz w:val="24"/>
                <w:szCs w:val="24"/>
              </w:rPr>
              <w:lastRenderedPageBreak/>
              <w:t>2.1.2.</w:t>
            </w:r>
          </w:p>
        </w:tc>
        <w:tc>
          <w:tcPr>
            <w:tcW w:w="2544" w:type="dxa"/>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ПРн*100% / ПРо</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ПРн- количество предписаний,  признанных незаконными в судебном порядке;</w:t>
            </w:r>
          </w:p>
          <w:p w:rsidR="00156FED" w:rsidRPr="00463C39" w:rsidRDefault="00156FED" w:rsidP="00463C39">
            <w:pPr>
              <w:widowControl/>
              <w:suppressAutoHyphens/>
              <w:ind w:firstLine="34"/>
              <w:contextualSpacing/>
              <w:jc w:val="both"/>
              <w:rPr>
                <w:rFonts w:ascii="Times New Roman" w:hAnsi="Times New Roman"/>
                <w:sz w:val="24"/>
                <w:szCs w:val="24"/>
              </w:rPr>
            </w:pPr>
          </w:p>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 xml:space="preserve">Про- общее количеству предписаний, выданных в ходе муниципального жилищного контроля </w:t>
            </w:r>
          </w:p>
          <w:p w:rsidR="00156FED" w:rsidRPr="00463C39" w:rsidRDefault="00156FED" w:rsidP="00463C39">
            <w:pPr>
              <w:widowControl/>
              <w:suppressAutoHyphens/>
              <w:ind w:firstLine="34"/>
              <w:contextualSpacing/>
              <w:jc w:val="both"/>
              <w:rPr>
                <w:rFonts w:ascii="Times New Roman" w:hAnsi="Times New Roman"/>
                <w:sz w:val="24"/>
                <w:szCs w:val="24"/>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156FED" w:rsidRPr="00463C39" w:rsidRDefault="00156FED" w:rsidP="00B5744E">
            <w:pPr>
              <w:widowControl/>
              <w:suppressAutoHyphens/>
              <w:ind w:firstLine="709"/>
              <w:contextualSpacing/>
              <w:jc w:val="both"/>
              <w:rPr>
                <w:rFonts w:ascii="Times New Roman" w:hAnsi="Times New Roman"/>
                <w:sz w:val="24"/>
                <w:szCs w:val="24"/>
              </w:rPr>
            </w:pPr>
          </w:p>
        </w:tc>
      </w:tr>
      <w:tr w:rsidR="00156FED" w:rsidRPr="00463C39" w:rsidTr="00463C39">
        <w:trPr>
          <w:trHeight w:val="1815"/>
        </w:trPr>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49"/>
              <w:contextualSpacing/>
              <w:jc w:val="both"/>
              <w:rPr>
                <w:rFonts w:ascii="Times New Roman" w:hAnsi="Times New Roman"/>
                <w:sz w:val="24"/>
                <w:szCs w:val="24"/>
              </w:rPr>
            </w:pPr>
            <w:r w:rsidRPr="00463C39">
              <w:rPr>
                <w:rFonts w:ascii="Times New Roman" w:hAnsi="Times New Roman"/>
                <w:sz w:val="24"/>
                <w:szCs w:val="24"/>
              </w:rPr>
              <w:t>2.1.3.</w:t>
            </w:r>
          </w:p>
        </w:tc>
        <w:tc>
          <w:tcPr>
            <w:tcW w:w="2544"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Ппн*100%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Ппн – количество контрольных мероприятий , результаты которых были признаны недействительными;</w:t>
            </w:r>
          </w:p>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463C39" w:rsidRDefault="00156FED" w:rsidP="00463C39">
            <w:pPr>
              <w:widowControl/>
              <w:suppressAutoHyphens/>
              <w:ind w:firstLine="5"/>
              <w:contextualSpacing/>
              <w:jc w:val="both"/>
              <w:rPr>
                <w:rFonts w:ascii="Times New Roman" w:hAnsi="Times New Roman"/>
                <w:sz w:val="24"/>
                <w:szCs w:val="24"/>
              </w:rPr>
            </w:pPr>
            <w:r w:rsidRPr="00463C39">
              <w:rPr>
                <w:rFonts w:ascii="Times New Roman" w:hAnsi="Times New Roman"/>
                <w:sz w:val="24"/>
                <w:szCs w:val="24"/>
              </w:rPr>
              <w:t>Статистические данные контрольного органа</w:t>
            </w:r>
          </w:p>
          <w:p w:rsidR="00156FED" w:rsidRPr="00463C39" w:rsidRDefault="00156FED" w:rsidP="00463C39">
            <w:pPr>
              <w:widowControl/>
              <w:suppressAutoHyphens/>
              <w:ind w:firstLine="5"/>
              <w:contextualSpacing/>
              <w:jc w:val="both"/>
              <w:rPr>
                <w:rFonts w:ascii="Times New Roman" w:hAnsi="Times New Roman"/>
                <w:sz w:val="24"/>
                <w:szCs w:val="24"/>
              </w:rPr>
            </w:pPr>
          </w:p>
        </w:tc>
        <w:tc>
          <w:tcPr>
            <w:tcW w:w="1709" w:type="dxa"/>
            <w:gridSpan w:val="4"/>
            <w:tcBorders>
              <w:top w:val="single" w:sz="4" w:space="0" w:color="auto"/>
              <w:left w:val="nil"/>
              <w:bottom w:val="single" w:sz="4" w:space="0" w:color="auto"/>
              <w:right w:val="single" w:sz="4" w:space="0" w:color="auto"/>
            </w:tcBorders>
          </w:tcPr>
          <w:p w:rsidR="00156FED" w:rsidRPr="00463C39" w:rsidRDefault="00156FED" w:rsidP="00B5744E">
            <w:pPr>
              <w:widowControl/>
              <w:suppressAutoHyphens/>
              <w:ind w:firstLine="709"/>
              <w:contextualSpacing/>
              <w:jc w:val="both"/>
              <w:rPr>
                <w:rFonts w:ascii="Times New Roman" w:hAnsi="Times New Roman"/>
                <w:sz w:val="24"/>
                <w:szCs w:val="24"/>
              </w:rPr>
            </w:pPr>
          </w:p>
        </w:tc>
      </w:tr>
      <w:tr w:rsidR="00156FED" w:rsidRPr="00463C39" w:rsidTr="00463C39">
        <w:trPr>
          <w:trHeight w:val="70"/>
        </w:trPr>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49"/>
              <w:contextualSpacing/>
              <w:jc w:val="both"/>
              <w:rPr>
                <w:rFonts w:ascii="Times New Roman" w:hAnsi="Times New Roman"/>
                <w:sz w:val="24"/>
                <w:szCs w:val="24"/>
              </w:rPr>
            </w:pPr>
            <w:r w:rsidRPr="00463C39">
              <w:rPr>
                <w:rFonts w:ascii="Times New Roman" w:hAnsi="Times New Roman"/>
                <w:sz w:val="24"/>
                <w:szCs w:val="24"/>
              </w:rPr>
              <w:t>2.1.4.</w:t>
            </w:r>
          </w:p>
        </w:tc>
        <w:tc>
          <w:tcPr>
            <w:tcW w:w="2544"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w:t>
            </w:r>
            <w:r w:rsidRPr="00463C39">
              <w:rPr>
                <w:rFonts w:ascii="Times New Roman" w:hAnsi="Times New Roman"/>
                <w:sz w:val="24"/>
                <w:szCs w:val="24"/>
              </w:rPr>
              <w:lastRenderedPageBreak/>
              <w:t>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lastRenderedPageBreak/>
              <w:t>Псн*100%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w:t>
            </w:r>
            <w:r w:rsidRPr="00463C39">
              <w:rPr>
                <w:rFonts w:ascii="Times New Roman" w:hAnsi="Times New Roman"/>
                <w:sz w:val="24"/>
                <w:szCs w:val="24"/>
              </w:rPr>
              <w:lastRenderedPageBreak/>
              <w:t xml:space="preserve">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463C39" w:rsidRDefault="00156FED" w:rsidP="00463C39">
            <w:pPr>
              <w:widowControl/>
              <w:suppressAutoHyphens/>
              <w:contextualSpacing/>
              <w:jc w:val="both"/>
              <w:rPr>
                <w:rFonts w:ascii="Times New Roman" w:hAnsi="Times New Roman"/>
                <w:sz w:val="24"/>
                <w:szCs w:val="24"/>
              </w:rPr>
            </w:pPr>
          </w:p>
          <w:p w:rsidR="00156FED" w:rsidRPr="00463C39" w:rsidRDefault="00156FED" w:rsidP="00463C39">
            <w:pPr>
              <w:widowControl/>
              <w:suppressAutoHyphens/>
              <w:contextualSpacing/>
              <w:jc w:val="both"/>
              <w:rPr>
                <w:rFonts w:ascii="Times New Roman" w:hAnsi="Times New Roman"/>
                <w:sz w:val="24"/>
                <w:szCs w:val="24"/>
              </w:rPr>
            </w:pPr>
            <w:r w:rsidRPr="00463C39">
              <w:rPr>
                <w:rFonts w:ascii="Times New Roman" w:hAnsi="Times New Roman"/>
                <w:sz w:val="24"/>
                <w:szCs w:val="24"/>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463C39" w:rsidRDefault="00156FED" w:rsidP="00463C39">
            <w:pPr>
              <w:widowControl/>
              <w:suppressAutoHyphens/>
              <w:ind w:firstLine="5"/>
              <w:contextualSpacing/>
              <w:jc w:val="both"/>
              <w:rPr>
                <w:rFonts w:ascii="Times New Roman" w:hAnsi="Times New Roman"/>
                <w:sz w:val="24"/>
                <w:szCs w:val="24"/>
              </w:rPr>
            </w:pPr>
            <w:r w:rsidRPr="00463C39">
              <w:rPr>
                <w:rFonts w:ascii="Times New Roman" w:hAnsi="Times New Roman"/>
                <w:sz w:val="24"/>
                <w:szCs w:val="24"/>
              </w:rPr>
              <w:t>Статистические данные контрольного органа</w:t>
            </w:r>
          </w:p>
          <w:p w:rsidR="00156FED" w:rsidRPr="00463C39" w:rsidRDefault="00156FED" w:rsidP="00463C39">
            <w:pPr>
              <w:widowControl/>
              <w:suppressAutoHyphens/>
              <w:ind w:firstLine="5"/>
              <w:contextualSpacing/>
              <w:jc w:val="both"/>
              <w:rPr>
                <w:rFonts w:ascii="Times New Roman" w:hAnsi="Times New Roman"/>
                <w:sz w:val="24"/>
                <w:szCs w:val="24"/>
              </w:rPr>
            </w:pPr>
          </w:p>
        </w:tc>
        <w:tc>
          <w:tcPr>
            <w:tcW w:w="1709" w:type="dxa"/>
            <w:gridSpan w:val="4"/>
            <w:tcBorders>
              <w:top w:val="single" w:sz="4" w:space="0" w:color="auto"/>
              <w:left w:val="nil"/>
              <w:bottom w:val="single" w:sz="4" w:space="0" w:color="auto"/>
              <w:right w:val="single" w:sz="4" w:space="0" w:color="auto"/>
            </w:tcBorders>
          </w:tcPr>
          <w:p w:rsidR="00156FED" w:rsidRPr="00463C39" w:rsidRDefault="00156FED" w:rsidP="00B5744E">
            <w:pPr>
              <w:widowControl/>
              <w:suppressAutoHyphens/>
              <w:ind w:firstLine="709"/>
              <w:contextualSpacing/>
              <w:jc w:val="both"/>
              <w:rPr>
                <w:rFonts w:ascii="Times New Roman" w:hAnsi="Times New Roman"/>
                <w:sz w:val="24"/>
                <w:szCs w:val="24"/>
              </w:rPr>
            </w:pPr>
          </w:p>
        </w:tc>
      </w:tr>
      <w:tr w:rsidR="00156FED" w:rsidRPr="00463C39" w:rsidTr="00463C39">
        <w:trPr>
          <w:gridAfter w:val="1"/>
          <w:wAfter w:w="25" w:type="dxa"/>
          <w:trHeight w:val="533"/>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1034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r w:rsidRPr="00463C39">
              <w:rPr>
                <w:rFonts w:ascii="Times New Roman" w:hAnsi="Times New Roman"/>
                <w:sz w:val="24"/>
                <w:szCs w:val="24"/>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463C39" w:rsidRDefault="00156FED" w:rsidP="00B5744E">
            <w:pPr>
              <w:widowControl/>
              <w:suppressAutoHyphens/>
              <w:ind w:firstLine="709"/>
              <w:contextualSpacing/>
              <w:jc w:val="both"/>
              <w:rPr>
                <w:rFonts w:ascii="Times New Roman" w:hAnsi="Times New Roman"/>
                <w:sz w:val="24"/>
                <w:szCs w:val="24"/>
              </w:rPr>
            </w:pPr>
          </w:p>
        </w:tc>
        <w:tc>
          <w:tcPr>
            <w:tcW w:w="1700" w:type="dxa"/>
            <w:gridSpan w:val="4"/>
            <w:tcBorders>
              <w:top w:val="single" w:sz="4" w:space="0" w:color="auto"/>
              <w:left w:val="nil"/>
              <w:bottom w:val="single" w:sz="4" w:space="0" w:color="auto"/>
              <w:right w:val="single" w:sz="4" w:space="0" w:color="auto"/>
            </w:tcBorders>
          </w:tcPr>
          <w:p w:rsidR="00156FED" w:rsidRPr="00463C39" w:rsidRDefault="00156FED" w:rsidP="00B5744E">
            <w:pPr>
              <w:widowControl/>
              <w:suppressAutoHyphens/>
              <w:ind w:firstLine="709"/>
              <w:contextualSpacing/>
              <w:jc w:val="both"/>
              <w:rPr>
                <w:rFonts w:ascii="Times New Roman" w:hAnsi="Times New Roman"/>
                <w:sz w:val="24"/>
                <w:szCs w:val="24"/>
              </w:rPr>
            </w:pPr>
          </w:p>
        </w:tc>
      </w:tr>
      <w:tr w:rsidR="00156FED" w:rsidRPr="00463C39" w:rsidTr="00463C39">
        <w:trPr>
          <w:gridAfter w:val="2"/>
          <w:wAfter w:w="37" w:type="dxa"/>
          <w:trHeight w:val="465"/>
        </w:trPr>
        <w:tc>
          <w:tcPr>
            <w:tcW w:w="1433" w:type="dxa"/>
            <w:tcBorders>
              <w:top w:val="nil"/>
              <w:left w:val="single" w:sz="4" w:space="0" w:color="auto"/>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49"/>
              <w:contextualSpacing/>
              <w:jc w:val="both"/>
              <w:rPr>
                <w:rFonts w:ascii="Times New Roman" w:hAnsi="Times New Roman"/>
                <w:sz w:val="24"/>
                <w:szCs w:val="24"/>
              </w:rPr>
            </w:pPr>
            <w:r w:rsidRPr="00463C39">
              <w:rPr>
                <w:rFonts w:ascii="Times New Roman" w:hAnsi="Times New Roman"/>
                <w:sz w:val="24"/>
                <w:szCs w:val="24"/>
              </w:rPr>
              <w:t>2.2.1.</w:t>
            </w:r>
          </w:p>
        </w:tc>
        <w:tc>
          <w:tcPr>
            <w:tcW w:w="2544" w:type="dxa"/>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статистические данные инспекции</w:t>
            </w:r>
          </w:p>
        </w:tc>
        <w:tc>
          <w:tcPr>
            <w:tcW w:w="2975" w:type="dxa"/>
            <w:tcBorders>
              <w:top w:val="nil"/>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p>
        </w:tc>
      </w:tr>
      <w:tr w:rsidR="00156FED" w:rsidRPr="00463C39" w:rsidTr="00463C39">
        <w:trPr>
          <w:gridAfter w:val="1"/>
          <w:wAfter w:w="25" w:type="dxa"/>
          <w:trHeight w:val="1680"/>
        </w:trPr>
        <w:tc>
          <w:tcPr>
            <w:tcW w:w="1433" w:type="dxa"/>
            <w:tcBorders>
              <w:top w:val="nil"/>
              <w:left w:val="single" w:sz="4" w:space="0" w:color="auto"/>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49"/>
              <w:contextualSpacing/>
              <w:jc w:val="both"/>
              <w:rPr>
                <w:rFonts w:ascii="Times New Roman" w:hAnsi="Times New Roman"/>
                <w:sz w:val="24"/>
                <w:szCs w:val="24"/>
              </w:rPr>
            </w:pPr>
            <w:r w:rsidRPr="00463C39">
              <w:rPr>
                <w:rFonts w:ascii="Times New Roman" w:hAnsi="Times New Roman"/>
                <w:sz w:val="24"/>
                <w:szCs w:val="24"/>
              </w:rPr>
              <w:t>2.2.2.</w:t>
            </w:r>
          </w:p>
        </w:tc>
        <w:tc>
          <w:tcPr>
            <w:tcW w:w="2544" w:type="dxa"/>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органом муниципального жилищного контроля</w:t>
            </w:r>
          </w:p>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ПРМБВн*100%  /ПРМБВо</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ПРМБВн–количество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463C39" w:rsidRDefault="00156FED" w:rsidP="00463C39">
            <w:pPr>
              <w:widowControl/>
              <w:suppressAutoHyphens/>
              <w:ind w:firstLine="34"/>
              <w:contextualSpacing/>
              <w:jc w:val="both"/>
              <w:rPr>
                <w:rFonts w:ascii="Times New Roman" w:hAnsi="Times New Roman"/>
                <w:sz w:val="24"/>
                <w:szCs w:val="24"/>
              </w:rPr>
            </w:pPr>
          </w:p>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p>
        </w:tc>
        <w:tc>
          <w:tcPr>
            <w:tcW w:w="1711" w:type="dxa"/>
            <w:gridSpan w:val="6"/>
            <w:tcBorders>
              <w:top w:val="nil"/>
              <w:left w:val="nil"/>
              <w:bottom w:val="single" w:sz="4" w:space="0" w:color="auto"/>
              <w:right w:val="single" w:sz="4" w:space="0" w:color="auto"/>
            </w:tcBorders>
            <w:shd w:val="clear" w:color="000000" w:fill="FFFFFF"/>
            <w:vAlign w:val="center"/>
            <w:hideMark/>
          </w:tcPr>
          <w:p w:rsidR="00156FED" w:rsidRPr="00463C39" w:rsidRDefault="00156FED" w:rsidP="00463C39">
            <w:pPr>
              <w:widowControl/>
              <w:suppressAutoHyphens/>
              <w:ind w:firstLine="34"/>
              <w:contextualSpacing/>
              <w:jc w:val="both"/>
              <w:rPr>
                <w:rFonts w:ascii="Times New Roman" w:hAnsi="Times New Roman"/>
                <w:sz w:val="24"/>
                <w:szCs w:val="24"/>
              </w:rPr>
            </w:pPr>
            <w:r w:rsidRPr="00463C39">
              <w:rPr>
                <w:rFonts w:ascii="Times New Roman" w:hAnsi="Times New Roman"/>
                <w:sz w:val="24"/>
                <w:szCs w:val="24"/>
              </w:rPr>
              <w:t>Статистические данные контрольного органа</w:t>
            </w:r>
          </w:p>
          <w:p w:rsidR="00156FED" w:rsidRPr="00463C39" w:rsidRDefault="00156FED" w:rsidP="00463C39">
            <w:pPr>
              <w:widowControl/>
              <w:suppressAutoHyphens/>
              <w:ind w:firstLine="34"/>
              <w:contextualSpacing/>
              <w:jc w:val="both"/>
              <w:rPr>
                <w:rFonts w:ascii="Times New Roman" w:hAnsi="Times New Roman"/>
                <w:sz w:val="24"/>
                <w:szCs w:val="24"/>
              </w:rPr>
            </w:pPr>
          </w:p>
        </w:tc>
        <w:tc>
          <w:tcPr>
            <w:tcW w:w="1700" w:type="dxa"/>
            <w:gridSpan w:val="4"/>
            <w:tcBorders>
              <w:top w:val="nil"/>
              <w:left w:val="nil"/>
              <w:bottom w:val="single" w:sz="4" w:space="0" w:color="auto"/>
              <w:right w:val="single" w:sz="4" w:space="0" w:color="auto"/>
            </w:tcBorders>
            <w:shd w:val="clear" w:color="000000" w:fill="FFFFFF"/>
          </w:tcPr>
          <w:p w:rsidR="00156FED" w:rsidRPr="00463C39" w:rsidRDefault="00156FED" w:rsidP="00B5744E">
            <w:pPr>
              <w:widowControl/>
              <w:suppressAutoHyphens/>
              <w:ind w:firstLine="709"/>
              <w:contextualSpacing/>
              <w:jc w:val="both"/>
              <w:rPr>
                <w:rFonts w:ascii="Times New Roman" w:hAnsi="Times New Roman"/>
                <w:sz w:val="24"/>
                <w:szCs w:val="24"/>
              </w:rPr>
            </w:pPr>
          </w:p>
        </w:tc>
      </w:tr>
    </w:tbl>
    <w:p w:rsidR="00156FED" w:rsidRPr="00B5744E" w:rsidRDefault="00156FED" w:rsidP="00B5744E">
      <w:pPr>
        <w:widowControl/>
        <w:suppressAutoHyphens/>
        <w:ind w:firstLine="709"/>
        <w:contextualSpacing/>
        <w:jc w:val="both"/>
        <w:rPr>
          <w:rFonts w:ascii="Times New Roman" w:hAnsi="Times New Roman"/>
          <w:sz w:val="26"/>
          <w:szCs w:val="26"/>
        </w:rPr>
      </w:pPr>
    </w:p>
    <w:p w:rsidR="00156FED" w:rsidRPr="00B5744E" w:rsidRDefault="00156FED" w:rsidP="00B5744E">
      <w:pPr>
        <w:widowControl/>
        <w:suppressAutoHyphens/>
        <w:ind w:firstLine="709"/>
        <w:contextualSpacing/>
        <w:jc w:val="both"/>
        <w:rPr>
          <w:rFonts w:ascii="Times New Roman" w:hAnsi="Times New Roman"/>
          <w:sz w:val="26"/>
          <w:szCs w:val="26"/>
        </w:rPr>
      </w:pPr>
    </w:p>
    <w:p w:rsidR="00FF0383" w:rsidRPr="00B5744E" w:rsidRDefault="00FF0383" w:rsidP="00463C39">
      <w:pPr>
        <w:widowControl/>
        <w:suppressAutoHyphens/>
        <w:contextualSpacing/>
        <w:jc w:val="both"/>
        <w:rPr>
          <w:rFonts w:ascii="Times New Roman" w:hAnsi="Times New Roman"/>
          <w:sz w:val="26"/>
          <w:szCs w:val="26"/>
        </w:rPr>
      </w:pPr>
    </w:p>
    <w:sectPr w:rsidR="00FF0383" w:rsidRPr="00B5744E"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C15" w:rsidRDefault="00094C15" w:rsidP="000E7BBF">
      <w:r>
        <w:separator/>
      </w:r>
    </w:p>
  </w:endnote>
  <w:endnote w:type="continuationSeparator" w:id="1">
    <w:p w:rsidR="00094C15" w:rsidRDefault="00094C15"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C15" w:rsidRDefault="00094C15" w:rsidP="000E7BBF">
      <w:r>
        <w:separator/>
      </w:r>
    </w:p>
  </w:footnote>
  <w:footnote w:type="continuationSeparator" w:id="1">
    <w:p w:rsidR="00094C15" w:rsidRDefault="00094C15"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B185F"/>
    <w:rsid w:val="000176AB"/>
    <w:rsid w:val="00030B2D"/>
    <w:rsid w:val="0004178C"/>
    <w:rsid w:val="00042049"/>
    <w:rsid w:val="0004241F"/>
    <w:rsid w:val="00042B7B"/>
    <w:rsid w:val="000564C6"/>
    <w:rsid w:val="00073005"/>
    <w:rsid w:val="00094C15"/>
    <w:rsid w:val="000B4EB1"/>
    <w:rsid w:val="000D09E5"/>
    <w:rsid w:val="000E7BBF"/>
    <w:rsid w:val="00103267"/>
    <w:rsid w:val="00156FED"/>
    <w:rsid w:val="00174B2A"/>
    <w:rsid w:val="001B47B6"/>
    <w:rsid w:val="001D1A15"/>
    <w:rsid w:val="00241D52"/>
    <w:rsid w:val="00242BBB"/>
    <w:rsid w:val="00256C45"/>
    <w:rsid w:val="00274A70"/>
    <w:rsid w:val="00284EC2"/>
    <w:rsid w:val="002C1ACF"/>
    <w:rsid w:val="002C3C20"/>
    <w:rsid w:val="002C4CF1"/>
    <w:rsid w:val="002D2FB2"/>
    <w:rsid w:val="00335A2A"/>
    <w:rsid w:val="003509A4"/>
    <w:rsid w:val="00381F21"/>
    <w:rsid w:val="003A0A09"/>
    <w:rsid w:val="003C267B"/>
    <w:rsid w:val="003E666D"/>
    <w:rsid w:val="00411A4A"/>
    <w:rsid w:val="004320CB"/>
    <w:rsid w:val="00443678"/>
    <w:rsid w:val="00447252"/>
    <w:rsid w:val="00450348"/>
    <w:rsid w:val="0045433A"/>
    <w:rsid w:val="00463C39"/>
    <w:rsid w:val="00477305"/>
    <w:rsid w:val="004D7B19"/>
    <w:rsid w:val="0051695A"/>
    <w:rsid w:val="005300DE"/>
    <w:rsid w:val="00591AB7"/>
    <w:rsid w:val="005A4F5E"/>
    <w:rsid w:val="005A6752"/>
    <w:rsid w:val="005C1981"/>
    <w:rsid w:val="005E08D2"/>
    <w:rsid w:val="005E09CB"/>
    <w:rsid w:val="00625F54"/>
    <w:rsid w:val="00641DD0"/>
    <w:rsid w:val="0065095F"/>
    <w:rsid w:val="00670014"/>
    <w:rsid w:val="0067725F"/>
    <w:rsid w:val="0067760F"/>
    <w:rsid w:val="006A4650"/>
    <w:rsid w:val="006B0914"/>
    <w:rsid w:val="006B0B87"/>
    <w:rsid w:val="00707B35"/>
    <w:rsid w:val="00712964"/>
    <w:rsid w:val="007129B5"/>
    <w:rsid w:val="00733FF8"/>
    <w:rsid w:val="007367A5"/>
    <w:rsid w:val="00775BAB"/>
    <w:rsid w:val="00775DA7"/>
    <w:rsid w:val="00781348"/>
    <w:rsid w:val="00787C5D"/>
    <w:rsid w:val="00792ABC"/>
    <w:rsid w:val="007A03C9"/>
    <w:rsid w:val="007A3412"/>
    <w:rsid w:val="007A7AA9"/>
    <w:rsid w:val="007B0E7C"/>
    <w:rsid w:val="007B185F"/>
    <w:rsid w:val="007C5374"/>
    <w:rsid w:val="007D5AD9"/>
    <w:rsid w:val="00810CAF"/>
    <w:rsid w:val="00822D39"/>
    <w:rsid w:val="00834295"/>
    <w:rsid w:val="0084171D"/>
    <w:rsid w:val="0086453F"/>
    <w:rsid w:val="008775CC"/>
    <w:rsid w:val="00882FD6"/>
    <w:rsid w:val="008C1972"/>
    <w:rsid w:val="008E79FB"/>
    <w:rsid w:val="008F42E1"/>
    <w:rsid w:val="009033B1"/>
    <w:rsid w:val="009520DE"/>
    <w:rsid w:val="0099433E"/>
    <w:rsid w:val="009A3CAE"/>
    <w:rsid w:val="009B106E"/>
    <w:rsid w:val="009B54C4"/>
    <w:rsid w:val="009E1810"/>
    <w:rsid w:val="009F570A"/>
    <w:rsid w:val="009F755A"/>
    <w:rsid w:val="00A05117"/>
    <w:rsid w:val="00A14EC0"/>
    <w:rsid w:val="00A15315"/>
    <w:rsid w:val="00A64A6B"/>
    <w:rsid w:val="00A930C9"/>
    <w:rsid w:val="00A96CF2"/>
    <w:rsid w:val="00AB46F0"/>
    <w:rsid w:val="00AC107D"/>
    <w:rsid w:val="00AE35D7"/>
    <w:rsid w:val="00B04D8D"/>
    <w:rsid w:val="00B11DFF"/>
    <w:rsid w:val="00B20D87"/>
    <w:rsid w:val="00B33824"/>
    <w:rsid w:val="00B4626E"/>
    <w:rsid w:val="00B5744E"/>
    <w:rsid w:val="00B75C5C"/>
    <w:rsid w:val="00BC0582"/>
    <w:rsid w:val="00BE7F26"/>
    <w:rsid w:val="00C06AC1"/>
    <w:rsid w:val="00C21D2C"/>
    <w:rsid w:val="00C23521"/>
    <w:rsid w:val="00C4392E"/>
    <w:rsid w:val="00C70753"/>
    <w:rsid w:val="00CB3C96"/>
    <w:rsid w:val="00CC7832"/>
    <w:rsid w:val="00CD089A"/>
    <w:rsid w:val="00CD2276"/>
    <w:rsid w:val="00CD2977"/>
    <w:rsid w:val="00CD2E7D"/>
    <w:rsid w:val="00CD3E8B"/>
    <w:rsid w:val="00CE7007"/>
    <w:rsid w:val="00CF1C0E"/>
    <w:rsid w:val="00D0280D"/>
    <w:rsid w:val="00D03202"/>
    <w:rsid w:val="00D034B4"/>
    <w:rsid w:val="00D13737"/>
    <w:rsid w:val="00D50EF5"/>
    <w:rsid w:val="00D51060"/>
    <w:rsid w:val="00D51165"/>
    <w:rsid w:val="00D76F8E"/>
    <w:rsid w:val="00D77317"/>
    <w:rsid w:val="00D91490"/>
    <w:rsid w:val="00DC3C44"/>
    <w:rsid w:val="00DC5EC4"/>
    <w:rsid w:val="00DE67CE"/>
    <w:rsid w:val="00DE739C"/>
    <w:rsid w:val="00DF1CDA"/>
    <w:rsid w:val="00E12AC8"/>
    <w:rsid w:val="00E25E00"/>
    <w:rsid w:val="00E3421E"/>
    <w:rsid w:val="00E47230"/>
    <w:rsid w:val="00E91665"/>
    <w:rsid w:val="00E9679E"/>
    <w:rsid w:val="00E974B4"/>
    <w:rsid w:val="00EA0C8E"/>
    <w:rsid w:val="00EA66DF"/>
    <w:rsid w:val="00EA6D43"/>
    <w:rsid w:val="00EB3507"/>
    <w:rsid w:val="00EB7F3D"/>
    <w:rsid w:val="00ED040B"/>
    <w:rsid w:val="00EE2072"/>
    <w:rsid w:val="00F03001"/>
    <w:rsid w:val="00F32B56"/>
    <w:rsid w:val="00F52D82"/>
    <w:rsid w:val="00F54E98"/>
    <w:rsid w:val="00F639F3"/>
    <w:rsid w:val="00F66DB4"/>
    <w:rsid w:val="00F96E99"/>
    <w:rsid w:val="00FA6E69"/>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60FE2-8FFB-4A18-B790-F84DEC25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11145</Words>
  <Characters>63527</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Шентяпина С</cp:lastModifiedBy>
  <cp:revision>12</cp:revision>
  <cp:lastPrinted>2021-11-09T08:22:00Z</cp:lastPrinted>
  <dcterms:created xsi:type="dcterms:W3CDTF">2021-10-06T04:45:00Z</dcterms:created>
  <dcterms:modified xsi:type="dcterms:W3CDTF">2021-11-22T07:58:00Z</dcterms:modified>
</cp:coreProperties>
</file>