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52D" w:rsidRPr="00311E77" w:rsidRDefault="00311E77" w:rsidP="00311E77">
      <w:pPr>
        <w:ind w:left="-567" w:right="-284" w:firstLine="992"/>
        <w:jc w:val="center"/>
        <w:rPr>
          <w:rFonts w:ascii="Times New Roman" w:hAnsi="Times New Roman"/>
          <w:b/>
          <w:sz w:val="28"/>
          <w:szCs w:val="28"/>
        </w:rPr>
      </w:pPr>
      <w:r w:rsidRPr="00311E77">
        <w:rPr>
          <w:rFonts w:ascii="Times New Roman" w:hAnsi="Times New Roman"/>
          <w:b/>
          <w:sz w:val="28"/>
          <w:szCs w:val="28"/>
        </w:rPr>
        <w:t>Порядок д</w:t>
      </w:r>
      <w:r w:rsidR="00DA552D" w:rsidRPr="00311E77">
        <w:rPr>
          <w:rFonts w:ascii="Times New Roman" w:hAnsi="Times New Roman"/>
          <w:b/>
          <w:sz w:val="28"/>
          <w:szCs w:val="28"/>
        </w:rPr>
        <w:t>осудебно</w:t>
      </w:r>
      <w:r w:rsidRPr="00311E77">
        <w:rPr>
          <w:rFonts w:ascii="Times New Roman" w:hAnsi="Times New Roman"/>
          <w:b/>
          <w:sz w:val="28"/>
          <w:szCs w:val="28"/>
        </w:rPr>
        <w:t>го</w:t>
      </w:r>
      <w:r w:rsidR="00DA552D" w:rsidRPr="00311E77">
        <w:rPr>
          <w:rFonts w:ascii="Times New Roman" w:hAnsi="Times New Roman"/>
          <w:b/>
          <w:sz w:val="28"/>
          <w:szCs w:val="28"/>
        </w:rPr>
        <w:t xml:space="preserve"> обжаловани</w:t>
      </w:r>
      <w:r w:rsidRPr="00311E77">
        <w:rPr>
          <w:rFonts w:ascii="Times New Roman" w:hAnsi="Times New Roman"/>
          <w:b/>
          <w:sz w:val="28"/>
          <w:szCs w:val="28"/>
        </w:rPr>
        <w:t>я решений контрольного (надзорного) органа</w:t>
      </w:r>
      <w:r w:rsidR="00DA552D" w:rsidRPr="00311E77">
        <w:rPr>
          <w:rFonts w:ascii="Times New Roman" w:hAnsi="Times New Roman"/>
          <w:b/>
          <w:sz w:val="28"/>
          <w:szCs w:val="28"/>
        </w:rPr>
        <w:t>.</w:t>
      </w:r>
    </w:p>
    <w:p w:rsidR="00DA552D" w:rsidRPr="005805C1" w:rsidRDefault="00DA552D" w:rsidP="00DA552D">
      <w:pPr>
        <w:ind w:left="-567" w:right="-284" w:firstLine="992"/>
        <w:jc w:val="both"/>
        <w:rPr>
          <w:rFonts w:ascii="Times New Roman" w:hAnsi="Times New Roman"/>
          <w:sz w:val="28"/>
          <w:szCs w:val="28"/>
        </w:rPr>
      </w:pPr>
    </w:p>
    <w:p w:rsidR="00311E77" w:rsidRPr="00AD233C" w:rsidRDefault="00311E77" w:rsidP="00311E77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907996">
        <w:rPr>
          <w:rFonts w:ascii="Times New Roman" w:hAnsi="Times New Roman"/>
          <w:sz w:val="28"/>
        </w:rPr>
        <w:t xml:space="preserve">Контролируемые лица, права и законные интересы которых, по их мнению, были непосредственно нарушены в рамках осуществления </w:t>
      </w:r>
      <w:r w:rsidRPr="00016933">
        <w:rPr>
          <w:rFonts w:ascii="Times New Roman" w:hAnsi="Times New Roman"/>
          <w:sz w:val="28"/>
        </w:rPr>
        <w:t>муниципального контроля, имеют право на досудебное обжалование</w:t>
      </w:r>
      <w:r w:rsidRPr="00016933">
        <w:rPr>
          <w:rFonts w:ascii="Times New Roman" w:hAnsi="Times New Roman"/>
          <w:sz w:val="28"/>
          <w:lang w:val="ru-RU"/>
        </w:rPr>
        <w:t xml:space="preserve"> следующих решений заместителя руководителя Контрольного органа и </w:t>
      </w:r>
      <w:r w:rsidRPr="00AD233C">
        <w:rPr>
          <w:rFonts w:ascii="Times New Roman" w:hAnsi="Times New Roman"/>
          <w:sz w:val="28"/>
          <w:lang w:val="ru-RU"/>
        </w:rPr>
        <w:t>инспекторов (далее также – должностные лица)</w:t>
      </w:r>
      <w:r w:rsidRPr="00AD233C">
        <w:rPr>
          <w:rFonts w:ascii="Times New Roman" w:hAnsi="Times New Roman"/>
          <w:sz w:val="28"/>
        </w:rPr>
        <w:t>:</w:t>
      </w:r>
    </w:p>
    <w:p w:rsidR="00311E77" w:rsidRPr="00AD233C" w:rsidRDefault="00311E77" w:rsidP="00311E77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AD233C">
        <w:rPr>
          <w:rFonts w:ascii="Times New Roman" w:hAnsi="Times New Roman"/>
          <w:sz w:val="28"/>
          <w:szCs w:val="28"/>
        </w:rPr>
        <w:t>1) решений о проведении контрольных мероприятий;</w:t>
      </w:r>
    </w:p>
    <w:p w:rsidR="00311E77" w:rsidRPr="00AD233C" w:rsidRDefault="00311E77" w:rsidP="00311E77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AD233C">
        <w:rPr>
          <w:rFonts w:ascii="Times New Roman" w:hAnsi="Times New Roman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311E77" w:rsidRPr="00AD233C" w:rsidRDefault="00311E77" w:rsidP="00311E77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AD233C">
        <w:rPr>
          <w:rFonts w:ascii="Times New Roman" w:hAnsi="Times New Roman"/>
          <w:sz w:val="28"/>
          <w:szCs w:val="28"/>
        </w:rPr>
        <w:t>3) действий (бездействия) должностных лиц в рамках контрольных мероприятий.</w:t>
      </w:r>
    </w:p>
    <w:p w:rsidR="00311E77" w:rsidRPr="00AD233C" w:rsidRDefault="00311E77" w:rsidP="00311E77">
      <w:pPr>
        <w:pStyle w:val="ConsPlusNormal"/>
        <w:ind w:firstLine="709"/>
        <w:jc w:val="both"/>
      </w:pPr>
      <w:r w:rsidRPr="00AD233C">
        <w:rPr>
          <w:sz w:val="28"/>
        </w:rPr>
        <w:t>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</w:t>
      </w:r>
      <w:r w:rsidRPr="00AD233C">
        <w:rPr>
          <w:sz w:val="28"/>
          <w:szCs w:val="28"/>
        </w:rPr>
        <w:t>, за исключением случая, предусмотренного частью 1.1 статьи 40 Федерального закона № 248-ФЗ</w:t>
      </w:r>
      <w:r w:rsidRPr="00AD233C">
        <w:rPr>
          <w:sz w:val="28"/>
        </w:rPr>
        <w:t>.</w:t>
      </w:r>
      <w:r w:rsidRPr="00AD233C">
        <w:t xml:space="preserve"> </w:t>
      </w:r>
    </w:p>
    <w:p w:rsidR="00311E77" w:rsidRPr="00AD233C" w:rsidRDefault="00311E77" w:rsidP="00311E77">
      <w:pPr>
        <w:pStyle w:val="ConsPlusNormal"/>
        <w:ind w:firstLine="709"/>
        <w:jc w:val="both"/>
        <w:rPr>
          <w:sz w:val="28"/>
        </w:rPr>
      </w:pPr>
      <w:r w:rsidRPr="00AD233C">
        <w:rPr>
          <w:sz w:val="28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311E77" w:rsidRDefault="00311E77" w:rsidP="00311E77">
      <w:pPr>
        <w:pStyle w:val="ConsPlusNormal"/>
        <w:ind w:firstLine="709"/>
        <w:jc w:val="both"/>
        <w:rPr>
          <w:sz w:val="28"/>
        </w:rPr>
      </w:pPr>
      <w:r w:rsidRPr="00AD233C">
        <w:rPr>
          <w:sz w:val="28"/>
        </w:rPr>
        <w:t>Материалы, прикладываемые к жалобе, в том числе фото- и видеоматериалы, представляются контролируемым лицом в электронном</w:t>
      </w:r>
      <w:r w:rsidRPr="00907996">
        <w:rPr>
          <w:sz w:val="28"/>
        </w:rPr>
        <w:t xml:space="preserve"> виде.</w:t>
      </w:r>
      <w:r>
        <w:rPr>
          <w:sz w:val="28"/>
        </w:rPr>
        <w:t xml:space="preserve"> </w:t>
      </w:r>
    </w:p>
    <w:p w:rsidR="00311E77" w:rsidRPr="00016933" w:rsidRDefault="00311E77" w:rsidP="00311E77">
      <w:pPr>
        <w:pStyle w:val="ConsPlusNormal"/>
        <w:ind w:firstLine="709"/>
        <w:jc w:val="both"/>
        <w:rPr>
          <w:sz w:val="28"/>
        </w:rPr>
      </w:pPr>
      <w:r w:rsidRPr="00016933">
        <w:rPr>
          <w:sz w:val="28"/>
          <w:szCs w:val="28"/>
        </w:rPr>
        <w:t>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311E77" w:rsidRDefault="00311E77" w:rsidP="00311E77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311E77" w:rsidRDefault="00311E77" w:rsidP="00311E77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311E77" w:rsidRDefault="00311E77" w:rsidP="00311E77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</w:p>
    <w:p w:rsidR="00311E77" w:rsidRDefault="00311E77" w:rsidP="00311E77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311E77" w:rsidRDefault="00311E77" w:rsidP="00311E77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Жалоба может содержать ходатайство о приостановлении исполнения обжалуемого решения Контрольного органа.</w:t>
      </w:r>
    </w:p>
    <w:p w:rsidR="00311E77" w:rsidRPr="00D756D6" w:rsidRDefault="00311E77" w:rsidP="00311E77">
      <w:pPr>
        <w:pStyle w:val="ConsPlusNormal"/>
        <w:ind w:firstLine="709"/>
        <w:jc w:val="both"/>
        <w:rPr>
          <w:sz w:val="28"/>
        </w:rPr>
      </w:pPr>
      <w:r w:rsidRPr="00D756D6">
        <w:rPr>
          <w:sz w:val="28"/>
        </w:rPr>
        <w:t>Руководителем (заместителем руководителя) Контрольного органа в срок не позднее двух рабочих дней со дня регистрации жалобы принимается решение:</w:t>
      </w:r>
    </w:p>
    <w:p w:rsidR="00311E77" w:rsidRDefault="00311E77" w:rsidP="00311E77">
      <w:pPr>
        <w:pStyle w:val="ConsPlusNormal"/>
        <w:ind w:firstLine="709"/>
        <w:jc w:val="both"/>
        <w:rPr>
          <w:sz w:val="28"/>
        </w:rPr>
      </w:pPr>
      <w:r w:rsidRPr="00D756D6">
        <w:rPr>
          <w:sz w:val="28"/>
        </w:rPr>
        <w:lastRenderedPageBreak/>
        <w:t>1) о приостановлении исполнения</w:t>
      </w:r>
      <w:r>
        <w:rPr>
          <w:sz w:val="28"/>
        </w:rPr>
        <w:t xml:space="preserve"> обжалуемого решения Контрольного органа;</w:t>
      </w:r>
    </w:p>
    <w:p w:rsidR="00311E77" w:rsidRDefault="00311E77" w:rsidP="00311E77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2) об отказе в приостановлении исполнения обжалуемого решения Контрольного органа. </w:t>
      </w:r>
    </w:p>
    <w:p w:rsidR="00311E77" w:rsidRDefault="00311E77" w:rsidP="00311E77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311E77" w:rsidRDefault="00311E77" w:rsidP="00311E77">
      <w:pPr>
        <w:pStyle w:val="a3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должна содержать:</w:t>
      </w:r>
    </w:p>
    <w:p w:rsidR="00311E77" w:rsidRDefault="00311E77" w:rsidP="00311E77">
      <w:pPr>
        <w:pStyle w:val="ConsPlusNormal"/>
        <w:ind w:firstLine="709"/>
        <w:jc w:val="both"/>
        <w:rPr>
          <w:sz w:val="28"/>
        </w:rPr>
      </w:pPr>
      <w:proofErr w:type="gramStart"/>
      <w:r>
        <w:rPr>
          <w:sz w:val="28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311E77" w:rsidRDefault="00311E77" w:rsidP="00311E77">
      <w:pPr>
        <w:pStyle w:val="ConsPlusNormal"/>
        <w:ind w:firstLine="709"/>
        <w:jc w:val="both"/>
        <w:rPr>
          <w:sz w:val="28"/>
        </w:rPr>
      </w:pPr>
      <w:proofErr w:type="gramStart"/>
      <w:r>
        <w:rPr>
          <w:sz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–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311E77" w:rsidRDefault="00311E77" w:rsidP="00311E77">
      <w:pPr>
        <w:pStyle w:val="ConsPlusNormal"/>
        <w:ind w:firstLine="709"/>
        <w:jc w:val="both"/>
        <w:rPr>
          <w:sz w:val="28"/>
        </w:rPr>
      </w:pPr>
      <w:proofErr w:type="gramStart"/>
      <w:r>
        <w:rPr>
          <w:sz w:val="28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311E77" w:rsidRDefault="00311E77" w:rsidP="00311E77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4) основания и доводы, на основании которых контролируемое лицо </w:t>
      </w:r>
      <w:proofErr w:type="gramStart"/>
      <w:r>
        <w:rPr>
          <w:sz w:val="28"/>
        </w:rPr>
        <w:t>не согласно</w:t>
      </w:r>
      <w:proofErr w:type="gramEnd"/>
      <w:r>
        <w:rPr>
          <w:sz w:val="28"/>
        </w:rPr>
        <w:t xml:space="preserve"> с решением </w:t>
      </w:r>
      <w:r w:rsidRPr="00016933">
        <w:rPr>
          <w:sz w:val="28"/>
        </w:rPr>
        <w:t>Контрольного органа</w:t>
      </w:r>
      <w:r>
        <w:rPr>
          <w:sz w:val="28"/>
        </w:rPr>
        <w:t xml:space="preserve">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311E77" w:rsidRDefault="00311E77" w:rsidP="00311E77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5) требования контролируемого лица, подавшего жалобу;</w:t>
      </w:r>
    </w:p>
    <w:p w:rsidR="00311E77" w:rsidRDefault="00311E77" w:rsidP="00311E77">
      <w:pPr>
        <w:pStyle w:val="ConsPlusNormal"/>
        <w:ind w:firstLine="709"/>
        <w:jc w:val="both"/>
        <w:rPr>
          <w:sz w:val="28"/>
        </w:rPr>
      </w:pPr>
      <w:r w:rsidRPr="00CD7126">
        <w:rPr>
          <w:sz w:val="28"/>
          <w:szCs w:val="28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  <w:r>
        <w:rPr>
          <w:sz w:val="28"/>
        </w:rPr>
        <w:t xml:space="preserve"> </w:t>
      </w:r>
    </w:p>
    <w:p w:rsidR="00311E77" w:rsidRDefault="00311E77" w:rsidP="00311E77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311E77" w:rsidRPr="00A95E29" w:rsidRDefault="00311E77" w:rsidP="00311E77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</w:t>
      </w:r>
      <w:proofErr w:type="gramStart"/>
      <w:r>
        <w:rPr>
          <w:sz w:val="28"/>
        </w:rPr>
        <w:t xml:space="preserve">ии и </w:t>
      </w:r>
      <w:r w:rsidRPr="00A95E29">
        <w:rPr>
          <w:sz w:val="28"/>
        </w:rPr>
        <w:t>ау</w:t>
      </w:r>
      <w:proofErr w:type="gramEnd"/>
      <w:r w:rsidRPr="00A95E29">
        <w:rPr>
          <w:sz w:val="28"/>
        </w:rPr>
        <w:t>тентификации».</w:t>
      </w:r>
    </w:p>
    <w:p w:rsidR="00311E77" w:rsidRPr="00A95E29" w:rsidRDefault="00311E77" w:rsidP="00311E77">
      <w:pPr>
        <w:pStyle w:val="ConsPlusNormal"/>
        <w:ind w:firstLine="709"/>
        <w:jc w:val="both"/>
        <w:rPr>
          <w:sz w:val="28"/>
        </w:rPr>
      </w:pPr>
      <w:r w:rsidRPr="00A95E29">
        <w:rPr>
          <w:sz w:val="28"/>
        </w:rPr>
        <w:t>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311E77" w:rsidRPr="00A95E29" w:rsidRDefault="00311E77" w:rsidP="00311E77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A95E29">
        <w:rPr>
          <w:rFonts w:ascii="Times New Roman" w:hAnsi="Times New Roman"/>
          <w:sz w:val="28"/>
          <w:szCs w:val="28"/>
        </w:rPr>
        <w:t>1) жалоба подана после истечения сроков подачи жа</w:t>
      </w:r>
      <w:r w:rsidR="00CE71A4">
        <w:rPr>
          <w:rFonts w:ascii="Times New Roman" w:hAnsi="Times New Roman"/>
          <w:sz w:val="28"/>
          <w:szCs w:val="28"/>
        </w:rPr>
        <w:t>лобы</w:t>
      </w:r>
      <w:r w:rsidRPr="00A95E29">
        <w:rPr>
          <w:rFonts w:ascii="Times New Roman" w:hAnsi="Times New Roman"/>
          <w:sz w:val="28"/>
          <w:szCs w:val="28"/>
        </w:rPr>
        <w:t xml:space="preserve"> и не содержит ходатайства о восстановлении пропущенного срока на подачу жалобы;</w:t>
      </w:r>
    </w:p>
    <w:p w:rsidR="00311E77" w:rsidRPr="00A95E29" w:rsidRDefault="00311E77" w:rsidP="00311E77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A95E29">
        <w:rPr>
          <w:rFonts w:ascii="Times New Roman" w:hAnsi="Times New Roman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:rsidR="00311E77" w:rsidRPr="00A95E29" w:rsidRDefault="00311E77" w:rsidP="00311E77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A95E29">
        <w:rPr>
          <w:rFonts w:ascii="Times New Roman" w:hAnsi="Times New Roman"/>
          <w:sz w:val="28"/>
          <w:szCs w:val="28"/>
        </w:rPr>
        <w:lastRenderedPageBreak/>
        <w:t>3) до принятия решения по жалобе от контролируемого лица, ее подавшего, поступило заявление об отзыве жалобы;</w:t>
      </w:r>
    </w:p>
    <w:p w:rsidR="00311E77" w:rsidRPr="00A95E29" w:rsidRDefault="00311E77" w:rsidP="00311E77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A95E29">
        <w:rPr>
          <w:rFonts w:ascii="Times New Roman" w:hAnsi="Times New Roman"/>
          <w:sz w:val="28"/>
          <w:szCs w:val="28"/>
        </w:rPr>
        <w:t>4) имеется решение суда по вопросам, поставленным в жалобе;</w:t>
      </w:r>
    </w:p>
    <w:p w:rsidR="00311E77" w:rsidRPr="00A95E29" w:rsidRDefault="00311E77" w:rsidP="00311E77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A95E29">
        <w:rPr>
          <w:rFonts w:ascii="Times New Roman" w:hAnsi="Times New Roman"/>
          <w:sz w:val="28"/>
          <w:szCs w:val="28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311E77" w:rsidRPr="00A95E29" w:rsidRDefault="00311E77" w:rsidP="00311E77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A95E29">
        <w:rPr>
          <w:rFonts w:ascii="Times New Roman" w:hAnsi="Times New Roman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311E77" w:rsidRPr="00A95E29" w:rsidRDefault="00311E77" w:rsidP="00311E77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A95E29">
        <w:rPr>
          <w:rFonts w:ascii="Times New Roman" w:hAnsi="Times New Roman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311E77" w:rsidRPr="00A95E29" w:rsidRDefault="00311E77" w:rsidP="00311E77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A95E29">
        <w:rPr>
          <w:rFonts w:ascii="Times New Roman" w:hAnsi="Times New Roman"/>
          <w:sz w:val="28"/>
          <w:szCs w:val="28"/>
        </w:rPr>
        <w:t>8) жалоба подана в ненадлежащий орган;</w:t>
      </w:r>
    </w:p>
    <w:p w:rsidR="00311E77" w:rsidRPr="00A95E29" w:rsidRDefault="00311E77" w:rsidP="00311E77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A95E29">
        <w:rPr>
          <w:rFonts w:ascii="Times New Roman" w:hAnsi="Times New Roman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311E77" w:rsidRDefault="00311E77" w:rsidP="00311E77">
      <w:pPr>
        <w:pStyle w:val="ConsPlusNormal"/>
        <w:ind w:firstLine="709"/>
        <w:jc w:val="both"/>
        <w:rPr>
          <w:sz w:val="28"/>
        </w:rPr>
      </w:pPr>
      <w:r w:rsidRPr="00A95E29">
        <w:rPr>
          <w:sz w:val="28"/>
        </w:rPr>
        <w:t xml:space="preserve">Отказ в рассмотрении жалобы по основаниям, указанным в подпунктах 3-8 </w:t>
      </w:r>
      <w:r w:rsidR="00CE71A4">
        <w:rPr>
          <w:sz w:val="28"/>
        </w:rPr>
        <w:t>предыдущего пункта</w:t>
      </w:r>
      <w:r w:rsidRPr="00A95E29">
        <w:rPr>
          <w:sz w:val="28"/>
        </w:rPr>
        <w:t>, не является результатом досудебного обжалования, и не может служить основанием для судебного обжалования решений Контрольного</w:t>
      </w:r>
      <w:r>
        <w:rPr>
          <w:sz w:val="28"/>
        </w:rPr>
        <w:t xml:space="preserve"> органа, действий (бездействия) должностных лиц. </w:t>
      </w:r>
    </w:p>
    <w:p w:rsidR="00311E77" w:rsidRPr="008B7996" w:rsidRDefault="00311E77" w:rsidP="00311E77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8B7996">
        <w:rPr>
          <w:rFonts w:ascii="Times New Roman" w:hAnsi="Times New Roman"/>
          <w:sz w:val="28"/>
        </w:rPr>
        <w:t>При рассмотрении жалобы</w:t>
      </w:r>
      <w:r w:rsidRPr="008B7996">
        <w:rPr>
          <w:sz w:val="28"/>
        </w:rPr>
        <w:t xml:space="preserve"> </w:t>
      </w:r>
      <w:r w:rsidRPr="008B7996">
        <w:rPr>
          <w:rFonts w:ascii="Times New Roman" w:hAnsi="Times New Roman"/>
          <w:sz w:val="28"/>
        </w:rPr>
        <w:t>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311E77" w:rsidRPr="00D756D6" w:rsidRDefault="00311E77" w:rsidP="00311E77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 w:rsidRPr="00D756D6">
        <w:rPr>
          <w:rFonts w:ascii="Times New Roman" w:hAnsi="Times New Roman"/>
          <w:sz w:val="28"/>
        </w:rPr>
        <w:t xml:space="preserve">Жалоба подлежит рассмотрению </w:t>
      </w:r>
      <w:r w:rsidRPr="00D756D6">
        <w:rPr>
          <w:rFonts w:ascii="Times New Roman" w:hAnsi="Times New Roman"/>
          <w:sz w:val="28"/>
          <w:szCs w:val="28"/>
        </w:rPr>
        <w:t>руководителем (заместителем руководителя) Контрольного органа</w:t>
      </w:r>
      <w:r w:rsidRPr="00D756D6">
        <w:rPr>
          <w:rFonts w:ascii="Times New Roman" w:hAnsi="Times New Roman"/>
          <w:sz w:val="28"/>
        </w:rPr>
        <w:t xml:space="preserve"> в течение 20 рабочих дней со дня ее регистрации. </w:t>
      </w:r>
    </w:p>
    <w:p w:rsidR="00311E77" w:rsidRDefault="00311E77" w:rsidP="00311E77">
      <w:pPr>
        <w:pStyle w:val="ConsPlusNormal"/>
        <w:ind w:firstLine="709"/>
        <w:jc w:val="both"/>
        <w:rPr>
          <w:sz w:val="28"/>
        </w:rPr>
      </w:pPr>
      <w:r w:rsidRPr="00D756D6">
        <w:rPr>
          <w:sz w:val="28"/>
        </w:rPr>
        <w:t>Указанный срок может</w:t>
      </w:r>
      <w:r>
        <w:rPr>
          <w:sz w:val="28"/>
        </w:rPr>
        <w:t xml:space="preserve"> быть продлен на двадцать рабочих дней, в следующих исключительных случаях:</w:t>
      </w:r>
    </w:p>
    <w:p w:rsidR="00311E77" w:rsidRDefault="00311E77" w:rsidP="00311E77">
      <w:pPr>
        <w:pStyle w:val="ConsPlusNormal"/>
        <w:ind w:firstLine="709"/>
        <w:jc w:val="both"/>
        <w:rPr>
          <w:sz w:val="28"/>
        </w:rPr>
      </w:pPr>
      <w:proofErr w:type="gramStart"/>
      <w:r>
        <w:rPr>
          <w:sz w:val="28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  <w:proofErr w:type="gramEnd"/>
    </w:p>
    <w:p w:rsidR="00311E77" w:rsidRDefault="00311E77" w:rsidP="00311E77">
      <w:pPr>
        <w:pStyle w:val="ConsPlusNormal"/>
        <w:ind w:firstLine="709"/>
        <w:jc w:val="both"/>
        <w:rPr>
          <w:sz w:val="28"/>
        </w:rPr>
      </w:pPr>
      <w:proofErr w:type="gramStart"/>
      <w:r>
        <w:rPr>
          <w:sz w:val="28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  <w:proofErr w:type="gramEnd"/>
    </w:p>
    <w:p w:rsidR="00311E77" w:rsidRDefault="00311E77" w:rsidP="00311E77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311E77" w:rsidRDefault="00311E77" w:rsidP="00311E77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311E77" w:rsidRDefault="00311E77" w:rsidP="00311E77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311E77" w:rsidRPr="004940D6" w:rsidRDefault="00311E77" w:rsidP="00311E77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</w:t>
      </w:r>
      <w:r w:rsidRPr="004940D6">
        <w:rPr>
          <w:sz w:val="28"/>
        </w:rPr>
        <w:t>самоуправления либо подведомственным им организаций.</w:t>
      </w:r>
    </w:p>
    <w:p w:rsidR="00311E77" w:rsidRPr="00570C3A" w:rsidRDefault="00311E77" w:rsidP="00311E77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4940D6">
        <w:rPr>
          <w:rFonts w:ascii="Times New Roman" w:hAnsi="Times New Roman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311E77" w:rsidRPr="00D756D6" w:rsidRDefault="00311E77" w:rsidP="00311E77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Обязанность доказывания законности и обоснованности принятого решения и (или) совершенного действия (бездействия) </w:t>
      </w:r>
      <w:r w:rsidRPr="00D756D6">
        <w:rPr>
          <w:sz w:val="28"/>
        </w:rPr>
        <w:t>возлагается на Контрольный орган.</w:t>
      </w:r>
    </w:p>
    <w:p w:rsidR="00311E77" w:rsidRPr="00D756D6" w:rsidRDefault="00311E77" w:rsidP="00311E77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D756D6">
        <w:rPr>
          <w:rFonts w:ascii="Times New Roman" w:hAnsi="Times New Roman"/>
          <w:sz w:val="28"/>
        </w:rPr>
        <w:t xml:space="preserve">По итогам рассмотрения жалобы </w:t>
      </w:r>
      <w:r w:rsidRPr="00D756D6">
        <w:rPr>
          <w:rFonts w:ascii="Times New Roman" w:hAnsi="Times New Roman"/>
          <w:sz w:val="28"/>
          <w:lang w:val="ru-RU"/>
        </w:rPr>
        <w:t xml:space="preserve">руководитель </w:t>
      </w:r>
      <w:r w:rsidRPr="00D756D6">
        <w:rPr>
          <w:rFonts w:ascii="Times New Roman" w:hAnsi="Times New Roman"/>
          <w:sz w:val="28"/>
        </w:rPr>
        <w:t>(заместител</w:t>
      </w:r>
      <w:r w:rsidRPr="00D756D6">
        <w:rPr>
          <w:rFonts w:ascii="Times New Roman" w:hAnsi="Times New Roman"/>
          <w:sz w:val="28"/>
          <w:lang w:val="ru-RU"/>
        </w:rPr>
        <w:t>ь</w:t>
      </w:r>
      <w:r w:rsidRPr="00D756D6">
        <w:rPr>
          <w:rFonts w:ascii="Times New Roman" w:hAnsi="Times New Roman"/>
          <w:sz w:val="28"/>
        </w:rPr>
        <w:t xml:space="preserve"> руководителя)</w:t>
      </w:r>
      <w:r w:rsidRPr="00D756D6">
        <w:rPr>
          <w:sz w:val="28"/>
          <w:lang w:val="ru-RU"/>
        </w:rPr>
        <w:t xml:space="preserve"> </w:t>
      </w:r>
      <w:r w:rsidRPr="00D756D6">
        <w:rPr>
          <w:rFonts w:ascii="Times New Roman" w:hAnsi="Times New Roman"/>
          <w:sz w:val="28"/>
        </w:rPr>
        <w:t>Контрольн</w:t>
      </w:r>
      <w:r w:rsidRPr="00D756D6">
        <w:rPr>
          <w:rFonts w:ascii="Times New Roman" w:hAnsi="Times New Roman"/>
          <w:sz w:val="28"/>
          <w:lang w:val="ru-RU"/>
        </w:rPr>
        <w:t xml:space="preserve">ого </w:t>
      </w:r>
      <w:r w:rsidRPr="00D756D6">
        <w:rPr>
          <w:rFonts w:ascii="Times New Roman" w:hAnsi="Times New Roman"/>
          <w:sz w:val="28"/>
        </w:rPr>
        <w:t>орган</w:t>
      </w:r>
      <w:r w:rsidRPr="00D756D6">
        <w:rPr>
          <w:rFonts w:ascii="Times New Roman" w:hAnsi="Times New Roman"/>
          <w:sz w:val="28"/>
          <w:lang w:val="ru-RU"/>
        </w:rPr>
        <w:t>а</w:t>
      </w:r>
      <w:r w:rsidRPr="00D756D6">
        <w:rPr>
          <w:rFonts w:ascii="Times New Roman" w:hAnsi="Times New Roman"/>
          <w:sz w:val="28"/>
        </w:rPr>
        <w:t xml:space="preserve"> принимает одно из следующих решений:</w:t>
      </w:r>
    </w:p>
    <w:p w:rsidR="00311E77" w:rsidRPr="00B92B36" w:rsidRDefault="00311E77" w:rsidP="00311E77">
      <w:pPr>
        <w:pStyle w:val="ConsPlusNormal"/>
        <w:ind w:firstLine="709"/>
        <w:jc w:val="both"/>
        <w:rPr>
          <w:sz w:val="28"/>
        </w:rPr>
      </w:pPr>
      <w:r w:rsidRPr="00D756D6">
        <w:rPr>
          <w:sz w:val="28"/>
        </w:rPr>
        <w:t>1) оставляет жалобу без удовлетворения;</w:t>
      </w:r>
    </w:p>
    <w:p w:rsidR="00311E77" w:rsidRDefault="00311E77" w:rsidP="00311E77">
      <w:pPr>
        <w:pStyle w:val="ConsPlusNormal"/>
        <w:ind w:firstLine="709"/>
        <w:jc w:val="both"/>
        <w:rPr>
          <w:sz w:val="28"/>
        </w:rPr>
      </w:pPr>
      <w:r w:rsidRPr="00B92B36">
        <w:rPr>
          <w:sz w:val="28"/>
        </w:rPr>
        <w:t>2) отменяет решение Контрольного органа</w:t>
      </w:r>
      <w:r>
        <w:rPr>
          <w:sz w:val="28"/>
        </w:rPr>
        <w:t xml:space="preserve"> полностью или частично;</w:t>
      </w:r>
    </w:p>
    <w:p w:rsidR="00311E77" w:rsidRDefault="00311E77" w:rsidP="00311E77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3) отменяет решение Контрольного органа полностью и принимает новое решение;</w:t>
      </w:r>
    </w:p>
    <w:p w:rsidR="00311E77" w:rsidRDefault="00311E77" w:rsidP="00311E77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311E77" w:rsidRDefault="00311E77" w:rsidP="00311E77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  <w:r w:rsidRPr="00A10ED2">
        <w:rPr>
          <w:sz w:val="28"/>
          <w:highlight w:val="yellow"/>
        </w:rPr>
        <w:t xml:space="preserve"> </w:t>
      </w:r>
    </w:p>
    <w:p w:rsidR="005A36A7" w:rsidRDefault="005A36A7" w:rsidP="00DA552D">
      <w:pPr>
        <w:ind w:left="-567" w:right="-284"/>
      </w:pPr>
    </w:p>
    <w:sectPr w:rsidR="005A36A7" w:rsidSect="003E0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654F7"/>
    <w:rsid w:val="00311E77"/>
    <w:rsid w:val="003E09AB"/>
    <w:rsid w:val="004654F7"/>
    <w:rsid w:val="005A36A7"/>
    <w:rsid w:val="00A01543"/>
    <w:rsid w:val="00CE71A4"/>
    <w:rsid w:val="00DA552D"/>
    <w:rsid w:val="00E72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2D"/>
    <w:pPr>
      <w:widowControl w:val="0"/>
      <w:ind w:firstLine="0"/>
      <w:jc w:val="left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311E77"/>
    <w:pPr>
      <w:widowControl w:val="0"/>
      <w:ind w:firstLine="720"/>
      <w:jc w:val="left"/>
    </w:pPr>
    <w:rPr>
      <w:rFonts w:ascii="Times New Roman" w:eastAsia="Times New Roman" w:hAnsi="Times New Roman" w:cs="Times New Roman"/>
      <w:sz w:val="20"/>
      <w:lang w:eastAsia="ru-RU"/>
    </w:rPr>
  </w:style>
  <w:style w:type="character" w:customStyle="1" w:styleId="ConsPlusNormal1">
    <w:name w:val="ConsPlusNormal1"/>
    <w:link w:val="ConsPlusNormal"/>
    <w:locked/>
    <w:rsid w:val="00311E77"/>
    <w:rPr>
      <w:rFonts w:ascii="Times New Roman" w:eastAsia="Times New Roman" w:hAnsi="Times New Roman" w:cs="Times New Roman"/>
      <w:sz w:val="20"/>
      <w:lang w:eastAsia="ru-RU"/>
    </w:rPr>
  </w:style>
  <w:style w:type="paragraph" w:styleId="a3">
    <w:name w:val="List Paragraph"/>
    <w:basedOn w:val="a"/>
    <w:link w:val="a4"/>
    <w:rsid w:val="00311E77"/>
    <w:pPr>
      <w:ind w:left="720"/>
      <w:contextualSpacing/>
    </w:pPr>
    <w:rPr>
      <w:color w:val="auto"/>
      <w:lang/>
    </w:rPr>
  </w:style>
  <w:style w:type="character" w:customStyle="1" w:styleId="a4">
    <w:name w:val="Абзац списка Знак"/>
    <w:link w:val="a3"/>
    <w:locked/>
    <w:rsid w:val="00311E77"/>
    <w:rPr>
      <w:rFonts w:ascii="Arial" w:eastAsia="Times New Roman" w:hAnsi="Arial" w:cs="Times New Roman"/>
      <w:sz w:val="20"/>
      <w:szCs w:val="20"/>
      <w:lang/>
    </w:rPr>
  </w:style>
  <w:style w:type="paragraph" w:styleId="HTML">
    <w:name w:val="HTML Preformatted"/>
    <w:basedOn w:val="a"/>
    <w:link w:val="HTML0"/>
    <w:uiPriority w:val="99"/>
    <w:unhideWhenUsed/>
    <w:rsid w:val="00311E7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lang/>
    </w:rPr>
  </w:style>
  <w:style w:type="character" w:customStyle="1" w:styleId="HTML0">
    <w:name w:val="Стандартный HTML Знак"/>
    <w:basedOn w:val="a0"/>
    <w:link w:val="HTML"/>
    <w:uiPriority w:val="99"/>
    <w:rsid w:val="00311E77"/>
    <w:rPr>
      <w:rFonts w:ascii="Courier New" w:eastAsia="Times New Roman" w:hAnsi="Courier New" w:cs="Times New Roman"/>
      <w:sz w:val="20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2D"/>
    <w:pPr>
      <w:widowControl w:val="0"/>
      <w:ind w:firstLine="0"/>
      <w:jc w:val="left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1291</Words>
  <Characters>7361</Characters>
  <Application>Microsoft Office Word</Application>
  <DocSecurity>0</DocSecurity>
  <Lines>61</Lines>
  <Paragraphs>17</Paragraphs>
  <ScaleCrop>false</ScaleCrop>
  <Company/>
  <LinksUpToDate>false</LinksUpToDate>
  <CharactersWithSpaces>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Фортова</dc:creator>
  <cp:keywords/>
  <dc:description/>
  <cp:lastModifiedBy>АстаповОЕ</cp:lastModifiedBy>
  <cp:revision>6</cp:revision>
  <dcterms:created xsi:type="dcterms:W3CDTF">2022-11-23T08:24:00Z</dcterms:created>
  <dcterms:modified xsi:type="dcterms:W3CDTF">2022-12-05T09:37:00Z</dcterms:modified>
</cp:coreProperties>
</file>