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C82" w:rsidRDefault="00D45C82" w:rsidP="0054506A">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Барнаульская транспортная прокуратура информирует: </w:t>
      </w:r>
    </w:p>
    <w:p w:rsidR="0054506A" w:rsidRDefault="00D45C82" w:rsidP="0054506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w:t>
      </w:r>
      <w:r w:rsidR="0054506A" w:rsidRPr="0054506A">
        <w:rPr>
          <w:rFonts w:ascii="Times New Roman" w:hAnsi="Times New Roman" w:cs="Times New Roman"/>
          <w:b/>
          <w:sz w:val="28"/>
          <w:szCs w:val="28"/>
        </w:rPr>
        <w:t>о инициативе Барнаульской транспортной прокуратуры участниками внешнеэкономической деятельности в федеральный бюджет произведены зачисления налога на добавленную стоимость.</w:t>
      </w:r>
      <w:r w:rsidR="0054506A" w:rsidRPr="0054506A">
        <w:rPr>
          <w:rFonts w:ascii="Times New Roman" w:hAnsi="Times New Roman" w:cs="Times New Roman"/>
          <w:sz w:val="28"/>
          <w:szCs w:val="28"/>
        </w:rPr>
        <w:t xml:space="preserve"> </w:t>
      </w:r>
    </w:p>
    <w:p w:rsidR="0054506A" w:rsidRDefault="0054506A" w:rsidP="0054506A">
      <w:pPr>
        <w:spacing w:after="0" w:line="240" w:lineRule="auto"/>
        <w:ind w:firstLine="709"/>
        <w:contextualSpacing/>
        <w:jc w:val="both"/>
        <w:rPr>
          <w:rFonts w:ascii="Times New Roman" w:hAnsi="Times New Roman" w:cs="Times New Roman"/>
          <w:sz w:val="28"/>
          <w:szCs w:val="28"/>
        </w:rPr>
      </w:pPr>
      <w:r w:rsidRPr="0054506A">
        <w:rPr>
          <w:rFonts w:ascii="Times New Roman" w:hAnsi="Times New Roman" w:cs="Times New Roman"/>
          <w:sz w:val="28"/>
          <w:szCs w:val="28"/>
        </w:rPr>
        <w:t xml:space="preserve">Барнаульской транспортной прокуратурой проведена проверка соблюдения законодательства в сфере осуществления внешней торговли. Установлено, что в 2023-2024 годах тремя коммерческими организациями, осуществляющими деятельность в Алтайском крае, из </w:t>
      </w:r>
      <w:r w:rsidR="00003D51">
        <w:rPr>
          <w:rFonts w:ascii="Times New Roman" w:hAnsi="Times New Roman" w:cs="Times New Roman"/>
          <w:sz w:val="28"/>
          <w:szCs w:val="28"/>
        </w:rPr>
        <w:t xml:space="preserve">иностранного государства </w:t>
      </w:r>
      <w:bookmarkStart w:id="0" w:name="_GoBack"/>
      <w:bookmarkEnd w:id="0"/>
      <w:r w:rsidRPr="0054506A">
        <w:rPr>
          <w:rFonts w:ascii="Times New Roman" w:hAnsi="Times New Roman" w:cs="Times New Roman"/>
          <w:sz w:val="28"/>
          <w:szCs w:val="28"/>
        </w:rPr>
        <w:t xml:space="preserve">осуществлен ввоз изделий из гранита на сумму более полумиллиона рублей. При этом вопреки требованиям закона уплата косвенного налога не производилась. </w:t>
      </w:r>
    </w:p>
    <w:p w:rsidR="004A4261" w:rsidRPr="0054506A" w:rsidRDefault="0054506A" w:rsidP="0054506A">
      <w:pPr>
        <w:spacing w:after="0" w:line="240" w:lineRule="auto"/>
        <w:ind w:firstLine="709"/>
        <w:contextualSpacing/>
        <w:jc w:val="both"/>
      </w:pPr>
      <w:r w:rsidRPr="0054506A">
        <w:rPr>
          <w:rFonts w:ascii="Times New Roman" w:hAnsi="Times New Roman" w:cs="Times New Roman"/>
          <w:sz w:val="28"/>
          <w:szCs w:val="28"/>
        </w:rPr>
        <w:t>В связи с этим прокуратурой руководителям предприятий внесены представления об устранении нарушений закона, по результатам рассмотрения которых участниками внешнеэкономической деятельности исполнена возложенная законом обязанность по уплате косвенных налогов на общую сумму более 230 тыс. рублей.</w:t>
      </w:r>
    </w:p>
    <w:sectPr w:rsidR="004A4261" w:rsidRPr="00545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C1"/>
    <w:rsid w:val="00003D51"/>
    <w:rsid w:val="004A4261"/>
    <w:rsid w:val="0054506A"/>
    <w:rsid w:val="005B79C1"/>
    <w:rsid w:val="00D4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2B5"/>
  <w15:chartTrackingRefBased/>
  <w15:docId w15:val="{DFD8C538-3B5F-4C20-AAFA-C5DBBA01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806</Characters>
  <Application>Microsoft Office Word</Application>
  <DocSecurity>0</DocSecurity>
  <Lines>6</Lines>
  <Paragraphs>1</Paragraphs>
  <ScaleCrop>false</ScaleCrop>
  <Company>Прокуратура РФ</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Марина Владимировна</dc:creator>
  <cp:keywords/>
  <dc:description/>
  <cp:lastModifiedBy>Копылова Марина Владимировна</cp:lastModifiedBy>
  <cp:revision>4</cp:revision>
  <dcterms:created xsi:type="dcterms:W3CDTF">2024-12-26T08:07:00Z</dcterms:created>
  <dcterms:modified xsi:type="dcterms:W3CDTF">2024-12-26T09:12:00Z</dcterms:modified>
</cp:coreProperties>
</file>