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11" w:rsidRDefault="005E1E11" w:rsidP="005E1E11">
      <w:r>
        <w:t xml:space="preserve">В июле 2025 года произошло 2 </w:t>
      </w:r>
      <w:proofErr w:type="gramStart"/>
      <w:r>
        <w:t>дорожно-транспортных</w:t>
      </w:r>
      <w:proofErr w:type="gramEnd"/>
      <w:r>
        <w:t xml:space="preserve"> происшествия. В </w:t>
      </w:r>
      <w:proofErr w:type="gramStart"/>
      <w:r>
        <w:t>которых</w:t>
      </w:r>
      <w:proofErr w:type="gramEnd"/>
      <w:r>
        <w:t xml:space="preserve"> пострадали несовершеннолетние.</w:t>
      </w:r>
    </w:p>
    <w:p w:rsidR="005E1E11" w:rsidRDefault="005E1E11" w:rsidP="005E1E11">
      <w:r>
        <w:t>Так 06.07.2025 года в 21 час 00 минут на 422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втодороги Р-256 Чуйский тракт Красногорского района Алтайского края  водитель, управляя автомобилем «Тойота Марк 2»,  двигаясь со стороны г. Горно-Алтайска в направлении г. Бийска допустил выезд на полосу, предназначенную для встречного движения, в результате чего совершил столкновение с автомобилем движущимся во встречном направлении  ВАЗ-21074,, под управлением водителя 1969 года рождения, с дальнейшим его опрокидыванием, далее  столкнулся с автомобилем </w:t>
      </w:r>
      <w:proofErr w:type="spellStart"/>
      <w:r>
        <w:t>Камаз</w:t>
      </w:r>
      <w:proofErr w:type="spellEnd"/>
      <w:r>
        <w:t xml:space="preserve"> М1840,  движущимся во встречном направлении.</w:t>
      </w:r>
    </w:p>
    <w:p w:rsidR="005E1E11" w:rsidRDefault="005E1E11" w:rsidP="005E1E11">
      <w:r>
        <w:t xml:space="preserve">В результате ДТП телесные повреждения </w:t>
      </w:r>
      <w:proofErr w:type="gramStart"/>
      <w:r>
        <w:t>получила</w:t>
      </w:r>
      <w:proofErr w:type="gramEnd"/>
      <w:r>
        <w:t xml:space="preserve"> в том числе и несовершеннолетний пассажир автомобиля ВАЗ-21074, 2023 года рождения, в виде множественных ссадин мягкий тканей лица; ребенок находился в салоне автомобиля со своими родителями, был пристегнут исправным ремнем безопасности в автокресле ЕЭК ООН№44-04, которое соответствует весу и размеру ребенка. </w:t>
      </w:r>
    </w:p>
    <w:p w:rsidR="005E1E11" w:rsidRDefault="005E1E11" w:rsidP="005E1E11">
      <w:r>
        <w:t>Кроме того, 16.07.2025 года в 12 часов 00 минут на 410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втодороги Р-256 Красногорский район Алтайский край водитель автомобиля Тойота </w:t>
      </w:r>
      <w:proofErr w:type="spellStart"/>
      <w:r>
        <w:t>Калдина</w:t>
      </w:r>
      <w:proofErr w:type="spellEnd"/>
      <w:r>
        <w:t xml:space="preserve">, 1974 года рождения,  двигаясь со стороны г. Бийска в направлении г. Горно-Алтайск не выбрала безопасную дистанцию и совершила столкновение с стоящим впереди,  в попутном направлении автомобилем Хонда </w:t>
      </w:r>
      <w:proofErr w:type="spellStart"/>
      <w:r>
        <w:t>Фит</w:t>
      </w:r>
      <w:proofErr w:type="spellEnd"/>
      <w:r>
        <w:t xml:space="preserve"> </w:t>
      </w:r>
      <w:proofErr w:type="spellStart"/>
      <w:r>
        <w:t>Шатл</w:t>
      </w:r>
      <w:proofErr w:type="spellEnd"/>
      <w:r>
        <w:t>,  под управлением водителя 1987 года рождения.</w:t>
      </w:r>
    </w:p>
    <w:p w:rsidR="005E1E11" w:rsidRDefault="005E1E11" w:rsidP="005E1E11">
      <w:r>
        <w:t xml:space="preserve"> В результате ДТП телесные повреждения получили: 2 несовершеннолетних пассажира  автомобиля Хонда </w:t>
      </w:r>
      <w:proofErr w:type="spellStart"/>
      <w:r>
        <w:t>Фит</w:t>
      </w:r>
      <w:proofErr w:type="spellEnd"/>
      <w:r>
        <w:t xml:space="preserve"> </w:t>
      </w:r>
      <w:proofErr w:type="spellStart"/>
      <w:r>
        <w:t>Шатл</w:t>
      </w:r>
      <w:proofErr w:type="spellEnd"/>
      <w:r>
        <w:t xml:space="preserve"> 2015 и 2014 года рождения. Дети находились на заднем сиденье автомобиля и были пристегнуты штатным ремнем безопасности. </w:t>
      </w:r>
    </w:p>
    <w:p w:rsidR="005E1E11" w:rsidRDefault="005E1E11" w:rsidP="005E1E11">
      <w:r>
        <w:t xml:space="preserve">Хочется еще раз напомнить, что </w:t>
      </w:r>
      <w:proofErr w:type="gramStart"/>
      <w:r>
        <w:t>согласно Правил</w:t>
      </w:r>
      <w:proofErr w:type="gramEnd"/>
      <w:r>
        <w:t xml:space="preserve"> дорожного движения РФ, согласно которым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устройств, соответствующих весу и росту ребенка. Перевозка детей в возрасте от 7 до 11 лет (включительно) в легковом автомобиле должна осуществляться с использованием детских удерживающих устройств,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5E1E11" w:rsidRDefault="005E1E11" w:rsidP="005E1E11">
      <w:r>
        <w:t xml:space="preserve">Самым надежным удерживающим устройством считается автомобильное кресло. Для каждой весовой и размерной группы детей выпускаются различные группы автокресел, учитывающие особенности каждой возрастной категории. Сами же детские автокресла и их конструкция должны соответствовать Европейскому Стандарту Безопасности ЕСЕ R44/03 или ЕСЕ R44/04 </w:t>
      </w:r>
      <w:proofErr w:type="spellStart"/>
      <w:r>
        <w:t>Universal</w:t>
      </w:r>
      <w:proofErr w:type="spellEnd"/>
      <w:r>
        <w:t>.</w:t>
      </w:r>
    </w:p>
    <w:p w:rsidR="005E1E11" w:rsidRDefault="005E1E11" w:rsidP="005E1E11">
      <w:r>
        <w:t>Каждому водителю необходимо помнить, что ребенок в автомобиле полностью зависит от взрослых, несоблюдение элементарных мер безопасности, самонадеянность и безответственность со стороны взрослых в большинстве случаев становятся причиной трагедий на дорогах. Отправляясь в поездку на автотранспорте, позаботьтесь о Вашем малыше, пристегните его ремнем безопасности!</w:t>
      </w:r>
    </w:p>
    <w:p w:rsidR="001C6D95" w:rsidRDefault="005E1E11" w:rsidP="005E1E11">
      <w:r>
        <w:t>ОГИБДД по Красногорскому району</w:t>
      </w:r>
      <w:bookmarkStart w:id="0" w:name="_GoBack"/>
      <w:bookmarkEnd w:id="0"/>
    </w:p>
    <w:sectPr w:rsidR="001C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11"/>
    <w:rsid w:val="001C6D95"/>
    <w:rsid w:val="005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1</cp:revision>
  <dcterms:created xsi:type="dcterms:W3CDTF">2025-07-23T02:06:00Z</dcterms:created>
  <dcterms:modified xsi:type="dcterms:W3CDTF">2025-07-23T02:06:00Z</dcterms:modified>
</cp:coreProperties>
</file>