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9" w:rsidRDefault="00BB6C69" w:rsidP="00BB6C69">
      <w:r>
        <w:t>Стартовал отбор на предоставление субсидий за приобретённое оборудование! Подробности в новости управления:</w:t>
      </w:r>
    </w:p>
    <w:p w:rsidR="00FB5673" w:rsidRDefault="00BB6C69" w:rsidP="00BB6C69">
      <w:hyperlink r:id="rId4" w:history="1">
        <w:r w:rsidRPr="00994A17">
          <w:rPr>
            <w:rStyle w:val="a3"/>
          </w:rPr>
          <w:t>https://altsmb.ru/press-tsentr/novosti/altayskie-kompanii-mogut-vozmestit-chast-zatrat-na-obnovlenie-oborudovaniya/</w:t>
        </w:r>
      </w:hyperlink>
    </w:p>
    <w:p w:rsidR="00BB6C69" w:rsidRDefault="00BB6C69" w:rsidP="00BB6C69"/>
    <w:sectPr w:rsidR="00BB6C69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69"/>
    <w:rsid w:val="000A2310"/>
    <w:rsid w:val="000D7AE8"/>
    <w:rsid w:val="002E570C"/>
    <w:rsid w:val="003C270F"/>
    <w:rsid w:val="00555EE8"/>
    <w:rsid w:val="007717FD"/>
    <w:rsid w:val="00BB6C69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smb.ru/press-tsentr/novosti/altayskie-kompanii-mogut-vozmestit-chast-zatrat-na-obnovlenie-oborud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2024-08-12T05:03:00Z</dcterms:created>
  <dcterms:modified xsi:type="dcterms:W3CDTF">2024-08-12T05:04:00Z</dcterms:modified>
</cp:coreProperties>
</file>