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39" w:rsidRPr="00A771AF" w:rsidRDefault="00DA7139" w:rsidP="00A42F2D">
      <w:pPr>
        <w:spacing w:after="0" w:line="240" w:lineRule="auto"/>
        <w:ind w:left="709"/>
        <w:jc w:val="center"/>
        <w:rPr>
          <w:color w:val="0A0A0A"/>
          <w:sz w:val="24"/>
          <w:szCs w:val="24"/>
          <w:lang w:eastAsia="ru-RU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>Отчет</w:t>
      </w:r>
    </w:p>
    <w:p w:rsidR="00E14F5A" w:rsidRPr="00E14F5A" w:rsidRDefault="00DA7139" w:rsidP="00E14F5A">
      <w:pPr>
        <w:shd w:val="clear" w:color="auto" w:fill="FFFFFF"/>
        <w:spacing w:after="0" w:line="240" w:lineRule="auto"/>
        <w:ind w:right="91" w:firstLine="709"/>
        <w:jc w:val="center"/>
        <w:rPr>
          <w:b/>
          <w:sz w:val="24"/>
          <w:szCs w:val="24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 xml:space="preserve">о реализации </w:t>
      </w:r>
      <w:r w:rsidRPr="00E14F5A">
        <w:rPr>
          <w:b/>
          <w:bCs/>
          <w:color w:val="0A0A0A"/>
          <w:sz w:val="24"/>
          <w:szCs w:val="24"/>
          <w:lang w:eastAsia="ru-RU"/>
        </w:rPr>
        <w:t>муниципальной программы</w:t>
      </w:r>
      <w:r w:rsidRPr="00E14F5A">
        <w:rPr>
          <w:b/>
          <w:sz w:val="24"/>
          <w:szCs w:val="24"/>
        </w:rPr>
        <w:t xml:space="preserve"> </w:t>
      </w:r>
      <w:r w:rsidR="00E14F5A" w:rsidRPr="00E14F5A">
        <w:rPr>
          <w:b/>
          <w:sz w:val="24"/>
          <w:szCs w:val="24"/>
        </w:rPr>
        <w:t>«Развитие туризма на территории Красногорского района Алтайского края»</w:t>
      </w:r>
    </w:p>
    <w:p w:rsidR="00E14F5A" w:rsidRPr="00E14F5A" w:rsidRDefault="00E14F5A" w:rsidP="00E14F5A">
      <w:pPr>
        <w:shd w:val="clear" w:color="auto" w:fill="FFFFFF"/>
        <w:spacing w:after="0" w:line="240" w:lineRule="auto"/>
        <w:ind w:right="91" w:firstLine="709"/>
        <w:jc w:val="center"/>
        <w:rPr>
          <w:b/>
          <w:sz w:val="24"/>
          <w:szCs w:val="24"/>
        </w:rPr>
      </w:pPr>
      <w:r w:rsidRPr="00E14F5A">
        <w:rPr>
          <w:b/>
          <w:sz w:val="24"/>
          <w:szCs w:val="24"/>
        </w:rPr>
        <w:t>на 2021-2025 годы</w:t>
      </w:r>
      <w:r w:rsidR="00AC24FA">
        <w:rPr>
          <w:b/>
          <w:sz w:val="24"/>
          <w:szCs w:val="24"/>
        </w:rPr>
        <w:t xml:space="preserve"> за 2022 год</w:t>
      </w:r>
    </w:p>
    <w:p w:rsidR="00DA7139" w:rsidRPr="006E7EB4" w:rsidRDefault="00DA7139" w:rsidP="00E14F5A">
      <w:pPr>
        <w:spacing w:after="0" w:line="240" w:lineRule="auto"/>
        <w:jc w:val="both"/>
        <w:rPr>
          <w:b/>
          <w:sz w:val="24"/>
          <w:szCs w:val="24"/>
        </w:rPr>
      </w:pPr>
    </w:p>
    <w:p w:rsidR="00E14F5A" w:rsidRPr="006E7EB4" w:rsidRDefault="00DA7139" w:rsidP="00E14F5A">
      <w:pPr>
        <w:pStyle w:val="a3"/>
        <w:ind w:right="-108" w:firstLine="709"/>
        <w:jc w:val="both"/>
        <w:rPr>
          <w:rFonts w:ascii="Times New Roman" w:hAnsi="Times New Roman" w:cs="Times New Roman"/>
        </w:rPr>
      </w:pPr>
      <w:proofErr w:type="gramStart"/>
      <w:r w:rsidRPr="00E14F5A">
        <w:rPr>
          <w:rFonts w:ascii="Times New Roman" w:hAnsi="Times New Roman" w:cs="Times New Roman"/>
        </w:rPr>
        <w:t xml:space="preserve">Основной целью муниципальной программы </w:t>
      </w:r>
      <w:r w:rsidR="00E14F5A" w:rsidRPr="00E14F5A">
        <w:rPr>
          <w:rFonts w:ascii="Times New Roman" w:hAnsi="Times New Roman" w:cs="Times New Roman"/>
        </w:rPr>
        <w:t>«Развитие туризма на территории Красногорского района Алтайского края»</w:t>
      </w:r>
      <w:r w:rsidR="00E14F5A">
        <w:rPr>
          <w:rFonts w:ascii="Times New Roman" w:hAnsi="Times New Roman" w:cs="Times New Roman"/>
        </w:rPr>
        <w:t xml:space="preserve"> </w:t>
      </w:r>
      <w:r w:rsidR="00E14F5A" w:rsidRPr="00E14F5A">
        <w:rPr>
          <w:rFonts w:ascii="Times New Roman" w:hAnsi="Times New Roman" w:cs="Times New Roman"/>
        </w:rPr>
        <w:t>на 2021-2025 годы</w:t>
      </w:r>
      <w:r w:rsidR="00E14F5A" w:rsidRPr="006E7EB4">
        <w:rPr>
          <w:rFonts w:ascii="Times New Roman" w:hAnsi="Times New Roman" w:cs="Times New Roman"/>
        </w:rPr>
        <w:t xml:space="preserve"> является </w:t>
      </w:r>
      <w:r w:rsidR="00E14F5A" w:rsidRPr="006E7EB4">
        <w:rPr>
          <w:rFonts w:ascii="Times New Roman" w:hAnsi="Times New Roman" w:cs="Times New Roman"/>
          <w:color w:val="000000"/>
        </w:rPr>
        <w:t xml:space="preserve">создание благоприятных условий для развития туризма в </w:t>
      </w:r>
      <w:r w:rsidR="00E14F5A">
        <w:rPr>
          <w:rFonts w:ascii="Times New Roman" w:hAnsi="Times New Roman" w:cs="Times New Roman"/>
          <w:color w:val="000000"/>
        </w:rPr>
        <w:t>Красногорском</w:t>
      </w:r>
      <w:r w:rsidR="00E14F5A" w:rsidRPr="006E7EB4">
        <w:rPr>
          <w:rFonts w:ascii="Times New Roman" w:hAnsi="Times New Roman" w:cs="Times New Roman"/>
          <w:color w:val="000000"/>
        </w:rPr>
        <w:t xml:space="preserve"> районе</w:t>
      </w:r>
      <w:r w:rsidR="00E14F5A" w:rsidRPr="006E7EB4">
        <w:rPr>
          <w:rFonts w:ascii="Times New Roman" w:hAnsi="Times New Roman" w:cs="Times New Roman"/>
        </w:rPr>
        <w:t xml:space="preserve">. </w:t>
      </w:r>
      <w:proofErr w:type="gramEnd"/>
    </w:p>
    <w:p w:rsidR="00DA7139" w:rsidRPr="00205EF2" w:rsidRDefault="00E14F5A" w:rsidP="00E14F5A">
      <w:pPr>
        <w:spacing w:after="0" w:line="240" w:lineRule="auto"/>
        <w:jc w:val="both"/>
        <w:rPr>
          <w:sz w:val="24"/>
          <w:szCs w:val="24"/>
        </w:rPr>
      </w:pPr>
      <w:r>
        <w:rPr>
          <w:color w:val="0A0A0A"/>
          <w:sz w:val="24"/>
          <w:szCs w:val="24"/>
          <w:lang w:eastAsia="ru-RU"/>
        </w:rPr>
        <w:t xml:space="preserve">            </w:t>
      </w:r>
      <w:r w:rsidR="00DA7139" w:rsidRPr="00205EF2">
        <w:rPr>
          <w:color w:val="0A0A0A"/>
          <w:sz w:val="24"/>
          <w:szCs w:val="24"/>
          <w:lang w:eastAsia="ru-RU"/>
        </w:rPr>
        <w:t xml:space="preserve">В программе предусмотрено финансирование за счет </w:t>
      </w:r>
      <w:proofErr w:type="gramStart"/>
      <w:r w:rsidR="00DA7139" w:rsidRPr="00205EF2">
        <w:rPr>
          <w:color w:val="0A0A0A"/>
          <w:sz w:val="24"/>
          <w:szCs w:val="24"/>
          <w:lang w:eastAsia="ru-RU"/>
        </w:rPr>
        <w:t>районного</w:t>
      </w:r>
      <w:proofErr w:type="gramEnd"/>
      <w:r w:rsidR="00DA7139" w:rsidRPr="00205EF2">
        <w:rPr>
          <w:color w:val="0A0A0A"/>
          <w:sz w:val="24"/>
          <w:szCs w:val="24"/>
          <w:lang w:eastAsia="ru-RU"/>
        </w:rPr>
        <w:t xml:space="preserve"> бюджет</w:t>
      </w:r>
      <w:r w:rsidR="00DA7139">
        <w:rPr>
          <w:color w:val="0A0A0A"/>
          <w:sz w:val="24"/>
          <w:szCs w:val="24"/>
          <w:lang w:eastAsia="ru-RU"/>
        </w:rPr>
        <w:t>ов</w:t>
      </w:r>
      <w:r w:rsidR="00DA7139" w:rsidRPr="00205EF2">
        <w:rPr>
          <w:sz w:val="24"/>
          <w:szCs w:val="24"/>
        </w:rPr>
        <w:t xml:space="preserve">. </w:t>
      </w:r>
    </w:p>
    <w:p w:rsidR="00DA7139" w:rsidRPr="00205EF2" w:rsidRDefault="00DA7139" w:rsidP="00E1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05EF2">
        <w:rPr>
          <w:sz w:val="24"/>
          <w:szCs w:val="24"/>
        </w:rPr>
        <w:t>Главными задачами Программы являются:</w:t>
      </w:r>
    </w:p>
    <w:p w:rsidR="00E14F5A" w:rsidRPr="00E14F5A" w:rsidRDefault="00E14F5A" w:rsidP="00E14F5A">
      <w:pPr>
        <w:spacing w:after="0"/>
        <w:jc w:val="both"/>
        <w:rPr>
          <w:color w:val="000000"/>
          <w:sz w:val="24"/>
          <w:szCs w:val="24"/>
        </w:rPr>
      </w:pPr>
      <w:r w:rsidRPr="00E14F5A">
        <w:rPr>
          <w:color w:val="000000"/>
          <w:sz w:val="24"/>
          <w:szCs w:val="24"/>
        </w:rPr>
        <w:t>- содействие развитию объектов туристской индустрии;</w:t>
      </w:r>
    </w:p>
    <w:p w:rsidR="00E14F5A" w:rsidRPr="00E14F5A" w:rsidRDefault="00E14F5A" w:rsidP="00E14F5A">
      <w:pPr>
        <w:tabs>
          <w:tab w:val="left" w:pos="2865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E14F5A">
        <w:rPr>
          <w:color w:val="000000"/>
          <w:sz w:val="24"/>
          <w:szCs w:val="24"/>
        </w:rPr>
        <w:t>- развитие системы доступной информационно-консультационной поддержки  субъектов туристской индустрии.</w:t>
      </w:r>
    </w:p>
    <w:p w:rsidR="00DA7139" w:rsidRDefault="00E14F5A" w:rsidP="00E14F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DA7139">
        <w:rPr>
          <w:sz w:val="24"/>
          <w:szCs w:val="24"/>
        </w:rPr>
        <w:t xml:space="preserve">На основании методики, утвержденной постановлением Администрации района от </w:t>
      </w:r>
      <w:r>
        <w:rPr>
          <w:sz w:val="24"/>
          <w:szCs w:val="24"/>
        </w:rPr>
        <w:t>27.05</w:t>
      </w:r>
      <w:r w:rsidR="00DA7139">
        <w:rPr>
          <w:sz w:val="24"/>
          <w:szCs w:val="24"/>
        </w:rPr>
        <w:t xml:space="preserve">.2021 № </w:t>
      </w:r>
      <w:r>
        <w:rPr>
          <w:sz w:val="24"/>
          <w:szCs w:val="24"/>
        </w:rPr>
        <w:t>244</w:t>
      </w:r>
      <w:r w:rsidR="00DA7139">
        <w:rPr>
          <w:sz w:val="24"/>
          <w:szCs w:val="24"/>
        </w:rPr>
        <w:t xml:space="preserve"> «</w:t>
      </w:r>
      <w:r w:rsidR="00DA7139" w:rsidRPr="00DA7139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 w:rsidR="00DA7139"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  <w:proofErr w:type="gramEnd"/>
    </w:p>
    <w:p w:rsidR="00DA7139" w:rsidRDefault="00DA7139" w:rsidP="00E14F5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DA7139" w:rsidRDefault="00DA7139" w:rsidP="00032B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52"/>
        <w:gridCol w:w="1275"/>
        <w:gridCol w:w="1418"/>
        <w:gridCol w:w="1843"/>
        <w:gridCol w:w="1383"/>
      </w:tblGrid>
      <w:tr w:rsidR="00DA7139" w:rsidRPr="00C73CAB" w:rsidTr="00DA7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DA7139" w:rsidRPr="00C73CAB" w:rsidTr="00DA7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032B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4B5A98" w:rsidRDefault="008230CE" w:rsidP="00E14F5A">
            <w:pPr>
              <w:tabs>
                <w:tab w:val="left" w:pos="1635"/>
              </w:tabs>
              <w:spacing w:after="0" w:line="240" w:lineRule="auto"/>
              <w:ind w:right="-85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</w:t>
            </w:r>
            <w:r w:rsidR="00E14F5A">
              <w:rPr>
                <w:sz w:val="26"/>
                <w:szCs w:val="26"/>
              </w:rPr>
              <w:t>уристско-экскурсионный поток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4B5A98" w:rsidRDefault="00E14F5A" w:rsidP="00DA7139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</w:t>
            </w:r>
            <w:r w:rsidR="00DA7139" w:rsidRPr="004B5A9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4B5A98" w:rsidRDefault="00E14F5A" w:rsidP="00DA7139">
            <w:pPr>
              <w:tabs>
                <w:tab w:val="left" w:pos="1635"/>
              </w:tabs>
              <w:spacing w:after="0" w:line="240" w:lineRule="auto"/>
              <w:ind w:left="-108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E14F5A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E14F5A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A7139" w:rsidRPr="00C73CAB" w:rsidTr="00DA7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E14F5A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A7139" w:rsidRPr="00C73CAB" w:rsidTr="00DA71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DA7139" w:rsidP="00DA71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9" w:rsidRPr="00C73CAB" w:rsidRDefault="00E14F5A" w:rsidP="00DA71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DA713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DA7139" w:rsidRDefault="00DA7139" w:rsidP="00DA7139">
      <w:pPr>
        <w:spacing w:after="0" w:line="240" w:lineRule="auto"/>
        <w:rPr>
          <w:sz w:val="20"/>
          <w:szCs w:val="20"/>
        </w:rPr>
      </w:pPr>
    </w:p>
    <w:p w:rsidR="00DA7139" w:rsidRPr="00620273" w:rsidRDefault="00DA7139" w:rsidP="00DA7139">
      <w:pPr>
        <w:spacing w:after="0" w:line="240" w:lineRule="auto"/>
        <w:rPr>
          <w:sz w:val="24"/>
          <w:szCs w:val="24"/>
        </w:rPr>
      </w:pPr>
      <w:r w:rsidRPr="00620273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sz w:val="24"/>
          <w:szCs w:val="24"/>
        </w:rPr>
        <w:t>дств пл</w:t>
      </w:r>
      <w:proofErr w:type="gramEnd"/>
      <w:r w:rsidRPr="00620273">
        <w:rPr>
          <w:sz w:val="24"/>
          <w:szCs w:val="24"/>
        </w:rPr>
        <w:t>ан</w:t>
      </w:r>
      <w:r w:rsidR="00E14F5A">
        <w:rPr>
          <w:sz w:val="24"/>
          <w:szCs w:val="24"/>
        </w:rPr>
        <w:t>:</w:t>
      </w:r>
      <w:r w:rsidRPr="00620273">
        <w:rPr>
          <w:sz w:val="24"/>
          <w:szCs w:val="24"/>
        </w:rPr>
        <w:t xml:space="preserve"> </w:t>
      </w:r>
      <w:r w:rsidR="00E14F5A">
        <w:rPr>
          <w:sz w:val="24"/>
          <w:szCs w:val="24"/>
        </w:rPr>
        <w:t>27</w:t>
      </w:r>
      <w:r>
        <w:rPr>
          <w:sz w:val="24"/>
          <w:szCs w:val="24"/>
        </w:rPr>
        <w:t>,0</w:t>
      </w:r>
      <w:r w:rsidRPr="00620273">
        <w:rPr>
          <w:sz w:val="24"/>
          <w:szCs w:val="24"/>
        </w:rPr>
        <w:t xml:space="preserve"> тыс. руб</w:t>
      </w:r>
      <w:r w:rsidRPr="00620273">
        <w:rPr>
          <w:b/>
          <w:sz w:val="24"/>
          <w:szCs w:val="24"/>
        </w:rPr>
        <w:t>.</w:t>
      </w:r>
      <w:r w:rsidRPr="00620273">
        <w:rPr>
          <w:sz w:val="24"/>
          <w:szCs w:val="24"/>
        </w:rPr>
        <w:t xml:space="preserve">, фактически </w:t>
      </w:r>
      <w:r w:rsidR="00E14F5A">
        <w:rPr>
          <w:sz w:val="24"/>
          <w:szCs w:val="24"/>
        </w:rPr>
        <w:t>25</w:t>
      </w:r>
      <w:r>
        <w:rPr>
          <w:sz w:val="24"/>
          <w:szCs w:val="24"/>
        </w:rPr>
        <w:t>,0</w:t>
      </w:r>
      <w:r w:rsidR="00E14F5A">
        <w:rPr>
          <w:sz w:val="24"/>
          <w:szCs w:val="24"/>
        </w:rPr>
        <w:t>7</w:t>
      </w:r>
      <w:r w:rsidRPr="00620273">
        <w:rPr>
          <w:sz w:val="24"/>
          <w:szCs w:val="24"/>
        </w:rPr>
        <w:t xml:space="preserve"> тыс. руб. </w:t>
      </w:r>
      <w:r w:rsidRPr="00620273">
        <w:rPr>
          <w:b/>
          <w:sz w:val="24"/>
          <w:szCs w:val="24"/>
        </w:rPr>
        <w:t xml:space="preserve">– </w:t>
      </w:r>
      <w:r w:rsidR="000D7F4E">
        <w:rPr>
          <w:b/>
          <w:sz w:val="24"/>
          <w:szCs w:val="24"/>
        </w:rPr>
        <w:t>92,9</w:t>
      </w:r>
      <w:r w:rsidRPr="00620273">
        <w:rPr>
          <w:b/>
          <w:sz w:val="24"/>
          <w:szCs w:val="24"/>
        </w:rPr>
        <w:t>%</w:t>
      </w:r>
    </w:p>
    <w:p w:rsidR="00DA7139" w:rsidRPr="009566B0" w:rsidRDefault="00DA7139" w:rsidP="00DA7139">
      <w:pPr>
        <w:spacing w:after="0" w:line="240" w:lineRule="auto"/>
        <w:rPr>
          <w:sz w:val="24"/>
          <w:szCs w:val="24"/>
        </w:rPr>
      </w:pPr>
      <w:r w:rsidRPr="009566B0">
        <w:rPr>
          <w:sz w:val="24"/>
          <w:szCs w:val="24"/>
        </w:rPr>
        <w:t>1.3 Оценка степени реализации мероприятий:</w:t>
      </w:r>
    </w:p>
    <w:p w:rsidR="00032BD7" w:rsidRPr="00490371" w:rsidRDefault="00032BD7" w:rsidP="00032BD7">
      <w:pPr>
        <w:pStyle w:val="formattext"/>
        <w:spacing w:before="0" w:beforeAutospacing="0" w:after="0" w:afterAutospacing="0"/>
        <w:jc w:val="both"/>
      </w:pPr>
      <w:r w:rsidRPr="00490371">
        <w:t>-</w:t>
      </w:r>
      <w:r>
        <w:t xml:space="preserve"> </w:t>
      </w:r>
      <w:r w:rsidRPr="00702908">
        <w:t>количество мероприятий, по которым осуществлялось финансирование за счет все</w:t>
      </w:r>
      <w:r>
        <w:t xml:space="preserve">х источников в отчетном периоде </w:t>
      </w:r>
      <w:r w:rsidRPr="00490371">
        <w:t xml:space="preserve">– </w:t>
      </w:r>
      <w:r>
        <w:t>2;</w:t>
      </w:r>
    </w:p>
    <w:p w:rsidR="00032BD7" w:rsidRPr="00490371" w:rsidRDefault="00032BD7" w:rsidP="00032BD7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-</w:t>
      </w:r>
      <w:r w:rsidRPr="0059663E">
        <w:rPr>
          <w:sz w:val="24"/>
          <w:szCs w:val="24"/>
        </w:rPr>
        <w:t>количество мероприятий, запланированных к финансированию за счет всех источников на соответствующий отчетный период</w:t>
      </w:r>
      <w:r>
        <w:rPr>
          <w:sz w:val="24"/>
          <w:szCs w:val="24"/>
        </w:rPr>
        <w:t xml:space="preserve"> </w:t>
      </w:r>
      <w:r w:rsidRPr="00490371">
        <w:rPr>
          <w:sz w:val="24"/>
          <w:szCs w:val="24"/>
        </w:rPr>
        <w:t xml:space="preserve">– </w:t>
      </w:r>
      <w:r>
        <w:rPr>
          <w:sz w:val="24"/>
          <w:szCs w:val="24"/>
        </w:rPr>
        <w:t>2.</w:t>
      </w:r>
    </w:p>
    <w:p w:rsidR="00DA7139" w:rsidRPr="009566B0" w:rsidRDefault="00DA7139" w:rsidP="00DA7139">
      <w:pPr>
        <w:spacing w:after="0" w:line="240" w:lineRule="auto"/>
        <w:rPr>
          <w:b/>
          <w:sz w:val="24"/>
          <w:szCs w:val="24"/>
        </w:rPr>
      </w:pPr>
      <w:r w:rsidRPr="009566B0">
        <w:rPr>
          <w:sz w:val="24"/>
          <w:szCs w:val="24"/>
        </w:rPr>
        <w:t>Оценка степени реализации мероприятий составит: (</w:t>
      </w:r>
      <w:r>
        <w:rPr>
          <w:sz w:val="24"/>
          <w:szCs w:val="24"/>
        </w:rPr>
        <w:t>2/</w:t>
      </w:r>
      <w:r w:rsidR="00032BD7">
        <w:rPr>
          <w:sz w:val="24"/>
          <w:szCs w:val="24"/>
        </w:rPr>
        <w:t>2*1</w:t>
      </w:r>
      <w:r w:rsidRPr="009566B0">
        <w:rPr>
          <w:sz w:val="24"/>
          <w:szCs w:val="24"/>
        </w:rPr>
        <w:t xml:space="preserve">)*100 </w:t>
      </w:r>
      <w:proofErr w:type="spellStart"/>
      <w:r w:rsidRPr="009566B0">
        <w:rPr>
          <w:sz w:val="24"/>
          <w:szCs w:val="24"/>
        </w:rPr>
        <w:t>=</w:t>
      </w:r>
      <w:r w:rsidR="00032BD7">
        <w:rPr>
          <w:sz w:val="24"/>
          <w:szCs w:val="24"/>
        </w:rPr>
        <w:t>100</w:t>
      </w:r>
      <w:r w:rsidRPr="009566B0">
        <w:rPr>
          <w:b/>
          <w:sz w:val="24"/>
          <w:szCs w:val="24"/>
        </w:rPr>
        <w:t>%</w:t>
      </w:r>
      <w:proofErr w:type="spellEnd"/>
    </w:p>
    <w:p w:rsidR="00DA7139" w:rsidRPr="009566B0" w:rsidRDefault="00DA7139" w:rsidP="00DA7139">
      <w:pPr>
        <w:spacing w:line="240" w:lineRule="auto"/>
        <w:rPr>
          <w:sz w:val="24"/>
          <w:szCs w:val="24"/>
        </w:rPr>
      </w:pPr>
      <w:r w:rsidRPr="009566B0">
        <w:rPr>
          <w:sz w:val="24"/>
          <w:szCs w:val="24"/>
        </w:rPr>
        <w:t xml:space="preserve">1.4 Комплексная оценка эффективности </w:t>
      </w:r>
    </w:p>
    <w:p w:rsidR="00DA7139" w:rsidRPr="009566B0" w:rsidRDefault="00DA7139" w:rsidP="00032BD7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9566B0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DA7139" w:rsidRPr="009566B0" w:rsidRDefault="00DA7139" w:rsidP="00032BD7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b/>
          <w:color w:val="0A0A0A"/>
          <w:sz w:val="24"/>
          <w:szCs w:val="24"/>
        </w:rPr>
        <w:t>20</w:t>
      </w:r>
      <w:r>
        <w:rPr>
          <w:b/>
          <w:color w:val="0A0A0A"/>
          <w:sz w:val="24"/>
          <w:szCs w:val="24"/>
        </w:rPr>
        <w:t xml:space="preserve">22 </w:t>
      </w:r>
      <w:r w:rsidRPr="009566B0">
        <w:rPr>
          <w:b/>
          <w:color w:val="0A0A0A"/>
          <w:sz w:val="24"/>
          <w:szCs w:val="24"/>
        </w:rPr>
        <w:t>год</w:t>
      </w:r>
      <w:proofErr w:type="gramStart"/>
      <w:r w:rsidRPr="009566B0">
        <w:rPr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032BD7" w:rsidRPr="009566B0" w:rsidTr="00032B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59663E" w:rsidRDefault="00032BD7" w:rsidP="00032BD7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100,3</w:t>
            </w:r>
          </w:p>
        </w:tc>
      </w:tr>
      <w:tr w:rsidR="00032BD7" w:rsidRPr="009566B0" w:rsidTr="00032B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59663E" w:rsidRDefault="00032BD7" w:rsidP="00032BD7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92,9</w:t>
            </w:r>
          </w:p>
        </w:tc>
      </w:tr>
      <w:tr w:rsidR="00032BD7" w:rsidRPr="009566B0" w:rsidTr="00032B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59663E" w:rsidRDefault="00032BD7" w:rsidP="00032BD7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</w:t>
            </w:r>
          </w:p>
        </w:tc>
      </w:tr>
      <w:tr w:rsidR="00032BD7" w:rsidRPr="009566B0" w:rsidTr="00032B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293,2</w:t>
            </w:r>
          </w:p>
        </w:tc>
      </w:tr>
      <w:tr w:rsidR="00032BD7" w:rsidRPr="009566B0" w:rsidTr="00032BD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Pr="00490371" w:rsidRDefault="00032BD7" w:rsidP="00A65B0E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490371">
              <w:rPr>
                <w:color w:val="0A0A0A"/>
                <w:sz w:val="24"/>
                <w:szCs w:val="24"/>
              </w:rPr>
              <w:t>(</w:t>
            </w:r>
            <w:r>
              <w:rPr>
                <w:color w:val="0A0A0A"/>
                <w:sz w:val="24"/>
                <w:szCs w:val="24"/>
              </w:rPr>
              <w:t>293,2</w:t>
            </w:r>
            <w:r w:rsidRPr="00490371">
              <w:rPr>
                <w:color w:val="0A0A0A"/>
                <w:sz w:val="24"/>
                <w:szCs w:val="24"/>
              </w:rPr>
              <w:t xml:space="preserve">/3)= </w:t>
            </w:r>
            <w:r w:rsidR="00A65B0E">
              <w:rPr>
                <w:color w:val="0A0A0A"/>
                <w:sz w:val="24"/>
                <w:szCs w:val="24"/>
              </w:rPr>
              <w:t>97,7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D7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</w:p>
          <w:p w:rsidR="00032BD7" w:rsidRPr="00C73CAB" w:rsidRDefault="00032BD7" w:rsidP="00032BD7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97,7</w:t>
            </w:r>
          </w:p>
        </w:tc>
      </w:tr>
    </w:tbl>
    <w:p w:rsidR="00FB5673" w:rsidRDefault="00032BD7" w:rsidP="00032BD7">
      <w:pPr>
        <w:spacing w:after="0" w:line="240" w:lineRule="auto"/>
        <w:jc w:val="both"/>
      </w:pPr>
      <w:r>
        <w:rPr>
          <w:sz w:val="24"/>
          <w:szCs w:val="24"/>
        </w:rPr>
        <w:t xml:space="preserve">           </w:t>
      </w:r>
      <w:r w:rsidR="00DA7139" w:rsidRPr="009566B0">
        <w:rPr>
          <w:sz w:val="24"/>
          <w:szCs w:val="24"/>
        </w:rPr>
        <w:t xml:space="preserve">По итогам выполнения программа считается реализуемой с высоким  уровнем эффективности, т. к. комплексная оценка эффективности  ее реализации составляет </w:t>
      </w:r>
      <w:r>
        <w:rPr>
          <w:sz w:val="24"/>
          <w:szCs w:val="24"/>
        </w:rPr>
        <w:t>97,7</w:t>
      </w:r>
      <w:r w:rsidR="00DA7139" w:rsidRPr="009566B0">
        <w:rPr>
          <w:sz w:val="24"/>
          <w:szCs w:val="24"/>
        </w:rPr>
        <w:t>%.</w:t>
      </w:r>
      <w:r w:rsidR="00DA7139">
        <w:rPr>
          <w:sz w:val="24"/>
          <w:szCs w:val="24"/>
        </w:rPr>
        <w:t xml:space="preserve"> </w:t>
      </w: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7139"/>
    <w:rsid w:val="00032BD7"/>
    <w:rsid w:val="000A1DBA"/>
    <w:rsid w:val="000A2310"/>
    <w:rsid w:val="000D7AE8"/>
    <w:rsid w:val="000D7F4E"/>
    <w:rsid w:val="002D7794"/>
    <w:rsid w:val="002E570C"/>
    <w:rsid w:val="003C270F"/>
    <w:rsid w:val="00555EE8"/>
    <w:rsid w:val="008230CE"/>
    <w:rsid w:val="00966252"/>
    <w:rsid w:val="00A42F2D"/>
    <w:rsid w:val="00A6327E"/>
    <w:rsid w:val="00A65B0E"/>
    <w:rsid w:val="00AC24FA"/>
    <w:rsid w:val="00DA7139"/>
    <w:rsid w:val="00E14F5A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DA713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DA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32B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8</cp:revision>
  <dcterms:created xsi:type="dcterms:W3CDTF">2023-08-04T02:22:00Z</dcterms:created>
  <dcterms:modified xsi:type="dcterms:W3CDTF">2023-09-18T03:44:00Z</dcterms:modified>
</cp:coreProperties>
</file>