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4" w:rsidRDefault="001D7A64" w:rsidP="001D7A64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/>
          <w:b/>
          <w:bCs/>
          <w:color w:val="333333"/>
          <w:sz w:val="21"/>
          <w:lang w:eastAsia="ru-RU"/>
        </w:rPr>
      </w:pPr>
    </w:p>
    <w:p w:rsidR="001D7A64" w:rsidRPr="001D7A64" w:rsidRDefault="001D7A64" w:rsidP="001D7A64">
      <w:pPr>
        <w:pBdr>
          <w:bottom w:val="single" w:sz="6" w:space="8" w:color="EEEEEE"/>
        </w:pBdr>
        <w:shd w:val="clear" w:color="auto" w:fill="FFFFFF"/>
        <w:spacing w:after="300" w:line="240" w:lineRule="auto"/>
        <w:jc w:val="center"/>
        <w:outlineLvl w:val="0"/>
        <w:rPr>
          <w:rFonts w:ascii="Roboto Condensed" w:eastAsia="Times New Roman" w:hAnsi="Roboto Condensed"/>
          <w:b/>
          <w:color w:val="333333"/>
          <w:kern w:val="36"/>
          <w:sz w:val="54"/>
          <w:szCs w:val="54"/>
          <w:lang w:eastAsia="ru-RU"/>
        </w:rPr>
      </w:pPr>
      <w:hyperlink r:id="rId4" w:history="1">
        <w:r w:rsidRPr="001D7A64">
          <w:rPr>
            <w:rFonts w:ascii="Roboto Condensed" w:eastAsia="Times New Roman" w:hAnsi="Roboto Condensed"/>
            <w:b/>
            <w:color w:val="23527C"/>
            <w:kern w:val="36"/>
            <w:sz w:val="54"/>
            <w:lang w:eastAsia="ru-RU"/>
          </w:rPr>
          <w:t>Господдержка на краевом уровне</w:t>
        </w:r>
      </w:hyperlink>
    </w:p>
    <w:p w:rsidR="001D7A64" w:rsidRDefault="001D7A64" w:rsidP="001D7A64">
      <w:pPr>
        <w:shd w:val="clear" w:color="auto" w:fill="FFFFFF"/>
        <w:spacing w:after="150" w:line="240" w:lineRule="auto"/>
        <w:jc w:val="right"/>
        <w:rPr>
          <w:rFonts w:ascii="UbuntuRegular" w:eastAsia="Times New Roman" w:hAnsi="UbuntuRegular"/>
          <w:b/>
          <w:bCs/>
          <w:color w:val="333333"/>
          <w:sz w:val="21"/>
          <w:lang w:eastAsia="ru-RU"/>
        </w:rPr>
      </w:pPr>
    </w:p>
    <w:p w:rsidR="001D7A64" w:rsidRPr="001D7A64" w:rsidRDefault="001D7A64" w:rsidP="001D7A64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r w:rsidRPr="001D7A64">
        <w:rPr>
          <w:rFonts w:ascii="UbuntuRegular" w:eastAsia="Times New Roman" w:hAnsi="UbuntuRegular"/>
          <w:b/>
          <w:bCs/>
          <w:color w:val="333333"/>
          <w:sz w:val="21"/>
          <w:lang w:eastAsia="ru-RU"/>
        </w:rPr>
        <w:t>Информация 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</w:t>
      </w:r>
      <w:r>
        <w:rPr>
          <w:rFonts w:ascii="UbuntuRegular" w:eastAsia="Times New Roman" w:hAnsi="UbuntuRegular"/>
          <w:b/>
          <w:bCs/>
          <w:color w:val="333333"/>
          <w:sz w:val="21"/>
          <w:lang w:eastAsia="ru-RU"/>
        </w:rPr>
        <w:t>уктуры поддержки бизнеса на 2024</w:t>
      </w:r>
      <w:r w:rsidRPr="001D7A64">
        <w:rPr>
          <w:rFonts w:ascii="UbuntuRegular" w:eastAsia="Times New Roman" w:hAnsi="UbuntuRegular"/>
          <w:b/>
          <w:bCs/>
          <w:color w:val="333333"/>
          <w:sz w:val="21"/>
          <w:lang w:eastAsia="ru-RU"/>
        </w:rPr>
        <w:t xml:space="preserve"> год</w:t>
      </w:r>
    </w:p>
    <w:tbl>
      <w:tblPr>
        <w:tblW w:w="1064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513"/>
        <w:gridCol w:w="4252"/>
        <w:gridCol w:w="3261"/>
      </w:tblGrid>
      <w:tr w:rsidR="001D7A64" w:rsidRPr="001D7A64" w:rsidTr="001D7A64">
        <w:trPr>
          <w:trHeight w:val="1230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Наименование мероприятия государственной финансово-кредитной поддержки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 </w:t>
            </w:r>
            <w:proofErr w:type="spellStart"/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b/>
                <w:bCs/>
                <w:color w:val="333333"/>
                <w:sz w:val="21"/>
                <w:lang w:eastAsia="ru-RU"/>
              </w:rPr>
              <w:t>)</w:t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5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altsmb.ru</w:t>
              </w:r>
              <w:proofErr w:type="spellEnd"/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Гранты на реализацию проектов в приоритетных сферах экономики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Артеменко Даниил Юрьевич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24-24-82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"mailto:altsmb@mail.ru"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altsmb@mail.ru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Предоставление займов некоммерческой </w:t>
            </w:r>
            <w:proofErr w:type="spellStart"/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микро-кредитной</w:t>
            </w:r>
            <w:proofErr w:type="spellEnd"/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компанией «Алтайский фонд финансирования предпринимательства»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микрозаймов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Бойко Татьяна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99-64-06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Шишкова Анна Анатольевна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38-05-18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www.afmz.ru</w:t>
            </w:r>
            <w:proofErr w:type="spellEnd"/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"mailto:afm@altfond.ru"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afm@altfond.ru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Поручительства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 которых правовых актах Администрации Алтайского края, Правительства Алтайского края»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Магель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Наталья Викторовна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27-13-68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22-92-80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www.мойбизнес22.рф</w:t>
            </w:r>
            <w:proofErr w:type="spellEnd"/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"mailto:info@altfond.ru"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info@altfond.ru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Субсидии на приобретение оборудования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Федерации от 08.04.2020 № 928-р» (в редакции от 30.09.2020 №415)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Шпомер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Татьяна Викторовна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38-05-18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"mailto:altsmb@mail.ru"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altsmb@mail.ru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МИНИСТЕРСТВО СЕЛЬСКОГО ХОЗЯЙСТВА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6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www.altagro22.ru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стимулирование производства молока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20.02.2021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N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48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"Об утверждении порядка предоставления из краевого бюджета субсидий на стимулирование производства молока"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Киселева Елена Михайловна (3852) 35-43-91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"mailto:e.apevalina@altagro22.ru"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e.apevalina@altagro22.ru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поддержку собственного производства молока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20.02.2021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N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47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"Об утверждении порядка предоставления из краевого бюджета субсидий на поддержку собственного производства молока"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Киселева Елена Михайловна (3852) 35-43-91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"mailto:e.apevalina@altagro22.ru"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e.apevalina@altagro22.ru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поддержку племенного животноводства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24.02.2021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N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49 "Об утверждении порядка предоставления из краевого бюджета субсидий на поддержку племенного животноводства"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Катаманов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Александр Сергеевич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35-43-91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e-mail:</w:t>
            </w:r>
            <w:hyperlink r:id="rId7" w:history="1"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a.katamanov@altagro22.ru</w:t>
              </w:r>
              <w:proofErr w:type="spellEnd"/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производство молока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Чуфенева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Светлана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35-43-73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</w:t>
            </w:r>
            <w:hyperlink r:id="rId8" w:history="1">
              <w:r w:rsidRPr="001D7A64">
                <w:rPr>
                  <w:rFonts w:ascii="Open Sans" w:eastAsia="Times New Roman" w:hAnsi="Open Sans"/>
                  <w:color w:val="337AB7"/>
                  <w:sz w:val="21"/>
                  <w:szCs w:val="21"/>
                  <w:lang w:eastAsia="ru-RU"/>
                </w:rPr>
                <w:br/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s.chufeneva@altagro22.ru</w:t>
              </w:r>
              <w:proofErr w:type="spellEnd"/>
            </w:hyperlink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производство говядины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Чуфенева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Светлана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35-43-73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</w:t>
            </w:r>
            <w:hyperlink r:id="rId9" w:history="1">
              <w:r w:rsidRPr="001D7A64">
                <w:rPr>
                  <w:rFonts w:ascii="Open Sans" w:eastAsia="Times New Roman" w:hAnsi="Open Sans"/>
                  <w:color w:val="337AB7"/>
                  <w:sz w:val="21"/>
                  <w:szCs w:val="21"/>
                  <w:lang w:eastAsia="ru-RU"/>
                </w:rPr>
                <w:br/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s.chufeneva@altagro22.ru</w:t>
              </w:r>
              <w:proofErr w:type="spellEnd"/>
            </w:hyperlink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производство яиц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Чуфенева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Светлана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35-43-73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</w:t>
            </w:r>
            <w:hyperlink r:id="rId10" w:history="1">
              <w:r w:rsidRPr="001D7A64">
                <w:rPr>
                  <w:rFonts w:ascii="Open Sans" w:eastAsia="Times New Roman" w:hAnsi="Open Sans"/>
                  <w:color w:val="337AB7"/>
                  <w:sz w:val="21"/>
                  <w:szCs w:val="21"/>
                  <w:lang w:eastAsia="ru-RU"/>
                </w:rPr>
                <w:br/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s.chufeneva@altagro22.ru</w:t>
              </w:r>
              <w:proofErr w:type="spellEnd"/>
            </w:hyperlink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производство кормов на орошаемых участках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Боловнев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Александр Васильевич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35-43-51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"mailto:pnv@altagro22.ru"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pnv@altagro22.ru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Субсидия на проведение химической обработки </w:t>
            </w:r>
            <w:proofErr w:type="spellStart"/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сельско-хозяйственных</w:t>
            </w:r>
            <w:proofErr w:type="spellEnd"/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угодий против саранчи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Боловнев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Александр Васильевич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35-43-51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"mailto:pnv@altagro22.ru"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pnv@altagro22.ru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Субсидия на санаторно-курортное лечение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отдельных работников, достигших в отчетном году наивысших показателей в молочном животноводстве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 xml:space="preserve">Постановление Правительства Алтайского края от 24.04.2017 № 133 «Об утверждении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Аносова Светлана Анатольевна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(3852) 35-43-91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"mailto:asa@altagro22.ru"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asa@altagro22.ru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организаций АПК, связанных с оказанием мер социальной поддержки по договорам о целевом обучении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Сергеев Михаил Владимирович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63-59-38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"mailto:m.sergeev@altagro22.ru"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m.sergeev@altagro22.ru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Владимирова Елена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35-46-37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"mailto:e.vladimirova@altagro22.ru"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e.vladimirova@altagro22.ru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ущерба при ликвидации очагов инфекционных (заразных) болезней животных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Киселева Елена Михайловна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35-43-91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"mailto:e.apevalina@altagro22.ru"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e.apevalina@altagro22.ru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уплату процентов по инвестиционным кредитам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Веловатая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Елена Леонидовна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35-46-56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"mailto:e.velovataya@altagro22.ru"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e.velovataya@altagro22.ru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поддержку технической и технологической модернизации сельскохозяйственного производства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Калужский Алексей Сергеевич</w:t>
            </w: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-,</w:t>
            </w:r>
            <w:proofErr w:type="gramEnd"/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65-81-57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"mailto:kas@altagro22.ru"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kas@altagro22.ru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 на содействие развитию фермерских хозяйств и развитие сельской кооперации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"Создание системы поддержки фермеров и развитие сельской кооперации"»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Мердяшева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Алла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63-82-63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"mailto:mav@altagro22.ru"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mav@altagro22.ru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сельскохозяйственным потребительским кооперативам и центру компетенций в сфере сельскохозяйственной кооперации и поддержки фермеров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"Создание системы поддержки фермеров и развитие сельской кооперации" субсидий сельскохозяйственным потребительским кооперативам и центру компетенций в сфере сельскохозяйственной кооперации и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поддержки фермеров»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Мердяшева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Алла Владимировна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63-82-63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"mailto:mav@altagro22.ru"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mav@altagro22.ru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стимулирование увеличения производства масличных культур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06.05.2020 № 205 «Об утверждении порядка предоставления из краевого бюджета субсидий на стимулирование увеличения производства масличных культур»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Кудашкин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Алексей Сергеевич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65-90-21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kudas@altagro22.ru</w:t>
              </w:r>
              <w:proofErr w:type="spellEnd"/>
            </w:hyperlink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Алехина Мария Алексеевна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35-46-37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"mailto:ama@altagro22.ru"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ama@altagro22.ru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поддержку развития мелиоративного комплекса Алтайского края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19.05.2017 № 172 «О некоторых постановлениях Администрации Алтайского края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Кудашкин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Алексей Сергеевич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65-90-21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2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kudas@altagro22.ru</w:t>
              </w:r>
              <w:proofErr w:type="spellEnd"/>
            </w:hyperlink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МИНИСТЕРСТВО ЭКОНОМИЧЕСКОГО РАЗВИТИЯ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3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econom22.ru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Сидорова Олеся Вячеславовна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20-65-65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sidorova@alregn.ru</w:t>
            </w:r>
            <w:proofErr w:type="spellEnd"/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Ежегодный краевой конкурс «Проекты Национальной технологической инициативы»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Чучкова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Элеонора Сергеевна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20-67-88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"http://www.altsmb.ru/e.chuchkova@alregn.ru"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e.chuchkova@alregn.ru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27.05.2020 № 245 «О государственной поддержке инвестиционной деятельности на территории Алтайского края»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Панченко Андрей Андреевич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20-65-19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a.panchenko@alregn.ru</w:t>
            </w:r>
            <w:proofErr w:type="spellEnd"/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Субсидирование затрат по уплате налога на прибыль организаций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Субсидирование инвестору-лизингополучателю части лизинговых платежей в рамках договоров финансовой аренды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(лизинга)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Займы Фонда развития Алтайского края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Копылов Борис Владимирович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37-02-29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"http://www.altsmb.ru/fondaltai@yandex.ru"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fondaltai@yandex.ru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24.10.2017 № 377 «Об утверждении </w:t>
            </w: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порядка проведения конкурсного отбора субъектов малого</w:t>
            </w:r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и среднего предпринимательства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Жидких</w:t>
            </w:r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Константин Алексеевич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20-67-81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"http://www.altsmb.ru/altklaster@inbox.ru"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altklaster@inbox.ru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УПРАВЛЕНИЕ АЛТАЙСКОГО КРАЯ ПО ТРУДУ И ЗАНЯТОСТИ НАСЕЛЕНИЯ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https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portal.aksp.ru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Содействие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самозанятости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безработных граждан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 Правительства Алтайского края от 25.12.2019 № 539 «Об утверждении государственной программы Алтайского края «Содействие занятости населения Алтайского края». </w:t>
            </w: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Силяева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Виктория Вячеславовна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20-55-12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"http://www.altsmb.ru/silyaeva@depalt.alt.ru"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silyaeva@depalt.alt.ru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УПРАВЛЕНИЕ АЛТАЙСКОГО КРАЯ ПО РАЗВИТИЮ ТУРИЗМА И КУРОРТНОЙ ДЕЯТЕЛЬНОСТИ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5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alttur22.ru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 Губернатора Алтайского края в сфере туризма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Уткина Вероника Валерьевна  (3852) 20-10-34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"http://www.altsmb.ru/tourism@alttur22.ru"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tourism@alttur22.ru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Субсидирование части затрат на строительство и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 xml:space="preserve">Постановление Правительства Алтайского края от 27.03.2017 № 95 «Об утверждении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 xml:space="preserve">Меркульева Вероника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Константиновна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20-32-09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"http://www.altsmb.ru/tourism@alttur22.ru"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tourism@alttur22.ru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Линкина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Елена Сергеевна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20-10-35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"http://www.altsmb.ru/tourism@alttur22.ru"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tourism@alttur22.ru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организациям, осуществляющим деятельность на территории особых экономических зон, на возмещение части затрат, связанных с содержанием имущества (за исключением затрат на осуществление капитальных вложений в объекты капитального строительства)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12.05.2020 № 213 «Об утверждении порядка предоставления в 2020 году субсидий из краевого бюджета организациям, осуществляющим деятельность на территории особых экономических зон»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Симдянкина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Наталья Ивановна,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20-32-14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ogpp@alttur22.ru</w:t>
            </w:r>
            <w:proofErr w:type="spellEnd"/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субъектам части затрат в связи с выполнением работ по классификации гостиниц и других средств размещения на территории Алтайского края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02.10.2019 № 369 «Об утверждении положения оказания государственной поддержки субъектам туристской индустрии в виде субсидирования части затрат в связи с выполнением работ по классификации гостиниц и других средств размещения на территории алтайского края»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Коваль Ольга Ростиславовна, 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20-32-09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oks@alttur22.ru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,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sk@alttur22.ru</w:t>
            </w:r>
            <w:proofErr w:type="spellEnd"/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на возмещение части затрат на строительство, реконструкцию, капитальный ремонт и технологическое присоединение объектов инженерной инфраструктуры к централизованным системам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28.09.2020 № 414 «Об утверждении 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технологическое присоединение объектов инженерной инфраструктуры»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Коваль Ольга Ростиславовна,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20-32-09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oks@alttur22.ru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,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sk@alttur22.ru</w:t>
            </w:r>
            <w:proofErr w:type="spellEnd"/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 на реализацию проектов по развитию сферы туризма на территории муниципальных образований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02.10.2020 № 427 «Об утверждении порядка предоставления грантов на реализацию проектов по развитию сферы туризма на территории муниципальных образований»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Романов Алексей Сергеевич,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20-10-35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monitoring@alttur22.ru</w:t>
            </w:r>
            <w:proofErr w:type="spellEnd"/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 на проведение научных исследований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 изучению природных лечебных ресурсов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региона и разработке методик их применения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и сохранения, выявлению перспективных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 xml:space="preserve">территорий для развития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санаторн</w:t>
            </w: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о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курортной отрасли в Алтайском крае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Постановление Правительства Алтайского края от 02.10.2020 № 422 «Об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утверждении Положения о порядке предоставления грантов в форме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субсидий на проведение научных исследований по изучению природных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лечебных ресурсов региона и разработке методик из применения и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сохранения, выявлению перспективных территорий для развития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br/>
              <w:t>санаторно-курортной отрасли в Алтайском крае»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Потапова Марина Викторовна,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(3852) 20-32-09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oks@alttur22.ru</w:t>
            </w:r>
            <w:proofErr w:type="spellEnd"/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МИНИСТЕРСТВО ПРОМЫШЛЕННОСТИ И ЭНЕРГЕТИКИ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6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alt-prom.ru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Субсидирование части затрат юридических лиц, связанных с участием в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выставочно-ярморочных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мероприятиях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выставочно-ярморочных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мероприятиях»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Янцен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Андрей Станиславович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205-110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asy@alt-prom.ru</w:t>
            </w:r>
            <w:proofErr w:type="spellEnd"/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МИНИСТЕРСТВО ПРИРОДНЫХ РЕСУРСОВ И ЭКОЛОГИИ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altaipriroda.ru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Предоставление государственной поддержки на возмещение до 50% затрат на выращивание и/или приобретение рыбопосадочного материала, объектов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аквакультуры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, плавательных средств, моторов, приобретение мелиоративного,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противозаморного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, холодильного и технологического оборудования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 03.07.2020 № 287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Дегтярь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Сергей Николаевич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29-68-24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"https://e.mail.ru/compose?To=vbrgupr@mail.ru"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vbrgupr@mail.ru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7A64" w:rsidRPr="001D7A64" w:rsidRDefault="001D7A64" w:rsidP="001D7A64">
            <w:pPr>
              <w:spacing w:after="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Дудин Илья Викторович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29-67-60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"http://www.altsmb.ru/altoopt@mail.ru"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altoopt@mail.ru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МИНИСТЕРСТВО СОЦИАЛЬНОЙ ЗАЩИТЫ НАСЕЛЕНИЯ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https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://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www.aksp.ru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Грант частным медицинским организациям на оказание медико-социальных услуг лицам в возрасте 65 лет и старше, являющимся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гражданами Российской Федерации, в том числе проживающим в сельской местности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 xml:space="preserve">Постановление Правительства Алтайского края от 20.02.2020 № 68 «О реализации в Алтайском крае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пилотного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проекта по вовлечению частных медицинских организаций в оказание медико-социальных услуг лицам в возрасте 65 лет и старше,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являющимся гражданами российской федерации, в том числе проживающим в сельской местности»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Котляр Руслан Сергеевич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27-36-41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nestac@aksp.ru</w:t>
            </w:r>
            <w:proofErr w:type="spellEnd"/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МИНИСТЕРСТВО СПОРТА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https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://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minsport.alregn.ru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Субсидия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- спортивным организациям на реализацию мероприятий в сфере физической культуры и спорта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Постановление Администрации Алтайского края от 14.01.2014 № 4 «Об утверждении Порядка предоставления из краевого бюджета субсидий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- спортивным организациям на реализацию мероприятий в сфере физической культуры и спорта»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Борисова Елена Игоревна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567-499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e-mail:e.borisova@altaisport.org</w:t>
            </w:r>
            <w:proofErr w:type="spellEnd"/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МИНИСТЕРСТВО СТРОИТЕЛЬСТВА И ЖИЛИЩНО-КОММУНАЛЬНОГО ХОЗЯЙСТВА АЛТАЙСКОГО КРАЯ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http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://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sgd22.ru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/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20.06.2017 № 223 «Об утверждении Правил предоставления из краевого бюджета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Сорокин Максим Валерьевич,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63-26-41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sorokin@sgd22.ru</w:t>
            </w:r>
            <w:proofErr w:type="spellEnd"/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Арзамасцев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Станислав Владимирович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35-39-94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asv@sgd22.ru</w:t>
            </w:r>
            <w:proofErr w:type="spellEnd"/>
          </w:p>
        </w:tc>
      </w:tr>
      <w:tr w:rsidR="001D7A64" w:rsidRPr="001D7A64" w:rsidTr="001D7A64">
        <w:tc>
          <w:tcPr>
            <w:tcW w:w="10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  <w:p w:rsidR="001D7A64" w:rsidRPr="001D7A64" w:rsidRDefault="001D7A64" w:rsidP="001D7A64">
            <w:pPr>
              <w:spacing w:after="150" w:line="240" w:lineRule="auto"/>
              <w:jc w:val="center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hyperlink r:id="rId18" w:history="1"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https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://</w:t>
              </w:r>
              <w:proofErr w:type="spellStart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upp.alregn.ru</w:t>
              </w:r>
              <w:proofErr w:type="spellEnd"/>
              <w:r w:rsidRPr="001D7A64">
                <w:rPr>
                  <w:rFonts w:ascii="Open Sans" w:eastAsia="Times New Roman" w:hAnsi="Open Sans"/>
                  <w:color w:val="337AB7"/>
                  <w:sz w:val="21"/>
                  <w:lang w:eastAsia="ru-RU"/>
                </w:rPr>
                <w:t>/</w:t>
              </w:r>
            </w:hyperlink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Грант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16.10.2019 № 396 «Об утверждении порядка 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Попова Ирина Сергеевна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20-61-62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e-mail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instrText xml:space="preserve"> HYPERLINK "mailto:pharm@bk22.ru" </w:instrTex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1D7A64">
              <w:rPr>
                <w:rFonts w:ascii="Open Sans" w:eastAsia="Times New Roman" w:hAnsi="Open Sans"/>
                <w:color w:val="337AB7"/>
                <w:sz w:val="21"/>
                <w:lang w:eastAsia="ru-RU"/>
              </w:rPr>
              <w:t>pharm22@bk.ru</w:t>
            </w:r>
            <w:proofErr w:type="spell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Субсидия на возмещение затрат на подготовку, проведение международных и межрегиональных </w:t>
            </w: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Морозова Елена Анатольевна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(3852) 20-61-74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Субсидия предприятиям </w:t>
            </w:r>
            <w:proofErr w:type="spellStart"/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хлебо-пекарной</w:t>
            </w:r>
            <w:proofErr w:type="spellEnd"/>
            <w:proofErr w:type="gramEnd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 xml:space="preserve"> промышленности на компенсацию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Постановление Правительства Алтайского края от 15.02.2021 № 41 «Об утверждении порядка предоставления из краевого бюджета субсидий на компенсацию предприятиям хлебопекарной промышленности части затрат на реализацию произведенных и реализованных хлеба и хлебобулочных изделий»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Морозова Елена Анатольевна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20-61-74</w:t>
            </w:r>
          </w:p>
        </w:tc>
      </w:tr>
      <w:tr w:rsidR="001D7A64" w:rsidRPr="001D7A64" w:rsidTr="001D7A64"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Субсидия производителям муки на компенсацию части затрат на закупку продовольственной пшеницы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Постановления Правительства Алтайского края от 15.02.2021 № 42 «Об утверждении порядка предоставления из краевого бюджета субсидий на компенсацию производителям муки части затрат на закупку продовольственной пшеницы»</w:t>
            </w:r>
            <w:proofErr w:type="gram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Морозова Елена Анатольевна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 </w:t>
            </w:r>
          </w:p>
          <w:p w:rsidR="001D7A64" w:rsidRPr="001D7A64" w:rsidRDefault="001D7A64" w:rsidP="001D7A64">
            <w:pPr>
              <w:spacing w:after="150" w:line="240" w:lineRule="auto"/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</w:pPr>
            <w:r w:rsidRPr="001D7A64">
              <w:rPr>
                <w:rFonts w:ascii="Open Sans" w:eastAsia="Times New Roman" w:hAnsi="Open Sans"/>
                <w:color w:val="333333"/>
                <w:sz w:val="21"/>
                <w:szCs w:val="21"/>
                <w:lang w:eastAsia="ru-RU"/>
              </w:rPr>
              <w:t>(3852) 20-61-74</w:t>
            </w:r>
          </w:p>
        </w:tc>
      </w:tr>
    </w:tbl>
    <w:p w:rsidR="00FB5673" w:rsidRDefault="00FB5673"/>
    <w:sectPr w:rsidR="00FB5673" w:rsidSect="001D7A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64"/>
    <w:rsid w:val="000A2310"/>
    <w:rsid w:val="000D7AE8"/>
    <w:rsid w:val="001D7A64"/>
    <w:rsid w:val="00262F76"/>
    <w:rsid w:val="002E570C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paragraph" w:styleId="1">
    <w:name w:val="heading 1"/>
    <w:basedOn w:val="a"/>
    <w:link w:val="10"/>
    <w:uiPriority w:val="9"/>
    <w:qFormat/>
    <w:rsid w:val="001D7A6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A64"/>
    <w:rPr>
      <w:b/>
      <w:bCs/>
    </w:rPr>
  </w:style>
  <w:style w:type="character" w:styleId="a5">
    <w:name w:val="Hyperlink"/>
    <w:basedOn w:val="a0"/>
    <w:uiPriority w:val="99"/>
    <w:semiHidden/>
    <w:unhideWhenUsed/>
    <w:rsid w:val="001D7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A6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Bs.chufeneva@altagro22.ru" TargetMode="External"/><Relationship Id="rId13" Type="http://schemas.openxmlformats.org/officeDocument/2006/relationships/hyperlink" Target="http://econom22.ru/" TargetMode="External"/><Relationship Id="rId18" Type="http://schemas.openxmlformats.org/officeDocument/2006/relationships/hyperlink" Target="https://upp.alreg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katamanov@altagro22.ru" TargetMode="External"/><Relationship Id="rId12" Type="http://schemas.openxmlformats.org/officeDocument/2006/relationships/hyperlink" Target="mailto:kudas@altagro22.ru" TargetMode="External"/><Relationship Id="rId17" Type="http://schemas.openxmlformats.org/officeDocument/2006/relationships/hyperlink" Target="http://altaipriro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t-prom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tagro22.ru/" TargetMode="External"/><Relationship Id="rId11" Type="http://schemas.openxmlformats.org/officeDocument/2006/relationships/hyperlink" Target="mailto:kudas@altagro22.ru" TargetMode="External"/><Relationship Id="rId5" Type="http://schemas.openxmlformats.org/officeDocument/2006/relationships/hyperlink" Target="http://altsmb.ru/" TargetMode="External"/><Relationship Id="rId15" Type="http://schemas.openxmlformats.org/officeDocument/2006/relationships/hyperlink" Target="http://alttur22.ru/" TargetMode="External"/><Relationship Id="rId10" Type="http://schemas.openxmlformats.org/officeDocument/2006/relationships/hyperlink" Target="mailto:%0Bs.chufeneva@altagro22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ltsmb.ru/index.php/akutalno/365-gospodderzhka-na-kraevom-urovne" TargetMode="External"/><Relationship Id="rId9" Type="http://schemas.openxmlformats.org/officeDocument/2006/relationships/hyperlink" Target="mailto:%0Bs.chufeneva@altagro22.ru" TargetMode="External"/><Relationship Id="rId14" Type="http://schemas.openxmlformats.org/officeDocument/2006/relationships/hyperlink" Target="https://portal.ak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3598</Words>
  <Characters>20509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2024-02-27T04:39:00Z</dcterms:created>
  <dcterms:modified xsi:type="dcterms:W3CDTF">2024-02-27T04:42:00Z</dcterms:modified>
</cp:coreProperties>
</file>