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86" w:rsidRDefault="00885486" w:rsidP="00885486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t>Управление Алтайского края по развитию предпринимательства и рыночной инфраструктуры:</w:t>
      </w:r>
      <w:r>
        <w:rPr>
          <w:rFonts w:ascii="Arial" w:hAnsi="Arial" w:cs="Arial"/>
          <w:color w:val="2C2D2E"/>
          <w:sz w:val="20"/>
          <w:szCs w:val="20"/>
        </w:rPr>
        <w:br/>
        <w:t xml:space="preserve">Фермерская продукция с Алтая — бренд, известный на всю страну и означающий высокое качество и отличный вкус. У нас в крае очень много совсем небольших хозяйств и предпринимателей  —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микробизнеса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color w:val="2C2D2E"/>
          <w:sz w:val="20"/>
          <w:szCs w:val="20"/>
        </w:rPr>
        <w:t>который</w:t>
      </w:r>
      <w:proofErr w:type="gramEnd"/>
      <w:r>
        <w:rPr>
          <w:rFonts w:ascii="Arial" w:hAnsi="Arial" w:cs="Arial"/>
          <w:color w:val="2C2D2E"/>
          <w:sz w:val="20"/>
          <w:szCs w:val="20"/>
        </w:rPr>
        <w:t>, к сожалению, по-прежнему сталкивается с трудностями при выходе в торговые сети.</w:t>
      </w:r>
    </w:p>
    <w:p w:rsidR="00885486" w:rsidRDefault="00885486" w:rsidP="00885486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t>На краевом уровне одна из задач, которую решаем, — помощь в продвижении продукции. Для этого, например, регулярно проводим ярмарки и фестивали. В мае в парке «Изумрудный» в рамках нацпроекта «Малое и среднее предпринимательство» будет проведен Фестиваль малых производств, где будет широко представлена и фермерская продукция.</w:t>
      </w:r>
    </w:p>
    <w:p w:rsidR="00885486" w:rsidRDefault="00885486" w:rsidP="00885486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t>Еще одно направление — организация для наших фермеров и предпринимателей встреч с торговыми сетями, готовыми проводить закупки на выгодных для малого бизнеса условиях. Одно из таких удачных мероприятий прошло недавно в центре «Мой бизнес», работающем в рамках того же нацпроекта. Больше 40 фермеров обсудили сотрудничество с кемеровской сетью «Калина-Малина», которая как раз специализируется на распространении в своей сети товары небольших производителей из Сибири.</w:t>
      </w:r>
    </w:p>
    <w:p w:rsidR="00885486" w:rsidRDefault="00885486" w:rsidP="00885486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t xml:space="preserve">Алтайский мед, чай, сыр, мясная продукция, халва,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микрозелень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и даже сок сельдерея — далеко не исчерпывающий список товаров, у которых есть все шансы стать бестселлерами.</w:t>
      </w:r>
    </w:p>
    <w:p w:rsidR="00885486" w:rsidRDefault="00885486" w:rsidP="00885486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t xml:space="preserve">На стенде Алтайского </w:t>
      </w:r>
      <w:proofErr w:type="gramStart"/>
      <w:r>
        <w:rPr>
          <w:rFonts w:ascii="Arial" w:hAnsi="Arial" w:cs="Arial"/>
          <w:color w:val="2C2D2E"/>
          <w:sz w:val="20"/>
          <w:szCs w:val="20"/>
        </w:rPr>
        <w:t>края</w:t>
      </w:r>
      <w:proofErr w:type="gramEnd"/>
      <w:r>
        <w:rPr>
          <w:rFonts w:ascii="Arial" w:hAnsi="Arial" w:cs="Arial"/>
          <w:color w:val="2C2D2E"/>
          <w:sz w:val="20"/>
          <w:szCs w:val="20"/>
        </w:rPr>
        <w:t xml:space="preserve"> на форуме «Россия» самой популярной зоной стала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фотозона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с ульями! </w:t>
      </w:r>
      <w:r>
        <w:rPr>
          <w:rFonts w:ascii="Arial" w:hAnsi="Arial" w:cs="Arial"/>
          <w:color w:val="2C2D2E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🐝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</w:rPr>
        <w:br/>
        <w:t xml:space="preserve">Там посетители экспозиции могут не только узнать интересные </w:t>
      </w:r>
      <w:proofErr w:type="gramStart"/>
      <w:r>
        <w:rPr>
          <w:rFonts w:ascii="Arial" w:hAnsi="Arial" w:cs="Arial"/>
          <w:color w:val="2C2D2E"/>
          <w:sz w:val="20"/>
          <w:szCs w:val="20"/>
        </w:rPr>
        <w:t>факты о мёде</w:t>
      </w:r>
      <w:proofErr w:type="gramEnd"/>
      <w:r>
        <w:rPr>
          <w:rFonts w:ascii="Arial" w:hAnsi="Arial" w:cs="Arial"/>
          <w:color w:val="2C2D2E"/>
          <w:sz w:val="20"/>
          <w:szCs w:val="20"/>
        </w:rPr>
        <w:t xml:space="preserve">, но и принять участие в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фотосессии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в уютной атмосфере «Сна на ульях»</w:t>
      </w:r>
      <w:r>
        <w:rPr>
          <w:rFonts w:ascii="Arial" w:hAnsi="Arial" w:cs="Arial"/>
          <w:color w:val="2C2D2E"/>
          <w:sz w:val="20"/>
          <w:szCs w:val="20"/>
        </w:rPr>
        <w:pict>
          <v:shape id="_x0000_i1026" type="#_x0000_t75" alt="💤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 Подушка с гречкой, уютная скамейка и звуки пчел создают неповторимое чувство умиротворения. 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</w:rPr>
        <w:pict>
          <v:shape id="_x0000_i1027" type="#_x0000_t75" alt="👉🏼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 xml:space="preserve">Эта инсталляция простоит до 22 апреля, но после, ее заменит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фотозона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– «Цветение маральника». Она приурочена к открытию летнего туристического сезона на Алтае. После на стенд вновь вернутся пчелы и ульи.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</w:rPr>
        <w:br/>
        <w:t>Подробнее на сайте управления: </w:t>
      </w:r>
      <w:proofErr w:type="spellStart"/>
      <w:r>
        <w:rPr>
          <w:rFonts w:ascii="Arial" w:hAnsi="Arial" w:cs="Arial"/>
          <w:color w:val="2C2D2E"/>
          <w:sz w:val="20"/>
          <w:szCs w:val="20"/>
        </w:rPr>
        <w:fldChar w:fldCharType="begin"/>
      </w:r>
      <w:r>
        <w:rPr>
          <w:rFonts w:ascii="Arial" w:hAnsi="Arial" w:cs="Arial"/>
          <w:color w:val="2C2D2E"/>
          <w:sz w:val="20"/>
          <w:szCs w:val="20"/>
        </w:rPr>
        <w:instrText xml:space="preserve"> HYPERLINK "https://clck.ru/3AE2s9" \t "_blank" </w:instrText>
      </w:r>
      <w:r>
        <w:rPr>
          <w:rFonts w:ascii="Arial" w:hAnsi="Arial" w:cs="Arial"/>
          <w:color w:val="2C2D2E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sz w:val="20"/>
          <w:szCs w:val="20"/>
        </w:rPr>
        <w:t>https</w:t>
      </w:r>
      <w:proofErr w:type="spellEnd"/>
      <w:r>
        <w:rPr>
          <w:rStyle w:val="a4"/>
          <w:rFonts w:ascii="Arial" w:hAnsi="Arial" w:cs="Arial"/>
          <w:sz w:val="20"/>
          <w:szCs w:val="20"/>
        </w:rPr>
        <w:t>://</w:t>
      </w:r>
      <w:proofErr w:type="spellStart"/>
      <w:r>
        <w:rPr>
          <w:rStyle w:val="a4"/>
          <w:rFonts w:ascii="Arial" w:hAnsi="Arial" w:cs="Arial"/>
          <w:sz w:val="20"/>
          <w:szCs w:val="20"/>
        </w:rPr>
        <w:t>clck.ru</w:t>
      </w:r>
      <w:proofErr w:type="spellEnd"/>
      <w:r>
        <w:rPr>
          <w:rStyle w:val="a4"/>
          <w:rFonts w:ascii="Arial" w:hAnsi="Arial" w:cs="Arial"/>
          <w:sz w:val="20"/>
          <w:szCs w:val="20"/>
        </w:rPr>
        <w:t>/</w:t>
      </w:r>
      <w:proofErr w:type="spellStart"/>
      <w:r>
        <w:rPr>
          <w:rStyle w:val="a4"/>
          <w:rFonts w:ascii="Arial" w:hAnsi="Arial" w:cs="Arial"/>
          <w:sz w:val="20"/>
          <w:szCs w:val="20"/>
        </w:rPr>
        <w:t>3AE2s9</w:t>
      </w:r>
      <w:proofErr w:type="spellEnd"/>
      <w:r>
        <w:rPr>
          <w:rFonts w:ascii="Arial" w:hAnsi="Arial" w:cs="Arial"/>
          <w:color w:val="2C2D2E"/>
          <w:sz w:val="20"/>
          <w:szCs w:val="20"/>
        </w:rPr>
        <w:fldChar w:fldCharType="end"/>
      </w:r>
    </w:p>
    <w:p w:rsidR="00885486" w:rsidRDefault="00885486" w:rsidP="00885486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t xml:space="preserve">В Алтайском крае создан портал для бизнеса в сфере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креативных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индустрий</w:t>
      </w:r>
    </w:p>
    <w:p w:rsidR="00885486" w:rsidRDefault="00885486" w:rsidP="00885486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proofErr w:type="spellStart"/>
      <w:r>
        <w:rPr>
          <w:rFonts w:ascii="Arial" w:hAnsi="Arial" w:cs="Arial"/>
          <w:color w:val="2C2D2E"/>
          <w:sz w:val="20"/>
          <w:szCs w:val="20"/>
        </w:rPr>
        <w:t>мойкреатив22.рф</w:t>
      </w:r>
      <w:proofErr w:type="spellEnd"/>
      <w:r>
        <w:rPr>
          <w:rFonts w:ascii="Arial" w:hAnsi="Arial" w:cs="Arial"/>
          <w:color w:val="2C2D2E"/>
          <w:sz w:val="20"/>
          <w:szCs w:val="20"/>
        </w:rPr>
        <w:pict>
          <v:shape id="_x0000_i1028" type="#_x0000_t75" alt="💡" style="width:23.75pt;height:23.75pt"/>
        </w:pict>
      </w:r>
    </w:p>
    <w:p w:rsidR="00885486" w:rsidRDefault="00885486" w:rsidP="00885486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29" type="#_x0000_t75" alt="👉🏼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 xml:space="preserve">Если вы предприниматель или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самозанятый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в сфере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креативных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индустрий, то подавайте заявку и размещайте информацию о себе и своей продукции/услуге на новом портале!</w:t>
      </w:r>
      <w:r>
        <w:rPr>
          <w:rFonts w:ascii="Arial" w:hAnsi="Arial" w:cs="Arial"/>
          <w:color w:val="2C2D2E"/>
          <w:sz w:val="20"/>
          <w:szCs w:val="20"/>
        </w:rPr>
        <w:br/>
        <w:t> 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</w:rPr>
        <w:pict>
          <v:shape id="_x0000_i1030" type="#_x0000_t75" alt="☑️" style="width:23.75pt;height:23.75pt"/>
        </w:pict>
      </w:r>
      <w:proofErr w:type="gramStart"/>
      <w:r>
        <w:rPr>
          <w:rFonts w:ascii="Arial" w:hAnsi="Arial" w:cs="Arial"/>
          <w:color w:val="2C2D2E"/>
          <w:sz w:val="20"/>
          <w:szCs w:val="20"/>
        </w:rPr>
        <w:t xml:space="preserve">Направления, по которым принимаем заявки: мода, дизайн, фото и видео, музыка, событийная индустрия,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медиа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сми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, исполнительское искусство, художники и галереи, реклама и маркетинг,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блогерство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, архитектура и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урбанистика</w:t>
      </w:r>
      <w:proofErr w:type="spellEnd"/>
      <w:r>
        <w:rPr>
          <w:rFonts w:ascii="Arial" w:hAnsi="Arial" w:cs="Arial"/>
          <w:color w:val="2C2D2E"/>
          <w:sz w:val="20"/>
          <w:szCs w:val="20"/>
        </w:rPr>
        <w:t>, музеи, разработка ПО, локальные бренды, кино и анимация. </w:t>
      </w:r>
      <w:proofErr w:type="gramEnd"/>
    </w:p>
    <w:p w:rsidR="00885486" w:rsidRDefault="00885486" w:rsidP="00885486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t xml:space="preserve">Воспользоваться услугой могут субъекты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МСП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Алтайского края, данные о которых содержатся в реестре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СМСП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, и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самозанятые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граждане, зарегистрированные на территории края.</w:t>
      </w:r>
    </w:p>
    <w:p w:rsidR="00885486" w:rsidRDefault="00885486" w:rsidP="00885486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31" type="#_x0000_t75" alt="📌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Заявки принимаются на сайте </w:t>
      </w:r>
      <w:proofErr w:type="spellStart"/>
      <w:r>
        <w:rPr>
          <w:rFonts w:ascii="Arial" w:hAnsi="Arial" w:cs="Arial"/>
          <w:color w:val="2C2D2E"/>
          <w:sz w:val="20"/>
          <w:szCs w:val="20"/>
        </w:rPr>
        <w:fldChar w:fldCharType="begin"/>
      </w:r>
      <w:r>
        <w:rPr>
          <w:rFonts w:ascii="Arial" w:hAnsi="Arial" w:cs="Arial"/>
          <w:color w:val="2C2D2E"/>
          <w:sz w:val="20"/>
          <w:szCs w:val="20"/>
        </w:rPr>
        <w:instrText xml:space="preserve"> HYPERLINK "https://clck.ru/3AE4KA" \t "_blank" </w:instrText>
      </w:r>
      <w:r>
        <w:rPr>
          <w:rFonts w:ascii="Arial" w:hAnsi="Arial" w:cs="Arial"/>
          <w:color w:val="2C2D2E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sz w:val="20"/>
          <w:szCs w:val="20"/>
        </w:rPr>
        <w:t>https</w:t>
      </w:r>
      <w:proofErr w:type="spellEnd"/>
      <w:r>
        <w:rPr>
          <w:rStyle w:val="a4"/>
          <w:rFonts w:ascii="Arial" w:hAnsi="Arial" w:cs="Arial"/>
          <w:sz w:val="20"/>
          <w:szCs w:val="20"/>
        </w:rPr>
        <w:t>://</w:t>
      </w:r>
      <w:proofErr w:type="spellStart"/>
      <w:r>
        <w:rPr>
          <w:rStyle w:val="a4"/>
          <w:rFonts w:ascii="Arial" w:hAnsi="Arial" w:cs="Arial"/>
          <w:sz w:val="20"/>
          <w:szCs w:val="20"/>
        </w:rPr>
        <w:t>clck.ru</w:t>
      </w:r>
      <w:proofErr w:type="spellEnd"/>
      <w:r>
        <w:rPr>
          <w:rStyle w:val="a4"/>
          <w:rFonts w:ascii="Arial" w:hAnsi="Arial" w:cs="Arial"/>
          <w:sz w:val="20"/>
          <w:szCs w:val="20"/>
        </w:rPr>
        <w:t>/</w:t>
      </w:r>
      <w:proofErr w:type="spellStart"/>
      <w:r>
        <w:rPr>
          <w:rStyle w:val="a4"/>
          <w:rFonts w:ascii="Arial" w:hAnsi="Arial" w:cs="Arial"/>
          <w:sz w:val="20"/>
          <w:szCs w:val="20"/>
        </w:rPr>
        <w:t>3AE4KA</w:t>
      </w:r>
      <w:proofErr w:type="spellEnd"/>
      <w:r>
        <w:rPr>
          <w:rFonts w:ascii="Arial" w:hAnsi="Arial" w:cs="Arial"/>
          <w:color w:val="2C2D2E"/>
          <w:sz w:val="20"/>
          <w:szCs w:val="20"/>
        </w:rPr>
        <w:fldChar w:fldCharType="end"/>
      </w:r>
    </w:p>
    <w:p w:rsidR="00885486" w:rsidRDefault="00885486" w:rsidP="00885486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proofErr w:type="gramStart"/>
      <w:r>
        <w:rPr>
          <w:rFonts w:ascii="Arial" w:hAnsi="Arial" w:cs="Arial"/>
          <w:color w:val="2C2D2E"/>
          <w:sz w:val="20"/>
          <w:szCs w:val="20"/>
        </w:rPr>
        <w:t xml:space="preserve">Также подписывайтесь на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телеграм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«Мой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креатив</w:t>
      </w:r>
      <w:proofErr w:type="spellEnd"/>
      <w:r>
        <w:rPr>
          <w:rFonts w:ascii="Arial" w:hAnsi="Arial" w:cs="Arial"/>
          <w:color w:val="2C2D2E"/>
          <w:sz w:val="20"/>
          <w:szCs w:val="20"/>
        </w:rPr>
        <w:t>.</w:t>
      </w:r>
      <w:proofErr w:type="gramEnd"/>
      <w:r>
        <w:rPr>
          <w:rFonts w:ascii="Arial" w:hAnsi="Arial" w:cs="Arial"/>
          <w:color w:val="2C2D2E"/>
          <w:sz w:val="20"/>
          <w:szCs w:val="20"/>
        </w:rPr>
        <w:t xml:space="preserve"> Мой бизнес».</w:t>
      </w:r>
    </w:p>
    <w:p w:rsidR="00FB5673" w:rsidRDefault="00FB5673"/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5486"/>
    <w:rsid w:val="000A2310"/>
    <w:rsid w:val="000D7AE8"/>
    <w:rsid w:val="002E570C"/>
    <w:rsid w:val="003C270F"/>
    <w:rsid w:val="00555EE8"/>
    <w:rsid w:val="00847086"/>
    <w:rsid w:val="00885486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4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54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2024-04-23T01:24:00Z</dcterms:created>
  <dcterms:modified xsi:type="dcterms:W3CDTF">2024-04-23T01:25:00Z</dcterms:modified>
</cp:coreProperties>
</file>