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8F" w:rsidRPr="00F433DE" w:rsidRDefault="00F433DE" w:rsidP="00F433DE">
      <w:pPr>
        <w:spacing w:line="360" w:lineRule="auto"/>
        <w:jc w:val="right"/>
        <w:rPr>
          <w:i/>
          <w:spacing w:val="20"/>
          <w:sz w:val="52"/>
          <w:szCs w:val="38"/>
        </w:rPr>
      </w:pPr>
      <w:r w:rsidRPr="00F433DE">
        <w:rPr>
          <w:i/>
          <w:spacing w:val="20"/>
          <w:sz w:val="52"/>
          <w:szCs w:val="38"/>
        </w:rPr>
        <w:t xml:space="preserve">Проект </w:t>
      </w:r>
    </w:p>
    <w:p w:rsidR="0057268F" w:rsidRDefault="0057268F" w:rsidP="00F433DE">
      <w:pPr>
        <w:spacing w:line="360" w:lineRule="auto"/>
        <w:jc w:val="center"/>
        <w:rPr>
          <w:b/>
          <w:spacing w:val="20"/>
          <w:sz w:val="52"/>
          <w:szCs w:val="38"/>
        </w:rPr>
      </w:pPr>
    </w:p>
    <w:p w:rsidR="0057268F" w:rsidRDefault="0057268F" w:rsidP="00867D29">
      <w:pPr>
        <w:spacing w:line="360" w:lineRule="auto"/>
        <w:jc w:val="center"/>
        <w:rPr>
          <w:b/>
          <w:spacing w:val="20"/>
          <w:sz w:val="52"/>
          <w:szCs w:val="38"/>
        </w:rPr>
      </w:pPr>
    </w:p>
    <w:p w:rsidR="0057268F" w:rsidRDefault="0057268F" w:rsidP="00867D29">
      <w:pPr>
        <w:spacing w:line="360" w:lineRule="auto"/>
        <w:jc w:val="center"/>
        <w:rPr>
          <w:b/>
          <w:spacing w:val="20"/>
          <w:sz w:val="52"/>
          <w:szCs w:val="38"/>
        </w:rPr>
      </w:pPr>
    </w:p>
    <w:p w:rsidR="0057268F" w:rsidRDefault="0057268F" w:rsidP="00867D29">
      <w:pPr>
        <w:spacing w:line="360" w:lineRule="auto"/>
        <w:jc w:val="center"/>
        <w:rPr>
          <w:b/>
          <w:spacing w:val="20"/>
          <w:sz w:val="52"/>
          <w:szCs w:val="38"/>
        </w:rPr>
      </w:pPr>
    </w:p>
    <w:p w:rsidR="006C7311" w:rsidRPr="00867D29" w:rsidRDefault="006C7311" w:rsidP="00867D29">
      <w:pPr>
        <w:spacing w:line="360" w:lineRule="auto"/>
        <w:jc w:val="center"/>
        <w:rPr>
          <w:b/>
          <w:spacing w:val="20"/>
          <w:sz w:val="52"/>
          <w:szCs w:val="38"/>
        </w:rPr>
      </w:pPr>
      <w:r w:rsidRPr="00867D29">
        <w:rPr>
          <w:b/>
          <w:spacing w:val="20"/>
          <w:sz w:val="52"/>
          <w:szCs w:val="38"/>
        </w:rPr>
        <w:t xml:space="preserve">СТРАТЕГИЯ </w:t>
      </w:r>
    </w:p>
    <w:p w:rsidR="00867D29" w:rsidRPr="00867D29" w:rsidRDefault="00D73F48" w:rsidP="00867D29">
      <w:pPr>
        <w:spacing w:line="360" w:lineRule="auto"/>
        <w:jc w:val="center"/>
        <w:rPr>
          <w:b/>
          <w:spacing w:val="20"/>
          <w:sz w:val="36"/>
          <w:szCs w:val="38"/>
        </w:rPr>
      </w:pPr>
      <w:r w:rsidRPr="00867D29">
        <w:rPr>
          <w:b/>
          <w:spacing w:val="20"/>
          <w:sz w:val="36"/>
          <w:szCs w:val="38"/>
        </w:rPr>
        <w:t>СОЦИ</w:t>
      </w:r>
      <w:r w:rsidR="00867D29" w:rsidRPr="00867D29">
        <w:rPr>
          <w:b/>
          <w:spacing w:val="20"/>
          <w:sz w:val="36"/>
          <w:szCs w:val="38"/>
        </w:rPr>
        <w:t xml:space="preserve">АЛЬНО- ЭКОНОМИЧЕСКОГО </w:t>
      </w:r>
      <w:r w:rsidRPr="00867D29">
        <w:rPr>
          <w:b/>
          <w:spacing w:val="20"/>
          <w:sz w:val="36"/>
          <w:szCs w:val="38"/>
        </w:rPr>
        <w:t xml:space="preserve">РАЗВИТИЯ </w:t>
      </w:r>
    </w:p>
    <w:p w:rsidR="00867D29" w:rsidRPr="00867D29" w:rsidRDefault="00D73F48" w:rsidP="00867D29">
      <w:pPr>
        <w:spacing w:line="360" w:lineRule="auto"/>
        <w:jc w:val="center"/>
        <w:rPr>
          <w:b/>
          <w:spacing w:val="20"/>
          <w:sz w:val="36"/>
          <w:szCs w:val="38"/>
        </w:rPr>
      </w:pPr>
      <w:r w:rsidRPr="00867D29">
        <w:rPr>
          <w:b/>
          <w:spacing w:val="20"/>
          <w:sz w:val="36"/>
          <w:szCs w:val="38"/>
        </w:rPr>
        <w:t xml:space="preserve">МУНИЦИПАЛЬНОГО ОБРАЗОВАНИЯ </w:t>
      </w:r>
      <w:r w:rsidR="00720A4B">
        <w:rPr>
          <w:b/>
          <w:spacing w:val="20"/>
          <w:sz w:val="36"/>
          <w:szCs w:val="38"/>
        </w:rPr>
        <w:t>КРАСН</w:t>
      </w:r>
      <w:r w:rsidR="00720A4B">
        <w:rPr>
          <w:b/>
          <w:spacing w:val="20"/>
          <w:sz w:val="36"/>
          <w:szCs w:val="38"/>
        </w:rPr>
        <w:t>О</w:t>
      </w:r>
      <w:r w:rsidR="00720A4B">
        <w:rPr>
          <w:b/>
          <w:spacing w:val="20"/>
          <w:sz w:val="36"/>
          <w:szCs w:val="38"/>
        </w:rPr>
        <w:t xml:space="preserve">ГОРСКИЙ </w:t>
      </w:r>
      <w:r w:rsidRPr="00867D29">
        <w:rPr>
          <w:b/>
          <w:spacing w:val="20"/>
          <w:sz w:val="36"/>
          <w:szCs w:val="38"/>
        </w:rPr>
        <w:t xml:space="preserve">РАЙОН АЛТАЙСКОГО КРАЯ </w:t>
      </w:r>
    </w:p>
    <w:p w:rsidR="00D73F48" w:rsidRPr="00867D29" w:rsidRDefault="00D73F48" w:rsidP="00867D29">
      <w:pPr>
        <w:spacing w:line="360" w:lineRule="auto"/>
        <w:jc w:val="center"/>
        <w:rPr>
          <w:b/>
          <w:spacing w:val="20"/>
          <w:sz w:val="36"/>
          <w:szCs w:val="38"/>
        </w:rPr>
      </w:pPr>
      <w:r w:rsidRPr="00867D29">
        <w:rPr>
          <w:b/>
          <w:spacing w:val="20"/>
          <w:sz w:val="36"/>
          <w:szCs w:val="38"/>
        </w:rPr>
        <w:t xml:space="preserve">ДО 2035 ГОДА </w:t>
      </w:r>
    </w:p>
    <w:p w:rsidR="006C7311" w:rsidRPr="006C7311" w:rsidRDefault="006C7311" w:rsidP="006C7311">
      <w:pPr>
        <w:rPr>
          <w:sz w:val="36"/>
          <w:szCs w:val="36"/>
        </w:rPr>
      </w:pPr>
    </w:p>
    <w:p w:rsidR="00867D29" w:rsidRDefault="00867D29">
      <w:pPr>
        <w:spacing w:after="200" w:line="276" w:lineRule="auto"/>
        <w:rPr>
          <w:b/>
          <w:spacing w:val="20"/>
          <w:sz w:val="36"/>
          <w:szCs w:val="36"/>
        </w:rPr>
      </w:pPr>
      <w:r>
        <w:rPr>
          <w:b/>
          <w:spacing w:val="20"/>
          <w:sz w:val="36"/>
          <w:szCs w:val="36"/>
        </w:rPr>
        <w:br w:type="page"/>
      </w:r>
    </w:p>
    <w:p w:rsidR="006E408C" w:rsidRPr="004C6788" w:rsidRDefault="006E408C" w:rsidP="00D532C5">
      <w:pPr>
        <w:pStyle w:val="aff2"/>
        <w:jc w:val="center"/>
        <w:rPr>
          <w:rFonts w:ascii="Times New Roman" w:hAnsi="Times New Roman"/>
          <w:sz w:val="24"/>
          <w:szCs w:val="24"/>
        </w:rPr>
      </w:pPr>
      <w:r w:rsidRPr="004C6788">
        <w:rPr>
          <w:rFonts w:ascii="Times New Roman" w:hAnsi="Times New Roman"/>
          <w:b w:val="0"/>
          <w:caps/>
          <w:color w:val="auto"/>
          <w:sz w:val="24"/>
          <w:szCs w:val="24"/>
        </w:rPr>
        <w:lastRenderedPageBreak/>
        <w:t>Оглавление</w:t>
      </w:r>
    </w:p>
    <w:p w:rsidR="004C6788" w:rsidRPr="00D14BF2" w:rsidRDefault="00441554">
      <w:pPr>
        <w:pStyle w:val="18"/>
        <w:tabs>
          <w:tab w:val="right" w:leader="dot" w:pos="9345"/>
        </w:tabs>
        <w:rPr>
          <w:rFonts w:ascii="Times New Roman" w:hAnsi="Times New Roman"/>
          <w:noProof/>
          <w:sz w:val="24"/>
          <w:szCs w:val="24"/>
          <w:lang w:eastAsia="ru-RU"/>
        </w:rPr>
      </w:pPr>
      <w:r w:rsidRPr="00D14BF2">
        <w:rPr>
          <w:rFonts w:ascii="Times New Roman" w:hAnsi="Times New Roman"/>
          <w:sz w:val="24"/>
          <w:szCs w:val="24"/>
        </w:rPr>
        <w:fldChar w:fldCharType="begin"/>
      </w:r>
      <w:r w:rsidR="006E408C" w:rsidRPr="00D14BF2">
        <w:rPr>
          <w:rFonts w:ascii="Times New Roman" w:hAnsi="Times New Roman"/>
          <w:sz w:val="24"/>
          <w:szCs w:val="24"/>
        </w:rPr>
        <w:instrText xml:space="preserve"> TOC \o "1-3" \h \z \u </w:instrText>
      </w:r>
      <w:r w:rsidRPr="00D14BF2">
        <w:rPr>
          <w:rFonts w:ascii="Times New Roman" w:hAnsi="Times New Roman"/>
          <w:sz w:val="24"/>
          <w:szCs w:val="24"/>
        </w:rPr>
        <w:fldChar w:fldCharType="separate"/>
      </w:r>
      <w:hyperlink w:anchor="_Toc52980827" w:history="1">
        <w:r w:rsidR="004C6788" w:rsidRPr="00D14BF2">
          <w:rPr>
            <w:rStyle w:val="af8"/>
            <w:rFonts w:ascii="Times New Roman" w:hAnsi="Times New Roman"/>
            <w:noProof/>
            <w:sz w:val="24"/>
            <w:szCs w:val="24"/>
          </w:rPr>
          <w:t>ВВОДНАЯ  ЧАСТЬ</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_Toc52980827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w:t>
        </w:r>
        <w:r w:rsidRPr="00D14BF2">
          <w:rPr>
            <w:rFonts w:ascii="Times New Roman" w:hAnsi="Times New Roman"/>
            <w:noProof/>
            <w:webHidden/>
            <w:sz w:val="24"/>
            <w:szCs w:val="24"/>
          </w:rPr>
          <w:fldChar w:fldCharType="end"/>
        </w:r>
      </w:hyperlink>
    </w:p>
    <w:p w:rsidR="004C6788" w:rsidRPr="00D14BF2" w:rsidRDefault="00441554">
      <w:pPr>
        <w:pStyle w:val="18"/>
        <w:tabs>
          <w:tab w:val="right" w:leader="dot" w:pos="9345"/>
        </w:tabs>
        <w:rPr>
          <w:rFonts w:ascii="Times New Roman" w:hAnsi="Times New Roman"/>
          <w:noProof/>
          <w:sz w:val="24"/>
          <w:szCs w:val="24"/>
          <w:lang w:eastAsia="ru-RU"/>
        </w:rPr>
      </w:pPr>
      <w:hyperlink w:anchor="_Toc52980828" w:history="1">
        <w:r w:rsidR="004C6788" w:rsidRPr="00D14BF2">
          <w:rPr>
            <w:rStyle w:val="af8"/>
            <w:rFonts w:ascii="Times New Roman" w:hAnsi="Times New Roman"/>
            <w:caps/>
            <w:noProof/>
            <w:sz w:val="24"/>
            <w:szCs w:val="24"/>
            <w:lang w:val="en-US"/>
          </w:rPr>
          <w:t>I</w:t>
        </w:r>
        <w:r w:rsidR="004C6788" w:rsidRPr="00D14BF2">
          <w:rPr>
            <w:rStyle w:val="af8"/>
            <w:rFonts w:ascii="Times New Roman" w:hAnsi="Times New Roman"/>
            <w:caps/>
            <w:noProof/>
            <w:sz w:val="24"/>
            <w:szCs w:val="24"/>
          </w:rPr>
          <w:t xml:space="preserve">. Оценка социально-экономического развития муниципального образования </w:t>
        </w:r>
        <w:r w:rsidR="00335CFC">
          <w:rPr>
            <w:rStyle w:val="af8"/>
            <w:rFonts w:ascii="Times New Roman" w:hAnsi="Times New Roman"/>
            <w:caps/>
            <w:noProof/>
            <w:sz w:val="24"/>
            <w:szCs w:val="24"/>
            <w:lang w:val="en-US"/>
          </w:rPr>
          <w:t xml:space="preserve">Красногорский </w:t>
        </w:r>
        <w:r w:rsidR="004C6788" w:rsidRPr="00D14BF2">
          <w:rPr>
            <w:rStyle w:val="af8"/>
            <w:rFonts w:ascii="Times New Roman" w:hAnsi="Times New Roman"/>
            <w:caps/>
            <w:noProof/>
            <w:sz w:val="24"/>
            <w:szCs w:val="24"/>
          </w:rPr>
          <w:t>район Алтайского края и текущего уровня конкурентоспособности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_Toc52980828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29" w:history="1">
        <w:r w:rsidR="004C6788" w:rsidRPr="00D14BF2">
          <w:rPr>
            <w:rStyle w:val="af8"/>
            <w:rFonts w:ascii="Times New Roman" w:eastAsia="Calibri" w:hAnsi="Times New Roman"/>
            <w:noProof/>
            <w:sz w:val="24"/>
            <w:szCs w:val="24"/>
          </w:rPr>
          <w:t>1. Анализ социально-экономического развития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_Toc52980829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0" w:history="1">
        <w:r w:rsidR="004C6788" w:rsidRPr="00D14BF2">
          <w:rPr>
            <w:rStyle w:val="af8"/>
            <w:rFonts w:ascii="Times New Roman" w:eastAsia="Calibri" w:hAnsi="Times New Roman"/>
            <w:noProof/>
            <w:sz w:val="24"/>
            <w:szCs w:val="24"/>
          </w:rPr>
          <w:t>1.1. Основные сведения и особенности экономико-географического положения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_Toc52980830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1" w:history="1">
        <w:r w:rsidR="004C6788" w:rsidRPr="00D14BF2">
          <w:rPr>
            <w:rStyle w:val="af8"/>
            <w:rFonts w:ascii="Times New Roman" w:eastAsia="Calibri" w:hAnsi="Times New Roman"/>
            <w:noProof/>
            <w:spacing w:val="2"/>
            <w:sz w:val="24"/>
            <w:szCs w:val="24"/>
            <w:shd w:val="clear" w:color="auto" w:fill="FFFFFF"/>
          </w:rPr>
          <w:t>1.2. Наличие природных ресурсов, экологическая ситуация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_Toc52980831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7</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2" w:history="1">
        <w:r w:rsidR="004C6788" w:rsidRPr="00D14BF2">
          <w:rPr>
            <w:rStyle w:val="af8"/>
            <w:rFonts w:ascii="Times New Roman" w:hAnsi="Times New Roman"/>
            <w:noProof/>
            <w:sz w:val="24"/>
            <w:szCs w:val="24"/>
          </w:rPr>
          <w:t>1.3. Население и трудовые ресурсы, уровень жизни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_Toc52980832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b/>
            <w:bCs/>
            <w:noProof/>
            <w:webHidden/>
            <w:sz w:val="24"/>
            <w:szCs w:val="24"/>
          </w:rPr>
          <w:t>Ошибка! Закладка не определена.</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3" w:history="1">
        <w:r w:rsidR="004C6788" w:rsidRPr="00D14BF2">
          <w:rPr>
            <w:rStyle w:val="af8"/>
            <w:rFonts w:ascii="Times New Roman" w:hAnsi="Times New Roman"/>
            <w:noProof/>
            <w:sz w:val="24"/>
            <w:szCs w:val="24"/>
          </w:rPr>
          <w:t>1.4.  Реальный сектор экономики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_Toc52980833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12</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4" w:history="1">
        <w:r w:rsidR="004C6788" w:rsidRPr="00D14BF2">
          <w:rPr>
            <w:rStyle w:val="af8"/>
            <w:rFonts w:ascii="Times New Roman" w:eastAsia="Calibri" w:hAnsi="Times New Roman"/>
            <w:noProof/>
            <w:sz w:val="24"/>
            <w:szCs w:val="24"/>
            <w:shd w:val="clear" w:color="auto" w:fill="FFFFFF"/>
          </w:rPr>
          <w:t>1.5. Деловая инфраструктура, малый, средний бизнес и потребительский рынок</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_Toc52980834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b/>
            <w:bCs/>
            <w:noProof/>
            <w:webHidden/>
            <w:sz w:val="24"/>
            <w:szCs w:val="24"/>
          </w:rPr>
          <w:t>Ошибка! Закладка не определена.</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5" w:history="1">
        <w:r w:rsidR="004C6788" w:rsidRPr="00D14BF2">
          <w:rPr>
            <w:rStyle w:val="af8"/>
            <w:rFonts w:ascii="Times New Roman" w:eastAsia="Calibri" w:hAnsi="Times New Roman"/>
            <w:noProof/>
            <w:sz w:val="24"/>
            <w:szCs w:val="24"/>
            <w:shd w:val="clear" w:color="auto" w:fill="FFFFFF"/>
          </w:rPr>
          <w:t>1.6. Научно-инновационная инфраструктура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_Toc52980835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21</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6" w:history="1">
        <w:r w:rsidR="004C6788" w:rsidRPr="00D14BF2">
          <w:rPr>
            <w:rStyle w:val="af8"/>
            <w:rFonts w:ascii="Times New Roman" w:eastAsia="Calibri" w:hAnsi="Times New Roman"/>
            <w:noProof/>
            <w:sz w:val="24"/>
            <w:szCs w:val="24"/>
            <w:shd w:val="clear" w:color="auto" w:fill="FFFFFF"/>
          </w:rPr>
          <w:t>1.7. Коммунальное хозяйство и инфраструктура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_Toc52980836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b/>
            <w:bCs/>
            <w:noProof/>
            <w:webHidden/>
            <w:sz w:val="24"/>
            <w:szCs w:val="24"/>
          </w:rPr>
          <w:t>Ошибка! Закладка не определена.</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7" w:history="1">
        <w:r w:rsidR="004C6788" w:rsidRPr="00D14BF2">
          <w:rPr>
            <w:rStyle w:val="af8"/>
            <w:rFonts w:ascii="Times New Roman" w:hAnsi="Times New Roman"/>
            <w:noProof/>
            <w:sz w:val="24"/>
            <w:szCs w:val="24"/>
          </w:rPr>
          <w:t>1.8. Транспорт и связь</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_Toc52980837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b/>
            <w:bCs/>
            <w:noProof/>
            <w:webHidden/>
            <w:sz w:val="24"/>
            <w:szCs w:val="24"/>
          </w:rPr>
          <w:t>Ошибка! Закладка не определена.</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8" w:history="1">
        <w:r w:rsidR="004C6788" w:rsidRPr="00D14BF2">
          <w:rPr>
            <w:rStyle w:val="af8"/>
            <w:rFonts w:ascii="Times New Roman" w:eastAsia="Calibri" w:hAnsi="Times New Roman"/>
            <w:noProof/>
            <w:sz w:val="24"/>
            <w:szCs w:val="24"/>
            <w:shd w:val="clear" w:color="auto" w:fill="FFFFFF"/>
          </w:rPr>
          <w:t>1.9. Тенденции в развитии отраслей социальной сферы</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_Toc52980838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23</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39" w:history="1">
        <w:r w:rsidR="004C6788" w:rsidRPr="00D14BF2">
          <w:rPr>
            <w:rStyle w:val="af8"/>
            <w:rFonts w:ascii="Times New Roman" w:hAnsi="Times New Roman"/>
            <w:noProof/>
            <w:sz w:val="24"/>
            <w:szCs w:val="24"/>
          </w:rPr>
          <w:t xml:space="preserve">1.10. </w:t>
        </w:r>
        <w:r w:rsidR="004C6788" w:rsidRPr="00D14BF2">
          <w:rPr>
            <w:rStyle w:val="af8"/>
            <w:rFonts w:ascii="Times New Roman" w:eastAsia="Calibri" w:hAnsi="Times New Roman"/>
            <w:noProof/>
            <w:sz w:val="24"/>
            <w:szCs w:val="24"/>
            <w:shd w:val="clear" w:color="auto" w:fill="FFFFFF"/>
          </w:rPr>
          <w:t>Муниципальное управление</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_Toc52980839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26</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40" w:history="1">
        <w:r w:rsidR="004C6788" w:rsidRPr="00D14BF2">
          <w:rPr>
            <w:rStyle w:val="af8"/>
            <w:rFonts w:ascii="Times New Roman" w:hAnsi="Times New Roman"/>
            <w:noProof/>
            <w:sz w:val="24"/>
            <w:szCs w:val="24"/>
          </w:rPr>
          <w:t xml:space="preserve">2. </w:t>
        </w:r>
        <w:r w:rsidR="004C6788" w:rsidRPr="00D14BF2">
          <w:rPr>
            <w:rStyle w:val="af8"/>
            <w:rFonts w:ascii="Times New Roman" w:hAnsi="Times New Roman"/>
            <w:noProof/>
            <w:sz w:val="24"/>
            <w:szCs w:val="24"/>
            <w:lang w:val="en-US"/>
          </w:rPr>
          <w:t>SWOT</w:t>
        </w:r>
        <w:r w:rsidR="004C6788" w:rsidRPr="00D14BF2">
          <w:rPr>
            <w:rStyle w:val="af8"/>
            <w:rFonts w:ascii="Times New Roman" w:hAnsi="Times New Roman"/>
            <w:noProof/>
            <w:sz w:val="24"/>
            <w:szCs w:val="24"/>
          </w:rPr>
          <w:t xml:space="preserve"> - анализ</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_Toc52980840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b/>
            <w:bCs/>
            <w:noProof/>
            <w:webHidden/>
            <w:sz w:val="24"/>
            <w:szCs w:val="24"/>
          </w:rPr>
          <w:t>Ошибка! Закладка не определена.</w:t>
        </w:r>
        <w:r w:rsidRPr="00D14BF2">
          <w:rPr>
            <w:rFonts w:ascii="Times New Roman" w:hAnsi="Times New Roman"/>
            <w:noProof/>
            <w:webHidden/>
            <w:sz w:val="24"/>
            <w:szCs w:val="24"/>
          </w:rPr>
          <w:fldChar w:fldCharType="end"/>
        </w:r>
      </w:hyperlink>
    </w:p>
    <w:p w:rsidR="004C6788" w:rsidRPr="00D14BF2" w:rsidRDefault="00441554">
      <w:pPr>
        <w:pStyle w:val="18"/>
        <w:tabs>
          <w:tab w:val="right" w:leader="dot" w:pos="9345"/>
        </w:tabs>
        <w:rPr>
          <w:rFonts w:ascii="Times New Roman" w:hAnsi="Times New Roman"/>
          <w:noProof/>
          <w:sz w:val="24"/>
          <w:szCs w:val="24"/>
          <w:lang w:eastAsia="ru-RU"/>
        </w:rPr>
      </w:pPr>
      <w:hyperlink w:anchor="_Toc52980841" w:history="1">
        <w:r w:rsidR="004C6788" w:rsidRPr="00D14BF2">
          <w:rPr>
            <w:rStyle w:val="af8"/>
            <w:rFonts w:ascii="Times New Roman" w:hAnsi="Times New Roman"/>
            <w:caps/>
            <w:noProof/>
            <w:sz w:val="24"/>
            <w:szCs w:val="24"/>
          </w:rPr>
          <w:t>II. Цели и задачи социально-экономического развития муниципального образования, основные направления и перспективы развития муниципального образования, ожидаемые результаты реализации Стратегии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_Toc52980841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33</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42" w:history="1">
        <w:r w:rsidR="004C6788" w:rsidRPr="00D14BF2">
          <w:rPr>
            <w:rStyle w:val="af8"/>
            <w:rFonts w:ascii="Times New Roman" w:eastAsia="Calibri" w:hAnsi="Times New Roman"/>
            <w:noProof/>
            <w:sz w:val="24"/>
            <w:szCs w:val="24"/>
            <w:shd w:val="clear" w:color="auto" w:fill="FFFFFF"/>
          </w:rPr>
          <w:t>Цель 1. Высокое качество жизни населения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_Toc52980842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35</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43" w:history="1">
        <w:r w:rsidR="004C6788" w:rsidRPr="00D14BF2">
          <w:rPr>
            <w:rStyle w:val="af8"/>
            <w:rFonts w:ascii="Times New Roman" w:eastAsia="Calibri" w:hAnsi="Times New Roman"/>
            <w:noProof/>
            <w:sz w:val="24"/>
            <w:szCs w:val="24"/>
            <w:shd w:val="clear" w:color="auto" w:fill="FFFFFF"/>
          </w:rPr>
          <w:t>Задача 1.1. Обеспечение сбалансированного и эффективного рынка труда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_Toc52980843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35</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44" w:history="1">
        <w:r w:rsidR="004C6788" w:rsidRPr="00D14BF2">
          <w:rPr>
            <w:rStyle w:val="af8"/>
            <w:rFonts w:ascii="Times New Roman" w:hAnsi="Times New Roman"/>
            <w:noProof/>
            <w:sz w:val="24"/>
            <w:szCs w:val="24"/>
            <w:shd w:val="clear" w:color="auto" w:fill="FFFFFF"/>
          </w:rPr>
          <w:t>Задача 1.2. Обеспечение высокого качества и доступности образования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_Toc52980844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37</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45" w:history="1">
        <w:r w:rsidR="004C6788" w:rsidRPr="00D14BF2">
          <w:rPr>
            <w:rStyle w:val="af8"/>
            <w:rFonts w:ascii="Times New Roman" w:eastAsia="Calibri" w:hAnsi="Times New Roman"/>
            <w:noProof/>
            <w:sz w:val="24"/>
            <w:szCs w:val="24"/>
            <w:shd w:val="clear" w:color="auto" w:fill="FFFFFF"/>
          </w:rPr>
          <w:t>Задача 1.3. Сохранение и укрепление здоровья населения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_Toc52980845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38</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46" w:history="1">
        <w:r w:rsidR="004C6788" w:rsidRPr="00D14BF2">
          <w:rPr>
            <w:rStyle w:val="af8"/>
            <w:rFonts w:ascii="Times New Roman" w:eastAsia="Calibri" w:hAnsi="Times New Roman"/>
            <w:noProof/>
            <w:sz w:val="24"/>
            <w:szCs w:val="24"/>
            <w:shd w:val="clear" w:color="auto" w:fill="FFFFFF"/>
          </w:rPr>
          <w:t>Задача 1.4. Создание условий для развития физической культуры и спорта, эффективной молодежной политики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_Toc52980846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41</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47" w:history="1">
        <w:r w:rsidR="004C6788" w:rsidRPr="00D14BF2">
          <w:rPr>
            <w:rStyle w:val="af8"/>
            <w:rFonts w:ascii="Times New Roman" w:hAnsi="Times New Roman"/>
            <w:noProof/>
            <w:sz w:val="24"/>
            <w:szCs w:val="24"/>
          </w:rPr>
          <w:t>Задача 1.5. Развитие сферы культуры</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_Toc52980847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43</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48" w:history="1">
        <w:r w:rsidR="004C6788" w:rsidRPr="00D14BF2">
          <w:rPr>
            <w:rStyle w:val="af8"/>
            <w:rFonts w:ascii="Times New Roman" w:eastAsia="Calibri" w:hAnsi="Times New Roman"/>
            <w:noProof/>
            <w:sz w:val="24"/>
            <w:szCs w:val="24"/>
            <w:shd w:val="clear" w:color="auto" w:fill="FFFFFF"/>
          </w:rPr>
          <w:t>Задача 1.6. Содействие улучшению жилищных условий и повышению доступности жилья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_Toc52980848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44</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49" w:history="1">
        <w:r w:rsidR="004C6788" w:rsidRPr="00D14BF2">
          <w:rPr>
            <w:rStyle w:val="af8"/>
            <w:rFonts w:ascii="Times New Roman" w:eastAsia="Calibri" w:hAnsi="Times New Roman"/>
            <w:noProof/>
            <w:sz w:val="24"/>
            <w:szCs w:val="24"/>
            <w:shd w:val="clear" w:color="auto" w:fill="FFFFFF"/>
          </w:rPr>
          <w:t>Задача 1.7. Защита окружающей среды</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_Toc52980849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45</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50" w:history="1">
        <w:r w:rsidR="004C6788" w:rsidRPr="00D14BF2">
          <w:rPr>
            <w:rStyle w:val="af8"/>
            <w:rFonts w:ascii="Times New Roman" w:eastAsia="Calibri" w:hAnsi="Times New Roman"/>
            <w:noProof/>
            <w:sz w:val="24"/>
            <w:szCs w:val="24"/>
            <w:shd w:val="clear" w:color="auto" w:fill="FFFFFF"/>
          </w:rPr>
          <w:t>Цель 2. Конкурентоспособная экономика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_Toc52980850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46</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1" w:history="1">
        <w:r w:rsidR="004C6788" w:rsidRPr="00D14BF2">
          <w:rPr>
            <w:rStyle w:val="af8"/>
            <w:rFonts w:ascii="Times New Roman" w:eastAsia="Calibri" w:hAnsi="Times New Roman"/>
            <w:noProof/>
            <w:sz w:val="24"/>
            <w:szCs w:val="24"/>
            <w:shd w:val="clear" w:color="auto" w:fill="FFFFFF"/>
          </w:rPr>
          <w:t>Задача 2.1. Формирование благоприятного инвестиционного климата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_Toc52980851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46</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2" w:history="1">
        <w:r w:rsidR="004C6788" w:rsidRPr="00D14BF2">
          <w:rPr>
            <w:rStyle w:val="af8"/>
            <w:rFonts w:ascii="Times New Roman" w:eastAsia="Calibri" w:hAnsi="Times New Roman"/>
            <w:noProof/>
            <w:sz w:val="24"/>
            <w:szCs w:val="24"/>
            <w:shd w:val="clear" w:color="auto" w:fill="FFFFFF"/>
          </w:rPr>
          <w:t>Задача 2.2. Развитие промышленности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_Toc52980852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47</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3" w:history="1">
        <w:r w:rsidR="004C6788" w:rsidRPr="00D14BF2">
          <w:rPr>
            <w:rStyle w:val="af8"/>
            <w:rFonts w:ascii="Times New Roman" w:eastAsia="Calibri" w:hAnsi="Times New Roman"/>
            <w:noProof/>
            <w:sz w:val="24"/>
            <w:szCs w:val="24"/>
            <w:shd w:val="clear" w:color="auto" w:fill="FFFFFF"/>
          </w:rPr>
          <w:t>Задача 2.3. Развитие сельского хозяйства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_Toc52980853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48</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4" w:history="1">
        <w:r w:rsidR="004C6788" w:rsidRPr="00D14BF2">
          <w:rPr>
            <w:rStyle w:val="af8"/>
            <w:rFonts w:ascii="Times New Roman" w:hAnsi="Times New Roman"/>
            <w:noProof/>
            <w:sz w:val="24"/>
            <w:szCs w:val="24"/>
          </w:rPr>
          <w:t>Задача 2.4. Создание благоприятных условий для развития сферы туризма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_Toc52980854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b/>
            <w:bCs/>
            <w:noProof/>
            <w:webHidden/>
            <w:sz w:val="24"/>
            <w:szCs w:val="24"/>
          </w:rPr>
          <w:t>Ошибка! Закладка не определена.</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5" w:history="1">
        <w:r w:rsidR="004C6788" w:rsidRPr="00D14BF2">
          <w:rPr>
            <w:rStyle w:val="af8"/>
            <w:rFonts w:ascii="Times New Roman" w:eastAsia="Calibri" w:hAnsi="Times New Roman"/>
            <w:noProof/>
            <w:sz w:val="24"/>
            <w:szCs w:val="24"/>
            <w:shd w:val="clear" w:color="auto" w:fill="FFFFFF"/>
          </w:rPr>
          <w:t>Задача 2.5. Развитие малого предпринимательства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_Toc52980855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b/>
            <w:bCs/>
            <w:noProof/>
            <w:webHidden/>
            <w:sz w:val="24"/>
            <w:szCs w:val="24"/>
          </w:rPr>
          <w:t>Ошибка! Закладка не определена.</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56" w:history="1">
        <w:r w:rsidR="004C6788" w:rsidRPr="00D14BF2">
          <w:rPr>
            <w:rStyle w:val="af8"/>
            <w:rFonts w:ascii="Times New Roman" w:eastAsia="Calibri" w:hAnsi="Times New Roman"/>
            <w:noProof/>
            <w:sz w:val="24"/>
            <w:szCs w:val="24"/>
            <w:shd w:val="clear" w:color="auto" w:fill="FFFFFF"/>
          </w:rPr>
          <w:t>Цель 3. Развитие инфраструктуры</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_Toc52980856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51</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7" w:history="1">
        <w:r w:rsidR="004C6788" w:rsidRPr="00D14BF2">
          <w:rPr>
            <w:rStyle w:val="af8"/>
            <w:rFonts w:ascii="Times New Roman" w:eastAsia="Calibri" w:hAnsi="Times New Roman"/>
            <w:noProof/>
            <w:sz w:val="24"/>
            <w:szCs w:val="24"/>
            <w:shd w:val="clear" w:color="auto" w:fill="FFFFFF"/>
          </w:rPr>
          <w:t>Задача 3.1. Сохранение и развитие транспортной инфраструктуры</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_Toc52980857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51</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8" w:history="1">
        <w:r w:rsidR="004C6788" w:rsidRPr="00D14BF2">
          <w:rPr>
            <w:rStyle w:val="af8"/>
            <w:rFonts w:ascii="Times New Roman" w:eastAsia="Calibri" w:hAnsi="Times New Roman"/>
            <w:noProof/>
            <w:sz w:val="24"/>
            <w:szCs w:val="24"/>
            <w:shd w:val="clear" w:color="auto" w:fill="FFFFFF"/>
          </w:rPr>
          <w:t>Задача 3.3. Развитие информационно-телекоммуникационной  инфраструктуры</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_Toc52980858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53</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59" w:history="1">
        <w:r w:rsidR="004C6788" w:rsidRPr="00D14BF2">
          <w:rPr>
            <w:rStyle w:val="af8"/>
            <w:rFonts w:ascii="Times New Roman" w:eastAsia="Calibri" w:hAnsi="Times New Roman"/>
            <w:noProof/>
            <w:sz w:val="24"/>
            <w:szCs w:val="24"/>
            <w:shd w:val="clear" w:color="auto" w:fill="FFFFFF"/>
          </w:rPr>
          <w:t>Задача 3.4. Развитие потребительского рынка</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_Toc52980859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53</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60" w:history="1">
        <w:r w:rsidR="004C6788" w:rsidRPr="00D14BF2">
          <w:rPr>
            <w:rStyle w:val="af8"/>
            <w:rFonts w:ascii="Times New Roman" w:eastAsia="Calibri" w:hAnsi="Times New Roman"/>
            <w:noProof/>
            <w:sz w:val="24"/>
            <w:szCs w:val="24"/>
            <w:shd w:val="clear" w:color="auto" w:fill="FFFFFF"/>
          </w:rPr>
          <w:t>Цель 4. Эффективное управление</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_Toc52980860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54</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61" w:history="1">
        <w:r w:rsidR="004C6788" w:rsidRPr="00D14BF2">
          <w:rPr>
            <w:rStyle w:val="af8"/>
            <w:rFonts w:ascii="Times New Roman" w:eastAsia="Calibri" w:hAnsi="Times New Roman"/>
            <w:noProof/>
            <w:sz w:val="24"/>
            <w:szCs w:val="24"/>
            <w:shd w:val="clear" w:color="auto" w:fill="FFFFFF"/>
          </w:rPr>
          <w:t>Задача4.1.Повышение эффективности и открытости деятельности органов местного самоуправления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_Toc52980861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54</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62" w:history="1">
        <w:r w:rsidR="004C6788" w:rsidRPr="00D14BF2">
          <w:rPr>
            <w:rStyle w:val="af8"/>
            <w:rFonts w:ascii="Times New Roman" w:eastAsia="Calibri" w:hAnsi="Times New Roman"/>
            <w:noProof/>
            <w:sz w:val="24"/>
            <w:szCs w:val="24"/>
            <w:shd w:val="clear" w:color="auto" w:fill="FFFFFF"/>
          </w:rPr>
          <w:t>Задача 4.2. Совершенствование системы управления муниципальными финансами и муниципальным имуществом</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_Toc52980862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56</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63" w:history="1">
        <w:r w:rsidR="004C6788" w:rsidRPr="00D14BF2">
          <w:rPr>
            <w:rStyle w:val="af8"/>
            <w:rFonts w:ascii="Times New Roman" w:eastAsia="Calibri" w:hAnsi="Times New Roman"/>
            <w:noProof/>
            <w:sz w:val="24"/>
            <w:szCs w:val="24"/>
            <w:shd w:val="clear" w:color="auto" w:fill="FFFFFF"/>
          </w:rPr>
          <w:t>Задача 4.3. Совершенствование  системы оказания муниципальных услуг, в том числе в электронном виде</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_Toc52980863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58</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64" w:history="1">
        <w:r w:rsidR="004C6788" w:rsidRPr="00D14BF2">
          <w:rPr>
            <w:rStyle w:val="af8"/>
            <w:rFonts w:ascii="Times New Roman" w:hAnsi="Times New Roman"/>
            <w:noProof/>
            <w:sz w:val="24"/>
            <w:szCs w:val="24"/>
          </w:rPr>
          <w:t>Ожидаемые результаты реализации Стратегии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_Toc52980864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59</w:t>
        </w:r>
        <w:r w:rsidRPr="00D14BF2">
          <w:rPr>
            <w:rFonts w:ascii="Times New Roman" w:hAnsi="Times New Roman"/>
            <w:noProof/>
            <w:webHidden/>
            <w:sz w:val="24"/>
            <w:szCs w:val="24"/>
          </w:rPr>
          <w:fldChar w:fldCharType="end"/>
        </w:r>
      </w:hyperlink>
    </w:p>
    <w:p w:rsidR="004C6788" w:rsidRPr="00D14BF2" w:rsidRDefault="00441554">
      <w:pPr>
        <w:pStyle w:val="33"/>
        <w:tabs>
          <w:tab w:val="right" w:leader="dot" w:pos="9345"/>
        </w:tabs>
        <w:rPr>
          <w:rFonts w:ascii="Times New Roman" w:hAnsi="Times New Roman"/>
          <w:noProof/>
          <w:sz w:val="24"/>
          <w:szCs w:val="24"/>
          <w:lang w:eastAsia="ru-RU"/>
        </w:rPr>
      </w:pPr>
      <w:hyperlink w:anchor="_Toc52980865" w:history="1">
        <w:r w:rsidR="004C6788" w:rsidRPr="00D14BF2">
          <w:rPr>
            <w:rStyle w:val="af8"/>
            <w:rFonts w:ascii="Times New Roman" w:hAnsi="Times New Roman"/>
            <w:noProof/>
            <w:sz w:val="24"/>
            <w:szCs w:val="24"/>
          </w:rPr>
          <w:t xml:space="preserve">Прогнозные показатели целей и задач социально-экономического развития </w:t>
        </w:r>
        <w:r w:rsidR="00F723DF">
          <w:rPr>
            <w:rStyle w:val="af8"/>
            <w:rFonts w:ascii="Times New Roman" w:hAnsi="Times New Roman"/>
            <w:noProof/>
            <w:sz w:val="24"/>
            <w:szCs w:val="24"/>
            <w:lang w:val="en-US"/>
          </w:rPr>
          <w:t xml:space="preserve"> rhfcyjujhcrjuj </w:t>
        </w:r>
        <w:r w:rsidR="004C6788" w:rsidRPr="00D14BF2">
          <w:rPr>
            <w:rStyle w:val="af8"/>
            <w:rFonts w:ascii="Times New Roman" w:hAnsi="Times New Roman"/>
            <w:noProof/>
            <w:sz w:val="24"/>
            <w:szCs w:val="24"/>
          </w:rPr>
          <w:t>района Алтайского края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_Toc52980865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59</w:t>
        </w:r>
        <w:r w:rsidRPr="00D14BF2">
          <w:rPr>
            <w:rFonts w:ascii="Times New Roman" w:hAnsi="Times New Roman"/>
            <w:noProof/>
            <w:webHidden/>
            <w:sz w:val="24"/>
            <w:szCs w:val="24"/>
          </w:rPr>
          <w:fldChar w:fldCharType="end"/>
        </w:r>
      </w:hyperlink>
    </w:p>
    <w:p w:rsidR="004C6788" w:rsidRPr="00D14BF2" w:rsidRDefault="00441554">
      <w:pPr>
        <w:pStyle w:val="18"/>
        <w:tabs>
          <w:tab w:val="right" w:leader="dot" w:pos="9345"/>
        </w:tabs>
        <w:rPr>
          <w:rFonts w:ascii="Times New Roman" w:hAnsi="Times New Roman"/>
          <w:noProof/>
          <w:sz w:val="24"/>
          <w:szCs w:val="24"/>
          <w:lang w:eastAsia="ru-RU"/>
        </w:rPr>
      </w:pPr>
      <w:hyperlink w:anchor="_Toc52980866" w:history="1">
        <w:r w:rsidR="004C6788" w:rsidRPr="00D14BF2">
          <w:rPr>
            <w:rStyle w:val="af8"/>
            <w:rFonts w:ascii="Times New Roman" w:hAnsi="Times New Roman"/>
            <w:caps/>
            <w:noProof/>
            <w:sz w:val="24"/>
            <w:szCs w:val="24"/>
            <w:lang w:val="en-US"/>
          </w:rPr>
          <w:t>III</w:t>
        </w:r>
        <w:r w:rsidR="004C6788" w:rsidRPr="00D14BF2">
          <w:rPr>
            <w:rStyle w:val="af8"/>
            <w:rFonts w:ascii="Times New Roman" w:hAnsi="Times New Roman"/>
            <w:caps/>
            <w:noProof/>
            <w:sz w:val="24"/>
            <w:szCs w:val="24"/>
          </w:rPr>
          <w:t>. Сценарии социально-экономического развития муниципального образования, сроки и этапы реализации Стратегии</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_Toc52980866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62</w:t>
        </w:r>
        <w:r w:rsidRPr="00D14BF2">
          <w:rPr>
            <w:rFonts w:ascii="Times New Roman" w:hAnsi="Times New Roman"/>
            <w:noProof/>
            <w:webHidden/>
            <w:sz w:val="24"/>
            <w:szCs w:val="24"/>
          </w:rPr>
          <w:fldChar w:fldCharType="end"/>
        </w:r>
      </w:hyperlink>
    </w:p>
    <w:p w:rsidR="004C6788" w:rsidRPr="00D14BF2" w:rsidRDefault="00441554">
      <w:pPr>
        <w:pStyle w:val="18"/>
        <w:tabs>
          <w:tab w:val="right" w:leader="dot" w:pos="9345"/>
        </w:tabs>
        <w:rPr>
          <w:rFonts w:ascii="Times New Roman" w:hAnsi="Times New Roman"/>
          <w:noProof/>
          <w:sz w:val="24"/>
          <w:szCs w:val="24"/>
          <w:lang w:eastAsia="ru-RU"/>
        </w:rPr>
      </w:pPr>
      <w:hyperlink w:anchor="_Toc52980867" w:history="1">
        <w:r w:rsidR="004C6788" w:rsidRPr="00D14BF2">
          <w:rPr>
            <w:rStyle w:val="af8"/>
            <w:rFonts w:ascii="Times New Roman" w:eastAsia="Calibri" w:hAnsi="Times New Roman"/>
            <w:caps/>
            <w:noProof/>
            <w:sz w:val="24"/>
            <w:szCs w:val="24"/>
            <w:shd w:val="clear" w:color="auto" w:fill="FFFFFF"/>
            <w:lang w:val="en-US"/>
          </w:rPr>
          <w:t>IV</w:t>
        </w:r>
        <w:r w:rsidR="004C6788" w:rsidRPr="00D14BF2">
          <w:rPr>
            <w:rStyle w:val="af8"/>
            <w:rFonts w:ascii="Times New Roman" w:eastAsia="Calibri" w:hAnsi="Times New Roman"/>
            <w:caps/>
            <w:noProof/>
            <w:sz w:val="24"/>
            <w:szCs w:val="24"/>
            <w:shd w:val="clear" w:color="auto" w:fill="FFFFFF"/>
          </w:rPr>
          <w:t>. Приоритеты территориального развития муниципального образования</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_Toc52980867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75</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68" w:history="1">
        <w:r w:rsidR="004C6788" w:rsidRPr="00D14BF2">
          <w:rPr>
            <w:rStyle w:val="af8"/>
            <w:rFonts w:ascii="Times New Roman" w:hAnsi="Times New Roman"/>
            <w:noProof/>
            <w:sz w:val="24"/>
            <w:szCs w:val="24"/>
            <w:shd w:val="clear" w:color="auto" w:fill="FFFFFF"/>
          </w:rPr>
          <w:t xml:space="preserve">4.1. </w:t>
        </w:r>
        <w:r w:rsidR="00061623" w:rsidRPr="00D14BF2">
          <w:rPr>
            <w:rStyle w:val="af8"/>
            <w:rFonts w:ascii="Times New Roman" w:hAnsi="Times New Roman"/>
            <w:noProof/>
            <w:sz w:val="24"/>
            <w:szCs w:val="24"/>
            <w:shd w:val="clear" w:color="auto" w:fill="FFFFFF"/>
          </w:rPr>
          <w:t xml:space="preserve">Красногорский </w:t>
        </w:r>
        <w:r w:rsidR="004C6788" w:rsidRPr="00D14BF2">
          <w:rPr>
            <w:rStyle w:val="af8"/>
            <w:rFonts w:ascii="Times New Roman" w:hAnsi="Times New Roman"/>
            <w:noProof/>
            <w:sz w:val="24"/>
            <w:szCs w:val="24"/>
            <w:shd w:val="clear" w:color="auto" w:fill="FFFFFF"/>
          </w:rPr>
          <w:t xml:space="preserve">  сельсовет</w:t>
        </w:r>
        <w:r w:rsidR="004C6788" w:rsidRPr="00D14BF2">
          <w:rPr>
            <w:rFonts w:ascii="Times New Roman" w:hAnsi="Times New Roman"/>
            <w:noProof/>
            <w:webHidden/>
            <w:sz w:val="24"/>
            <w:szCs w:val="24"/>
          </w:rPr>
          <w:tab/>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_Toc52980868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64</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69" w:history="1">
        <w:r w:rsidR="004C6788" w:rsidRPr="00D14BF2">
          <w:rPr>
            <w:rStyle w:val="af8"/>
            <w:rFonts w:ascii="Times New Roman" w:hAnsi="Times New Roman"/>
            <w:noProof/>
            <w:sz w:val="24"/>
            <w:szCs w:val="24"/>
          </w:rPr>
          <w:t xml:space="preserve">4.2. </w:t>
        </w:r>
        <w:r w:rsidR="00061623" w:rsidRPr="00D14BF2">
          <w:rPr>
            <w:rStyle w:val="af8"/>
            <w:rFonts w:ascii="Times New Roman" w:hAnsi="Times New Roman"/>
            <w:noProof/>
            <w:sz w:val="24"/>
            <w:szCs w:val="24"/>
          </w:rPr>
          <w:t xml:space="preserve">Березовский </w:t>
        </w:r>
        <w:r w:rsidR="004C6788" w:rsidRPr="00D14BF2">
          <w:rPr>
            <w:rStyle w:val="af8"/>
            <w:rFonts w:ascii="Times New Roman" w:hAnsi="Times New Roman"/>
            <w:noProof/>
            <w:sz w:val="24"/>
            <w:szCs w:val="24"/>
          </w:rPr>
          <w:t xml:space="preserve"> сельсовет</w:t>
        </w:r>
      </w:hyperlink>
      <w:r w:rsidR="0046009D" w:rsidRPr="00D14BF2">
        <w:t xml:space="preserve">        ……………………………………………………………………………………………67-68                                       </w:t>
      </w:r>
    </w:p>
    <w:p w:rsidR="00D14BF2" w:rsidRPr="00D14BF2" w:rsidRDefault="00441554">
      <w:pPr>
        <w:pStyle w:val="2a"/>
        <w:tabs>
          <w:tab w:val="right" w:leader="dot" w:pos="9345"/>
        </w:tabs>
      </w:pPr>
      <w:hyperlink w:anchor="_Toc52980870" w:history="1">
        <w:r w:rsidR="004C6788" w:rsidRPr="00D14BF2">
          <w:rPr>
            <w:rStyle w:val="af8"/>
            <w:rFonts w:ascii="Times New Roman" w:hAnsi="Times New Roman"/>
            <w:noProof/>
            <w:sz w:val="24"/>
            <w:szCs w:val="24"/>
            <w:shd w:val="clear" w:color="auto" w:fill="FFFFFF"/>
          </w:rPr>
          <w:t xml:space="preserve">4.3. </w:t>
        </w:r>
        <w:r w:rsidR="00061623" w:rsidRPr="00D14BF2">
          <w:rPr>
            <w:rStyle w:val="af8"/>
            <w:rFonts w:ascii="Times New Roman" w:hAnsi="Times New Roman"/>
            <w:noProof/>
            <w:sz w:val="24"/>
            <w:szCs w:val="24"/>
            <w:shd w:val="clear" w:color="auto" w:fill="FFFFFF"/>
          </w:rPr>
          <w:t>Новоталовский</w:t>
        </w:r>
        <w:r w:rsidR="004C6788" w:rsidRPr="00D14BF2">
          <w:rPr>
            <w:rStyle w:val="af8"/>
            <w:rFonts w:ascii="Times New Roman" w:hAnsi="Times New Roman"/>
            <w:noProof/>
            <w:sz w:val="24"/>
            <w:szCs w:val="24"/>
            <w:shd w:val="clear" w:color="auto" w:fill="FFFFFF"/>
          </w:rPr>
          <w:t xml:space="preserve"> сельсовет</w:t>
        </w:r>
      </w:hyperlink>
      <w:r w:rsidR="00D14BF2" w:rsidRPr="00D14BF2">
        <w:t xml:space="preserve">                                                                                                            68-69</w:t>
      </w:r>
    </w:p>
    <w:p w:rsidR="00D14BF2" w:rsidRPr="00D14BF2" w:rsidRDefault="00D14BF2" w:rsidP="00D14BF2">
      <w:pPr>
        <w:rPr>
          <w:lang w:eastAsia="en-US"/>
        </w:rPr>
      </w:pPr>
      <w:r w:rsidRPr="00D14BF2">
        <w:rPr>
          <w:lang w:eastAsia="en-US"/>
        </w:rPr>
        <w:t xml:space="preserve">     4.4.Соусканихиниский сельсовет                                                                                              69-67</w:t>
      </w:r>
    </w:p>
    <w:p w:rsidR="00D14BF2" w:rsidRPr="00D14BF2" w:rsidRDefault="00D14BF2" w:rsidP="00D14BF2">
      <w:pPr>
        <w:rPr>
          <w:lang w:eastAsia="en-US"/>
        </w:rPr>
      </w:pPr>
      <w:r w:rsidRPr="00D14BF2">
        <w:rPr>
          <w:lang w:eastAsia="en-US"/>
        </w:rPr>
        <w:t xml:space="preserve">     4.6.Усть-Кажинский сельсовет                                                                                                   71-72</w:t>
      </w:r>
    </w:p>
    <w:p w:rsidR="00D14BF2" w:rsidRPr="00D14BF2" w:rsidRDefault="00D14BF2" w:rsidP="00D14BF2">
      <w:pPr>
        <w:rPr>
          <w:lang w:eastAsia="en-US"/>
        </w:rPr>
      </w:pPr>
      <w:r w:rsidRPr="00D14BF2">
        <w:rPr>
          <w:lang w:eastAsia="en-US"/>
        </w:rPr>
        <w:t xml:space="preserve">    4.5.Быстрянский сельсовет                                                                                                         72-73</w:t>
      </w:r>
    </w:p>
    <w:p w:rsidR="004C6788" w:rsidRPr="00D14BF2" w:rsidRDefault="00441554">
      <w:pPr>
        <w:pStyle w:val="2a"/>
        <w:tabs>
          <w:tab w:val="right" w:leader="dot" w:pos="9345"/>
        </w:tabs>
        <w:rPr>
          <w:rFonts w:ascii="Times New Roman" w:hAnsi="Times New Roman"/>
          <w:noProof/>
          <w:sz w:val="24"/>
          <w:szCs w:val="24"/>
          <w:lang w:eastAsia="ru-RU"/>
        </w:rPr>
      </w:pPr>
      <w:hyperlink w:anchor="_Toc52980874" w:history="1">
        <w:r w:rsidR="004C6788" w:rsidRPr="00D14BF2">
          <w:rPr>
            <w:rStyle w:val="af8"/>
            <w:rFonts w:ascii="Times New Roman" w:hAnsi="Times New Roman"/>
            <w:noProof/>
            <w:sz w:val="24"/>
            <w:szCs w:val="24"/>
          </w:rPr>
          <w:t xml:space="preserve">4.7. </w:t>
        </w:r>
        <w:r w:rsidR="00046809" w:rsidRPr="00D14BF2">
          <w:rPr>
            <w:rStyle w:val="af8"/>
            <w:rFonts w:ascii="Times New Roman" w:hAnsi="Times New Roman"/>
            <w:noProof/>
            <w:sz w:val="24"/>
            <w:szCs w:val="24"/>
          </w:rPr>
          <w:t xml:space="preserve">Новозыковский </w:t>
        </w:r>
        <w:r w:rsidR="004C6788" w:rsidRPr="00D14BF2">
          <w:rPr>
            <w:rStyle w:val="af8"/>
            <w:rFonts w:ascii="Times New Roman" w:hAnsi="Times New Roman"/>
            <w:noProof/>
            <w:sz w:val="24"/>
            <w:szCs w:val="24"/>
          </w:rPr>
          <w:t>сельсовет</w:t>
        </w:r>
        <w:r w:rsidR="00D14BF2" w:rsidRPr="00D14BF2">
          <w:rPr>
            <w:rFonts w:ascii="Times New Roman" w:hAnsi="Times New Roman"/>
            <w:noProof/>
            <w:webHidden/>
            <w:sz w:val="24"/>
            <w:szCs w:val="24"/>
          </w:rPr>
          <w:t xml:space="preserve">                                                                                       73-75</w:t>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_Toc52980874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73</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75" w:history="1">
        <w:r w:rsidR="004C6788" w:rsidRPr="00D14BF2">
          <w:rPr>
            <w:rStyle w:val="af8"/>
            <w:rFonts w:ascii="Times New Roman" w:hAnsi="Times New Roman"/>
            <w:noProof/>
            <w:sz w:val="24"/>
            <w:szCs w:val="24"/>
          </w:rPr>
          <w:t xml:space="preserve">4.8. </w:t>
        </w:r>
        <w:r w:rsidR="00046809" w:rsidRPr="00D14BF2">
          <w:rPr>
            <w:rStyle w:val="af8"/>
            <w:rFonts w:ascii="Times New Roman" w:hAnsi="Times New Roman"/>
            <w:noProof/>
            <w:sz w:val="24"/>
            <w:szCs w:val="24"/>
          </w:rPr>
          <w:t xml:space="preserve">Усть- Ишинский </w:t>
        </w:r>
        <w:r w:rsidR="004C6788" w:rsidRPr="00D14BF2">
          <w:rPr>
            <w:rStyle w:val="af8"/>
            <w:rFonts w:ascii="Times New Roman" w:hAnsi="Times New Roman"/>
            <w:noProof/>
            <w:sz w:val="24"/>
            <w:szCs w:val="24"/>
          </w:rPr>
          <w:t>сельсовет</w:t>
        </w:r>
        <w:r w:rsidR="00D14BF2" w:rsidRPr="00D14BF2">
          <w:rPr>
            <w:rFonts w:ascii="Times New Roman" w:hAnsi="Times New Roman"/>
            <w:noProof/>
            <w:webHidden/>
            <w:sz w:val="24"/>
            <w:szCs w:val="24"/>
          </w:rPr>
          <w:t xml:space="preserve">                                                                                       75-76</w:t>
        </w:r>
        <w:r w:rsidRPr="00D14BF2">
          <w:rPr>
            <w:rFonts w:ascii="Times New Roman" w:hAnsi="Times New Roman"/>
            <w:noProof/>
            <w:webHidden/>
            <w:sz w:val="24"/>
            <w:szCs w:val="24"/>
          </w:rPr>
          <w:fldChar w:fldCharType="begin"/>
        </w:r>
        <w:r w:rsidR="004C6788" w:rsidRPr="00D14BF2">
          <w:rPr>
            <w:rFonts w:ascii="Times New Roman" w:hAnsi="Times New Roman"/>
            <w:noProof/>
            <w:webHidden/>
            <w:sz w:val="24"/>
            <w:szCs w:val="24"/>
          </w:rPr>
          <w:instrText xml:space="preserve"> PAGEREF _Toc52980875 \h </w:instrText>
        </w:r>
        <w:r w:rsidRPr="00D14BF2">
          <w:rPr>
            <w:rFonts w:ascii="Times New Roman" w:hAnsi="Times New Roman"/>
            <w:noProof/>
            <w:webHidden/>
            <w:sz w:val="24"/>
            <w:szCs w:val="24"/>
          </w:rPr>
        </w:r>
        <w:r w:rsidRPr="00D14BF2">
          <w:rPr>
            <w:rFonts w:ascii="Times New Roman" w:hAnsi="Times New Roman"/>
            <w:noProof/>
            <w:webHidden/>
            <w:sz w:val="24"/>
            <w:szCs w:val="24"/>
          </w:rPr>
          <w:fldChar w:fldCharType="separate"/>
        </w:r>
        <w:r w:rsidR="007E4116">
          <w:rPr>
            <w:rFonts w:ascii="Times New Roman" w:hAnsi="Times New Roman"/>
            <w:noProof/>
            <w:webHidden/>
            <w:sz w:val="24"/>
            <w:szCs w:val="24"/>
          </w:rPr>
          <w:t>74</w:t>
        </w:r>
        <w:r w:rsidRPr="00D14BF2">
          <w:rPr>
            <w:rFonts w:ascii="Times New Roman" w:hAnsi="Times New Roman"/>
            <w:noProof/>
            <w:webHidden/>
            <w:sz w:val="24"/>
            <w:szCs w:val="24"/>
          </w:rPr>
          <w:fldChar w:fldCharType="end"/>
        </w:r>
      </w:hyperlink>
    </w:p>
    <w:p w:rsidR="004C6788" w:rsidRPr="00D14BF2" w:rsidRDefault="00441554">
      <w:pPr>
        <w:pStyle w:val="2a"/>
        <w:tabs>
          <w:tab w:val="right" w:leader="dot" w:pos="9345"/>
        </w:tabs>
        <w:rPr>
          <w:rFonts w:ascii="Times New Roman" w:hAnsi="Times New Roman"/>
          <w:noProof/>
          <w:sz w:val="24"/>
          <w:szCs w:val="24"/>
          <w:lang w:eastAsia="ru-RU"/>
        </w:rPr>
      </w:pPr>
      <w:hyperlink w:anchor="_Toc52980880" w:history="1"/>
    </w:p>
    <w:p w:rsidR="004C6788" w:rsidRPr="00D14BF2" w:rsidRDefault="00441554">
      <w:pPr>
        <w:pStyle w:val="18"/>
        <w:tabs>
          <w:tab w:val="right" w:leader="dot" w:pos="9345"/>
        </w:tabs>
        <w:rPr>
          <w:rFonts w:ascii="Times New Roman" w:hAnsi="Times New Roman"/>
          <w:noProof/>
          <w:sz w:val="24"/>
          <w:szCs w:val="24"/>
          <w:lang w:eastAsia="ru-RU"/>
        </w:rPr>
      </w:pPr>
      <w:hyperlink w:anchor="_Toc52980881" w:history="1">
        <w:r w:rsidR="004C6788" w:rsidRPr="00D14BF2">
          <w:rPr>
            <w:rStyle w:val="af8"/>
            <w:rFonts w:ascii="Times New Roman" w:hAnsi="Times New Roman"/>
            <w:caps/>
            <w:noProof/>
            <w:sz w:val="24"/>
            <w:szCs w:val="24"/>
          </w:rPr>
          <w:t>V. Механизмы реализации Стратегии и организации управления Стратегией</w:t>
        </w:r>
        <w:r w:rsidR="00D14BF2" w:rsidRPr="00D14BF2">
          <w:rPr>
            <w:rFonts w:ascii="Times New Roman" w:hAnsi="Times New Roman"/>
            <w:noProof/>
            <w:webHidden/>
            <w:sz w:val="24"/>
            <w:szCs w:val="24"/>
          </w:rPr>
          <w:t xml:space="preserve">                                                                                                           </w:t>
        </w:r>
      </w:hyperlink>
      <w:r w:rsidR="00D14BF2" w:rsidRPr="00D14BF2">
        <w:t>76-77</w:t>
      </w:r>
    </w:p>
    <w:p w:rsidR="004C6788" w:rsidRPr="00D14BF2" w:rsidRDefault="00441554">
      <w:pPr>
        <w:pStyle w:val="18"/>
        <w:tabs>
          <w:tab w:val="right" w:leader="dot" w:pos="9345"/>
        </w:tabs>
        <w:rPr>
          <w:rFonts w:ascii="Times New Roman" w:hAnsi="Times New Roman"/>
          <w:noProof/>
          <w:sz w:val="24"/>
          <w:szCs w:val="24"/>
          <w:lang w:eastAsia="ru-RU"/>
        </w:rPr>
      </w:pPr>
      <w:hyperlink w:anchor="_Toc52980882" w:history="1">
        <w:r w:rsidR="004C6788" w:rsidRPr="00D14BF2">
          <w:rPr>
            <w:rStyle w:val="af8"/>
            <w:rFonts w:ascii="Times New Roman" w:hAnsi="Times New Roman"/>
            <w:caps/>
            <w:noProof/>
            <w:sz w:val="24"/>
            <w:szCs w:val="24"/>
          </w:rPr>
          <w:t>VI. Оценка финансовых ресурсов, необходимых для реализации Стратегии</w:t>
        </w:r>
      </w:hyperlink>
      <w:r w:rsidR="00D14BF2" w:rsidRPr="00D14BF2">
        <w:t xml:space="preserve">                                                                                                                                               77-78</w:t>
      </w:r>
    </w:p>
    <w:p w:rsidR="00D532C5" w:rsidRPr="004C6788" w:rsidRDefault="00441554" w:rsidP="004C6788">
      <w:pPr>
        <w:rPr>
          <w:sz w:val="24"/>
          <w:szCs w:val="24"/>
        </w:rPr>
      </w:pPr>
      <w:r w:rsidRPr="00D14BF2">
        <w:rPr>
          <w:sz w:val="24"/>
          <w:szCs w:val="24"/>
        </w:rPr>
        <w:fldChar w:fldCharType="end"/>
      </w:r>
    </w:p>
    <w:p w:rsidR="004B352F" w:rsidRDefault="004B352F" w:rsidP="009A3C2A">
      <w:pPr>
        <w:shd w:val="clear" w:color="auto" w:fill="FFFFFF"/>
        <w:jc w:val="right"/>
        <w:rPr>
          <w:sz w:val="26"/>
          <w:szCs w:val="26"/>
        </w:rPr>
      </w:pPr>
    </w:p>
    <w:p w:rsidR="00335CFC" w:rsidRDefault="00335CFC" w:rsidP="009A3C2A">
      <w:pPr>
        <w:shd w:val="clear" w:color="auto" w:fill="FFFFFF"/>
        <w:jc w:val="right"/>
        <w:rPr>
          <w:sz w:val="26"/>
          <w:szCs w:val="26"/>
        </w:rPr>
      </w:pPr>
    </w:p>
    <w:p w:rsidR="00335CFC" w:rsidRDefault="00335CFC" w:rsidP="009A3C2A">
      <w:pPr>
        <w:shd w:val="clear" w:color="auto" w:fill="FFFFFF"/>
        <w:jc w:val="right"/>
        <w:rPr>
          <w:sz w:val="26"/>
          <w:szCs w:val="26"/>
        </w:rPr>
      </w:pPr>
    </w:p>
    <w:p w:rsidR="009A3C2A" w:rsidRPr="006A00CA" w:rsidRDefault="009A3C2A" w:rsidP="009A3C2A">
      <w:pPr>
        <w:shd w:val="clear" w:color="auto" w:fill="FFFFFF"/>
        <w:jc w:val="right"/>
        <w:rPr>
          <w:sz w:val="26"/>
          <w:szCs w:val="26"/>
        </w:rPr>
      </w:pPr>
      <w:r w:rsidRPr="006A00CA">
        <w:rPr>
          <w:sz w:val="26"/>
          <w:szCs w:val="26"/>
        </w:rPr>
        <w:t>Приложение</w:t>
      </w:r>
    </w:p>
    <w:p w:rsidR="00046809" w:rsidRDefault="00046809" w:rsidP="009A3C2A">
      <w:pPr>
        <w:shd w:val="clear" w:color="auto" w:fill="FFFFFF"/>
        <w:jc w:val="right"/>
        <w:rPr>
          <w:sz w:val="26"/>
          <w:szCs w:val="26"/>
        </w:rPr>
      </w:pPr>
    </w:p>
    <w:p w:rsidR="00046809" w:rsidRDefault="00046809" w:rsidP="009A3C2A">
      <w:pPr>
        <w:shd w:val="clear" w:color="auto" w:fill="FFFFFF"/>
        <w:jc w:val="right"/>
        <w:rPr>
          <w:sz w:val="26"/>
          <w:szCs w:val="26"/>
        </w:rPr>
      </w:pPr>
    </w:p>
    <w:p w:rsidR="009A3C2A" w:rsidRPr="00867D29" w:rsidRDefault="009A3C2A" w:rsidP="009A3C2A">
      <w:pPr>
        <w:shd w:val="clear" w:color="auto" w:fill="FFFFFF"/>
        <w:jc w:val="right"/>
        <w:rPr>
          <w:sz w:val="26"/>
          <w:szCs w:val="26"/>
        </w:rPr>
      </w:pPr>
      <w:r w:rsidRPr="00867D29">
        <w:rPr>
          <w:sz w:val="26"/>
          <w:szCs w:val="26"/>
        </w:rPr>
        <w:t>к решению </w:t>
      </w:r>
      <w:r w:rsidR="004B352F" w:rsidRPr="004B352F">
        <w:rPr>
          <w:sz w:val="26"/>
          <w:szCs w:val="26"/>
        </w:rPr>
        <w:t xml:space="preserve">Красногорского </w:t>
      </w:r>
      <w:r w:rsidRPr="00867D29">
        <w:rPr>
          <w:sz w:val="26"/>
          <w:szCs w:val="26"/>
        </w:rPr>
        <w:t xml:space="preserve"> Совета народных депутатов  </w:t>
      </w:r>
    </w:p>
    <w:p w:rsidR="009A3C2A" w:rsidRPr="00867D29" w:rsidRDefault="009A3C2A" w:rsidP="009A3C2A">
      <w:pPr>
        <w:shd w:val="clear" w:color="auto" w:fill="FFFFFF"/>
        <w:jc w:val="right"/>
        <w:rPr>
          <w:sz w:val="26"/>
          <w:szCs w:val="26"/>
        </w:rPr>
      </w:pPr>
      <w:r w:rsidRPr="00867D29">
        <w:rPr>
          <w:sz w:val="26"/>
          <w:szCs w:val="26"/>
        </w:rPr>
        <w:t> от ______________ №________</w:t>
      </w:r>
    </w:p>
    <w:p w:rsidR="009A3C2A" w:rsidRPr="00867D29" w:rsidRDefault="009A3C2A" w:rsidP="009A3C2A">
      <w:pPr>
        <w:shd w:val="clear" w:color="auto" w:fill="FFFFFF"/>
        <w:jc w:val="right"/>
        <w:rPr>
          <w:sz w:val="26"/>
          <w:szCs w:val="26"/>
        </w:rPr>
      </w:pPr>
      <w:r w:rsidRPr="00867D29">
        <w:rPr>
          <w:sz w:val="26"/>
          <w:szCs w:val="26"/>
        </w:rPr>
        <w:t> </w:t>
      </w:r>
    </w:p>
    <w:p w:rsidR="009A3C2A" w:rsidRPr="00867D29" w:rsidRDefault="009A3C2A" w:rsidP="009A3C2A">
      <w:pPr>
        <w:shd w:val="clear" w:color="auto" w:fill="FFFFFF"/>
        <w:jc w:val="center"/>
        <w:rPr>
          <w:sz w:val="26"/>
          <w:szCs w:val="26"/>
        </w:rPr>
      </w:pPr>
      <w:r w:rsidRPr="00867D29">
        <w:rPr>
          <w:bCs/>
          <w:sz w:val="26"/>
          <w:szCs w:val="26"/>
        </w:rPr>
        <w:t>СТРАТЕГИЯ</w:t>
      </w:r>
    </w:p>
    <w:p w:rsidR="009A3C2A" w:rsidRDefault="009A3C2A" w:rsidP="009A3C2A">
      <w:pPr>
        <w:shd w:val="clear" w:color="auto" w:fill="FFFFFF"/>
        <w:jc w:val="center"/>
        <w:rPr>
          <w:bCs/>
          <w:sz w:val="26"/>
          <w:szCs w:val="26"/>
        </w:rPr>
      </w:pPr>
      <w:r w:rsidRPr="00867D29">
        <w:rPr>
          <w:bCs/>
          <w:sz w:val="26"/>
          <w:szCs w:val="26"/>
        </w:rPr>
        <w:t>СОЦИАЛЬНО-ЭКОНОМИЧЕСКОГО РАЗВИТИЯ МУНИЦИПАЛЬНОГО ОБР</w:t>
      </w:r>
      <w:r w:rsidRPr="00867D29">
        <w:rPr>
          <w:bCs/>
          <w:sz w:val="26"/>
          <w:szCs w:val="26"/>
        </w:rPr>
        <w:t>А</w:t>
      </w:r>
      <w:r w:rsidRPr="00867D29">
        <w:rPr>
          <w:bCs/>
          <w:sz w:val="26"/>
          <w:szCs w:val="26"/>
        </w:rPr>
        <w:t xml:space="preserve">ЗОВАНИЯ </w:t>
      </w:r>
      <w:r w:rsidR="00335CFC">
        <w:rPr>
          <w:bCs/>
          <w:sz w:val="26"/>
          <w:szCs w:val="26"/>
        </w:rPr>
        <w:t xml:space="preserve">КРАСНОГОРСКИЙ </w:t>
      </w:r>
      <w:r w:rsidRPr="00867D29">
        <w:rPr>
          <w:bCs/>
          <w:sz w:val="26"/>
          <w:szCs w:val="26"/>
        </w:rPr>
        <w:t xml:space="preserve">РАЙОН АЛТАЙСКОГО КРАЯ </w:t>
      </w:r>
    </w:p>
    <w:p w:rsidR="009A3C2A" w:rsidRPr="00867D29" w:rsidRDefault="009A3C2A" w:rsidP="009A3C2A">
      <w:pPr>
        <w:shd w:val="clear" w:color="auto" w:fill="FFFFFF"/>
        <w:jc w:val="center"/>
        <w:rPr>
          <w:sz w:val="26"/>
          <w:szCs w:val="26"/>
        </w:rPr>
      </w:pPr>
      <w:r w:rsidRPr="00867D29">
        <w:rPr>
          <w:bCs/>
          <w:sz w:val="26"/>
          <w:szCs w:val="26"/>
        </w:rPr>
        <w:t xml:space="preserve">ДО 2035 ГОДА </w:t>
      </w:r>
    </w:p>
    <w:p w:rsidR="009A3C2A" w:rsidRPr="00581311" w:rsidRDefault="009A3C2A" w:rsidP="006E408C">
      <w:pPr>
        <w:pStyle w:val="1"/>
        <w:jc w:val="center"/>
        <w:rPr>
          <w:b w:val="0"/>
          <w:sz w:val="26"/>
          <w:szCs w:val="26"/>
        </w:rPr>
      </w:pPr>
      <w:bookmarkStart w:id="0" w:name="_Toc52980827"/>
      <w:r w:rsidRPr="00581311">
        <w:rPr>
          <w:b w:val="0"/>
          <w:sz w:val="26"/>
          <w:szCs w:val="26"/>
        </w:rPr>
        <w:t>ВВОДНАЯ  ЧАСТЬ</w:t>
      </w:r>
      <w:bookmarkEnd w:id="0"/>
    </w:p>
    <w:p w:rsidR="009A3C2A" w:rsidRPr="00431376" w:rsidRDefault="009A3C2A" w:rsidP="009A3C2A">
      <w:pPr>
        <w:spacing w:line="276" w:lineRule="auto"/>
        <w:ind w:firstLine="709"/>
        <w:jc w:val="both"/>
        <w:rPr>
          <w:sz w:val="26"/>
          <w:szCs w:val="26"/>
        </w:rPr>
      </w:pPr>
      <w:r w:rsidRPr="00431376">
        <w:rPr>
          <w:sz w:val="26"/>
          <w:szCs w:val="26"/>
        </w:rPr>
        <w:t xml:space="preserve">Стратегия социально-экономического развития муниципального образования </w:t>
      </w:r>
      <w:r w:rsidR="00720A4B">
        <w:rPr>
          <w:sz w:val="26"/>
          <w:szCs w:val="26"/>
        </w:rPr>
        <w:t xml:space="preserve">Красногорский </w:t>
      </w:r>
      <w:r w:rsidRPr="00431376">
        <w:rPr>
          <w:sz w:val="26"/>
          <w:szCs w:val="26"/>
        </w:rPr>
        <w:t>район Алтайского края  до 2035 года (далее – «Стратегия») пре</w:t>
      </w:r>
      <w:r w:rsidRPr="00431376">
        <w:rPr>
          <w:sz w:val="26"/>
          <w:szCs w:val="26"/>
        </w:rPr>
        <w:t>д</w:t>
      </w:r>
      <w:r w:rsidRPr="00431376">
        <w:rPr>
          <w:sz w:val="26"/>
          <w:szCs w:val="26"/>
        </w:rPr>
        <w:t>ставляет собой документ стратегического планирования, определяющий  стратег</w:t>
      </w:r>
      <w:r w:rsidRPr="00431376">
        <w:rPr>
          <w:sz w:val="26"/>
          <w:szCs w:val="26"/>
        </w:rPr>
        <w:t>и</w:t>
      </w:r>
      <w:r w:rsidRPr="00431376">
        <w:rPr>
          <w:sz w:val="26"/>
          <w:szCs w:val="26"/>
        </w:rPr>
        <w:t xml:space="preserve">ческие приоритеты, цели и задачи социально-экономического развития </w:t>
      </w:r>
      <w:r w:rsidR="00720A4B">
        <w:rPr>
          <w:sz w:val="26"/>
          <w:szCs w:val="26"/>
        </w:rPr>
        <w:t>Красного</w:t>
      </w:r>
      <w:r w:rsidR="00720A4B">
        <w:rPr>
          <w:sz w:val="26"/>
          <w:szCs w:val="26"/>
        </w:rPr>
        <w:t>р</w:t>
      </w:r>
      <w:r w:rsidR="00720A4B">
        <w:rPr>
          <w:sz w:val="26"/>
          <w:szCs w:val="26"/>
        </w:rPr>
        <w:t xml:space="preserve">ского </w:t>
      </w:r>
      <w:r w:rsidRPr="00431376">
        <w:rPr>
          <w:sz w:val="26"/>
          <w:szCs w:val="26"/>
        </w:rPr>
        <w:t xml:space="preserve">района, основные направления их достижения на долгосрочную перспективу. </w:t>
      </w:r>
    </w:p>
    <w:p w:rsidR="009A3C2A" w:rsidRPr="004B352F" w:rsidRDefault="009A3C2A" w:rsidP="00335CFC">
      <w:pPr>
        <w:ind w:firstLine="567"/>
        <w:jc w:val="both"/>
        <w:rPr>
          <w:sz w:val="24"/>
          <w:szCs w:val="24"/>
        </w:rPr>
      </w:pPr>
      <w:r w:rsidRPr="00431376">
        <w:rPr>
          <w:sz w:val="26"/>
          <w:szCs w:val="26"/>
        </w:rPr>
        <w:t>Стратегия разработана в соответствии с Федеральным законом от 28 июня 2014 года № 172-ФЗ «О стратегическом планировании в Российской Федерации» и законом Алтайского края от 3 апреля 2015 года № 30-ЗС «О стратегическом план</w:t>
      </w:r>
      <w:r w:rsidRPr="00431376">
        <w:rPr>
          <w:sz w:val="26"/>
          <w:szCs w:val="26"/>
        </w:rPr>
        <w:t>и</w:t>
      </w:r>
      <w:r w:rsidRPr="00431376">
        <w:rPr>
          <w:sz w:val="26"/>
          <w:szCs w:val="26"/>
        </w:rPr>
        <w:t>ровании в Алтайском крае», с учетом стратегических ориентиров и целей социал</w:t>
      </w:r>
      <w:r w:rsidRPr="00431376">
        <w:rPr>
          <w:sz w:val="26"/>
          <w:szCs w:val="26"/>
        </w:rPr>
        <w:t>ь</w:t>
      </w:r>
      <w:r w:rsidRPr="00431376">
        <w:rPr>
          <w:sz w:val="26"/>
          <w:szCs w:val="26"/>
        </w:rPr>
        <w:t>но-экономического развития страны и ее регионов, обозначенных в Основах гос</w:t>
      </w:r>
      <w:r w:rsidRPr="00431376">
        <w:rPr>
          <w:sz w:val="26"/>
          <w:szCs w:val="26"/>
        </w:rPr>
        <w:t>у</w:t>
      </w:r>
      <w:r w:rsidRPr="00431376">
        <w:rPr>
          <w:sz w:val="26"/>
          <w:szCs w:val="26"/>
        </w:rPr>
        <w:t>дарственной политики регионального развития на период до 2025 года, указах Пр</w:t>
      </w:r>
      <w:r w:rsidRPr="00431376">
        <w:rPr>
          <w:sz w:val="26"/>
          <w:szCs w:val="26"/>
        </w:rPr>
        <w:t>е</w:t>
      </w:r>
      <w:r w:rsidRPr="00431376">
        <w:rPr>
          <w:sz w:val="26"/>
          <w:szCs w:val="26"/>
        </w:rPr>
        <w:t>зидента Российской Федерации от 7 мая 2012 года, от 7 мая 2018 года, Основных направлениях деятельности Правительства Российской Федерации на период до 2024 года, Стратегии пространственного развития Российской Федерации на пер</w:t>
      </w:r>
      <w:r w:rsidRPr="00431376">
        <w:rPr>
          <w:sz w:val="26"/>
          <w:szCs w:val="26"/>
        </w:rPr>
        <w:t>и</w:t>
      </w:r>
      <w:r w:rsidRPr="00431376">
        <w:rPr>
          <w:sz w:val="26"/>
          <w:szCs w:val="26"/>
        </w:rPr>
        <w:t>од до 2025 года, Стратегии национальной безопасности Российской Федерации, Стратегии экономической безопасности Российской Федерации на период до 2030 года, Стратегии научно-технологического развития Российской Федерации, Стр</w:t>
      </w:r>
      <w:r w:rsidRPr="00431376">
        <w:rPr>
          <w:sz w:val="26"/>
          <w:szCs w:val="26"/>
        </w:rPr>
        <w:t>а</w:t>
      </w:r>
      <w:r w:rsidRPr="00431376">
        <w:rPr>
          <w:sz w:val="26"/>
          <w:szCs w:val="26"/>
        </w:rPr>
        <w:t xml:space="preserve">тегии развития информационного общества в Российской Федерации на 2017-2030 годы,  </w:t>
      </w:r>
      <w:hyperlink r:id="rId8" w:history="1">
        <w:r w:rsidRPr="004B352F">
          <w:rPr>
            <w:rStyle w:val="af8"/>
            <w:color w:val="auto"/>
            <w:sz w:val="24"/>
            <w:szCs w:val="24"/>
            <w:u w:val="none"/>
          </w:rPr>
          <w:t>Уставом</w:t>
        </w:r>
      </w:hyperlink>
      <w:r w:rsidRPr="004B352F">
        <w:rPr>
          <w:sz w:val="24"/>
          <w:szCs w:val="24"/>
        </w:rPr>
        <w:t xml:space="preserve"> муниципального образования</w:t>
      </w:r>
      <w:r w:rsidR="00720A4B" w:rsidRPr="004B352F">
        <w:rPr>
          <w:sz w:val="24"/>
          <w:szCs w:val="24"/>
        </w:rPr>
        <w:t xml:space="preserve"> Красногорский </w:t>
      </w:r>
      <w:r w:rsidRPr="004B352F">
        <w:rPr>
          <w:sz w:val="24"/>
          <w:szCs w:val="24"/>
        </w:rPr>
        <w:t xml:space="preserve">  район Алтайского края, решением </w:t>
      </w:r>
      <w:r w:rsidR="004B352F" w:rsidRPr="004B352F">
        <w:rPr>
          <w:sz w:val="24"/>
          <w:szCs w:val="24"/>
        </w:rPr>
        <w:t>Красногорского районного С</w:t>
      </w:r>
      <w:r w:rsidRPr="004B352F">
        <w:rPr>
          <w:sz w:val="24"/>
          <w:szCs w:val="24"/>
        </w:rPr>
        <w:t xml:space="preserve">овета народных депутатов от </w:t>
      </w:r>
      <w:r w:rsidR="004B352F" w:rsidRPr="004B352F">
        <w:rPr>
          <w:sz w:val="24"/>
          <w:szCs w:val="24"/>
        </w:rPr>
        <w:t>22.03</w:t>
      </w:r>
      <w:r w:rsidRPr="004B352F">
        <w:rPr>
          <w:sz w:val="24"/>
          <w:szCs w:val="24"/>
        </w:rPr>
        <w:t>.2016  №</w:t>
      </w:r>
      <w:r w:rsidR="004B352F" w:rsidRPr="004B352F">
        <w:rPr>
          <w:sz w:val="24"/>
          <w:szCs w:val="24"/>
        </w:rPr>
        <w:t>16</w:t>
      </w:r>
      <w:r w:rsidRPr="004B352F">
        <w:rPr>
          <w:sz w:val="24"/>
          <w:szCs w:val="24"/>
        </w:rPr>
        <w:t xml:space="preserve"> «</w:t>
      </w:r>
      <w:r w:rsidR="004B352F" w:rsidRPr="004B352F">
        <w:rPr>
          <w:sz w:val="24"/>
          <w:szCs w:val="24"/>
        </w:rPr>
        <w:t>Об утверждении Положения о стратегическом планировании в Красногорском районе Алта</w:t>
      </w:r>
      <w:r w:rsidR="004B352F" w:rsidRPr="004B352F">
        <w:rPr>
          <w:sz w:val="24"/>
          <w:szCs w:val="24"/>
        </w:rPr>
        <w:t>й</w:t>
      </w:r>
      <w:r w:rsidR="004B352F" w:rsidRPr="004B352F">
        <w:rPr>
          <w:sz w:val="24"/>
          <w:szCs w:val="24"/>
        </w:rPr>
        <w:t>ского края</w:t>
      </w:r>
      <w:r w:rsidR="004B352F">
        <w:rPr>
          <w:sz w:val="24"/>
          <w:szCs w:val="24"/>
        </w:rPr>
        <w:t>»,</w:t>
      </w:r>
      <w:r w:rsidRPr="004B352F">
        <w:rPr>
          <w:sz w:val="24"/>
          <w:szCs w:val="24"/>
        </w:rPr>
        <w:t xml:space="preserve"> а также в других документах стратегического планирования всех уровней власти.</w:t>
      </w:r>
    </w:p>
    <w:p w:rsidR="009A3C2A" w:rsidRPr="00C61D5C" w:rsidRDefault="009A3C2A" w:rsidP="009A3C2A">
      <w:pPr>
        <w:spacing w:line="276" w:lineRule="auto"/>
        <w:ind w:firstLine="709"/>
        <w:jc w:val="both"/>
        <w:rPr>
          <w:sz w:val="26"/>
          <w:szCs w:val="26"/>
        </w:rPr>
      </w:pPr>
      <w:r w:rsidRPr="00C61D5C">
        <w:rPr>
          <w:sz w:val="26"/>
          <w:szCs w:val="26"/>
        </w:rPr>
        <w:t xml:space="preserve">Главная цель разработки Стратегии - повышение качества жизни населения </w:t>
      </w:r>
      <w:r w:rsidR="00720A4B">
        <w:rPr>
          <w:sz w:val="26"/>
          <w:szCs w:val="26"/>
        </w:rPr>
        <w:t xml:space="preserve">Красногорского </w:t>
      </w:r>
      <w:r w:rsidRPr="00C61D5C">
        <w:rPr>
          <w:sz w:val="26"/>
          <w:szCs w:val="26"/>
        </w:rPr>
        <w:t>района на основе эффективного использования потенциала района и положительной динамики социально - экономического развития.</w:t>
      </w:r>
    </w:p>
    <w:p w:rsidR="009A3C2A" w:rsidRDefault="009A3C2A" w:rsidP="009A3C2A">
      <w:pPr>
        <w:spacing w:line="276" w:lineRule="auto"/>
        <w:ind w:firstLine="709"/>
        <w:jc w:val="both"/>
        <w:rPr>
          <w:sz w:val="26"/>
          <w:szCs w:val="26"/>
        </w:rPr>
      </w:pPr>
      <w:r w:rsidRPr="00431376">
        <w:rPr>
          <w:sz w:val="26"/>
          <w:szCs w:val="26"/>
        </w:rPr>
        <w:t>Стратегия социально-экономического развития</w:t>
      </w:r>
      <w:r w:rsidR="00720A4B">
        <w:rPr>
          <w:sz w:val="26"/>
          <w:szCs w:val="26"/>
        </w:rPr>
        <w:t xml:space="preserve"> Красногорского </w:t>
      </w:r>
      <w:r w:rsidRPr="00431376">
        <w:rPr>
          <w:sz w:val="26"/>
          <w:szCs w:val="26"/>
        </w:rPr>
        <w:t xml:space="preserve">  района я</w:t>
      </w:r>
      <w:r w:rsidRPr="00431376">
        <w:rPr>
          <w:sz w:val="26"/>
          <w:szCs w:val="26"/>
        </w:rPr>
        <w:t>в</w:t>
      </w:r>
      <w:r w:rsidRPr="00431376">
        <w:rPr>
          <w:sz w:val="26"/>
          <w:szCs w:val="26"/>
        </w:rPr>
        <w:t>ляется  основой для разработки муниципальных программ  района, плана мер</w:t>
      </w:r>
      <w:r w:rsidRPr="00431376">
        <w:rPr>
          <w:sz w:val="26"/>
          <w:szCs w:val="26"/>
        </w:rPr>
        <w:t>о</w:t>
      </w:r>
      <w:r w:rsidRPr="00431376">
        <w:rPr>
          <w:sz w:val="26"/>
          <w:szCs w:val="26"/>
        </w:rPr>
        <w:t xml:space="preserve">приятий по реализации стратегии социально-экономического развития  </w:t>
      </w:r>
      <w:r w:rsidR="00720A4B">
        <w:rPr>
          <w:sz w:val="26"/>
          <w:szCs w:val="26"/>
        </w:rPr>
        <w:t>Красного</w:t>
      </w:r>
      <w:r w:rsidR="00720A4B">
        <w:rPr>
          <w:sz w:val="26"/>
          <w:szCs w:val="26"/>
        </w:rPr>
        <w:t>р</w:t>
      </w:r>
      <w:r w:rsidR="00720A4B">
        <w:rPr>
          <w:sz w:val="26"/>
          <w:szCs w:val="26"/>
        </w:rPr>
        <w:t xml:space="preserve">ского </w:t>
      </w:r>
      <w:r w:rsidRPr="00431376">
        <w:rPr>
          <w:sz w:val="26"/>
          <w:szCs w:val="26"/>
        </w:rPr>
        <w:t>района.</w:t>
      </w:r>
    </w:p>
    <w:p w:rsidR="009A3C2A" w:rsidRPr="00431376" w:rsidRDefault="009A3C2A" w:rsidP="009A3C2A">
      <w:pPr>
        <w:spacing w:line="276" w:lineRule="auto"/>
        <w:ind w:firstLine="709"/>
        <w:jc w:val="both"/>
        <w:rPr>
          <w:sz w:val="26"/>
          <w:szCs w:val="26"/>
        </w:rPr>
      </w:pPr>
    </w:p>
    <w:p w:rsidR="009A3C2A" w:rsidRPr="00581311" w:rsidRDefault="009A3C2A" w:rsidP="006E408C">
      <w:pPr>
        <w:pStyle w:val="1"/>
        <w:spacing w:before="0" w:beforeAutospacing="0"/>
        <w:jc w:val="center"/>
        <w:rPr>
          <w:b w:val="0"/>
          <w:caps/>
          <w:sz w:val="26"/>
          <w:szCs w:val="26"/>
        </w:rPr>
      </w:pPr>
      <w:bookmarkStart w:id="1" w:name="_Toc52980828"/>
      <w:r w:rsidRPr="00581311">
        <w:rPr>
          <w:b w:val="0"/>
          <w:caps/>
          <w:sz w:val="26"/>
          <w:szCs w:val="26"/>
          <w:lang w:val="en-US"/>
        </w:rPr>
        <w:lastRenderedPageBreak/>
        <w:t>I</w:t>
      </w:r>
      <w:r w:rsidRPr="00581311">
        <w:rPr>
          <w:b w:val="0"/>
          <w:caps/>
          <w:sz w:val="26"/>
          <w:szCs w:val="26"/>
        </w:rPr>
        <w:t>. Оценка социально-экономического развития муниципал</w:t>
      </w:r>
      <w:r w:rsidRPr="00581311">
        <w:rPr>
          <w:b w:val="0"/>
          <w:caps/>
          <w:sz w:val="26"/>
          <w:szCs w:val="26"/>
        </w:rPr>
        <w:t>ь</w:t>
      </w:r>
      <w:r w:rsidRPr="00581311">
        <w:rPr>
          <w:b w:val="0"/>
          <w:caps/>
          <w:sz w:val="26"/>
          <w:szCs w:val="26"/>
        </w:rPr>
        <w:t xml:space="preserve">ного образования </w:t>
      </w:r>
      <w:r w:rsidR="00335CFC">
        <w:rPr>
          <w:b w:val="0"/>
          <w:caps/>
          <w:sz w:val="26"/>
          <w:szCs w:val="26"/>
        </w:rPr>
        <w:t xml:space="preserve">Красногорский </w:t>
      </w:r>
      <w:r w:rsidRPr="00581311">
        <w:rPr>
          <w:b w:val="0"/>
          <w:caps/>
          <w:sz w:val="26"/>
          <w:szCs w:val="26"/>
        </w:rPr>
        <w:t>район Алтайского края и т</w:t>
      </w:r>
      <w:r w:rsidRPr="00581311">
        <w:rPr>
          <w:b w:val="0"/>
          <w:caps/>
          <w:sz w:val="26"/>
          <w:szCs w:val="26"/>
        </w:rPr>
        <w:t>е</w:t>
      </w:r>
      <w:r w:rsidRPr="00581311">
        <w:rPr>
          <w:b w:val="0"/>
          <w:caps/>
          <w:sz w:val="26"/>
          <w:szCs w:val="26"/>
        </w:rPr>
        <w:t>кущего уровня конкурентоспособности</w:t>
      </w:r>
      <w:bookmarkEnd w:id="1"/>
    </w:p>
    <w:p w:rsidR="009A3C2A" w:rsidRPr="006E408C" w:rsidRDefault="009A3C2A" w:rsidP="006E408C">
      <w:pPr>
        <w:pStyle w:val="2"/>
        <w:jc w:val="center"/>
        <w:rPr>
          <w:rFonts w:ascii="Times New Roman" w:eastAsia="Calibri" w:hAnsi="Times New Roman"/>
          <w:b w:val="0"/>
          <w:color w:val="auto"/>
        </w:rPr>
      </w:pPr>
      <w:bookmarkStart w:id="2" w:name="_Toc448502086"/>
      <w:bookmarkStart w:id="3" w:name="_Toc52980829"/>
      <w:r w:rsidRPr="006E408C">
        <w:rPr>
          <w:rFonts w:ascii="Times New Roman" w:eastAsia="Calibri" w:hAnsi="Times New Roman"/>
          <w:b w:val="0"/>
          <w:color w:val="auto"/>
        </w:rPr>
        <w:t>1. Анализ социально-экономического развития</w:t>
      </w:r>
      <w:bookmarkStart w:id="4" w:name="_Toc448502087"/>
      <w:bookmarkEnd w:id="2"/>
      <w:bookmarkEnd w:id="3"/>
    </w:p>
    <w:p w:rsidR="009A3C2A" w:rsidRPr="001A59BF" w:rsidRDefault="009A3C2A" w:rsidP="006E408C">
      <w:pPr>
        <w:pStyle w:val="3"/>
        <w:spacing w:after="240"/>
        <w:jc w:val="center"/>
        <w:rPr>
          <w:rFonts w:ascii="Times New Roman" w:eastAsia="Calibri" w:hAnsi="Times New Roman"/>
          <w:b w:val="0"/>
          <w:color w:val="auto"/>
          <w:sz w:val="24"/>
          <w:szCs w:val="24"/>
        </w:rPr>
      </w:pPr>
      <w:bookmarkStart w:id="5" w:name="_Toc52980830"/>
      <w:r w:rsidRPr="001A59BF">
        <w:rPr>
          <w:rFonts w:ascii="Times New Roman" w:eastAsia="Calibri" w:hAnsi="Times New Roman"/>
          <w:b w:val="0"/>
          <w:color w:val="auto"/>
          <w:sz w:val="24"/>
          <w:szCs w:val="24"/>
        </w:rPr>
        <w:t>1.1. Основные сведения и особенности экономико-географического положения</w:t>
      </w:r>
      <w:bookmarkEnd w:id="4"/>
      <w:bookmarkEnd w:id="5"/>
    </w:p>
    <w:p w:rsidR="003265FE" w:rsidRPr="001A59BF" w:rsidRDefault="003504C0" w:rsidP="003265FE">
      <w:pPr>
        <w:ind w:firstLine="540"/>
        <w:jc w:val="both"/>
        <w:rPr>
          <w:sz w:val="24"/>
          <w:szCs w:val="24"/>
        </w:rPr>
      </w:pPr>
      <w:r w:rsidRPr="001A59BF">
        <w:rPr>
          <w:sz w:val="24"/>
          <w:szCs w:val="24"/>
        </w:rPr>
        <w:t>Крас</w:t>
      </w:r>
      <w:r w:rsidR="003265FE" w:rsidRPr="001A59BF">
        <w:rPr>
          <w:sz w:val="24"/>
          <w:szCs w:val="24"/>
        </w:rPr>
        <w:t>ногорский район (до 1960 года Старобардинский) расположен в юго-восточной части Алтайского края.район образован в 1924 году. До 1932 года входил в состав Бийск</w:t>
      </w:r>
      <w:r w:rsidR="003265FE" w:rsidRPr="001A59BF">
        <w:rPr>
          <w:sz w:val="24"/>
          <w:szCs w:val="24"/>
        </w:rPr>
        <w:t>о</w:t>
      </w:r>
      <w:r w:rsidR="003265FE" w:rsidRPr="001A59BF">
        <w:rPr>
          <w:sz w:val="24"/>
          <w:szCs w:val="24"/>
        </w:rPr>
        <w:t>го округа. На севере его территория граничит  с Солтонским районом, на западе - с Би</w:t>
      </w:r>
      <w:r w:rsidR="003265FE" w:rsidRPr="001A59BF">
        <w:rPr>
          <w:sz w:val="24"/>
          <w:szCs w:val="24"/>
        </w:rPr>
        <w:t>й</w:t>
      </w:r>
      <w:r w:rsidR="003265FE" w:rsidRPr="001A59BF">
        <w:rPr>
          <w:sz w:val="24"/>
          <w:szCs w:val="24"/>
        </w:rPr>
        <w:t>ским и Советским районами, на юго - востоке с Республикой Алтай. Расстояние до кра</w:t>
      </w:r>
      <w:r w:rsidR="003265FE" w:rsidRPr="001A59BF">
        <w:rPr>
          <w:sz w:val="24"/>
          <w:szCs w:val="24"/>
        </w:rPr>
        <w:t>е</w:t>
      </w:r>
      <w:r w:rsidR="003265FE" w:rsidRPr="001A59BF">
        <w:rPr>
          <w:sz w:val="24"/>
          <w:szCs w:val="24"/>
        </w:rPr>
        <w:t xml:space="preserve">вого центра  г. Барнаула 250 км. </w:t>
      </w:r>
    </w:p>
    <w:p w:rsidR="00C06503" w:rsidRPr="001A59BF" w:rsidRDefault="00C06503" w:rsidP="00C06503">
      <w:pPr>
        <w:shd w:val="clear" w:color="auto" w:fill="FFFFFF"/>
        <w:ind w:right="5" w:firstLine="709"/>
        <w:jc w:val="both"/>
        <w:rPr>
          <w:sz w:val="24"/>
          <w:szCs w:val="24"/>
        </w:rPr>
      </w:pPr>
      <w:r w:rsidRPr="001A59BF">
        <w:rPr>
          <w:color w:val="000000"/>
          <w:sz w:val="24"/>
          <w:szCs w:val="24"/>
        </w:rPr>
        <w:t xml:space="preserve">Район относится к числу средних по площади (3073 </w:t>
      </w:r>
      <w:r w:rsidRPr="001A59BF">
        <w:rPr>
          <w:color w:val="000000"/>
          <w:spacing w:val="-3"/>
          <w:sz w:val="24"/>
          <w:szCs w:val="24"/>
        </w:rPr>
        <w:t>км</w:t>
      </w:r>
      <w:r w:rsidRPr="001A59BF">
        <w:rPr>
          <w:color w:val="000000"/>
          <w:spacing w:val="-3"/>
          <w:sz w:val="24"/>
          <w:szCs w:val="24"/>
          <w:vertAlign w:val="superscript"/>
        </w:rPr>
        <w:t>2</w:t>
      </w:r>
      <w:r w:rsidRPr="001A59BF">
        <w:rPr>
          <w:color w:val="000000"/>
          <w:spacing w:val="-3"/>
          <w:sz w:val="24"/>
          <w:szCs w:val="24"/>
        </w:rPr>
        <w:t>)</w:t>
      </w:r>
      <w:r w:rsidR="005B42D2">
        <w:rPr>
          <w:color w:val="000000"/>
          <w:spacing w:val="-3"/>
          <w:sz w:val="24"/>
          <w:szCs w:val="24"/>
        </w:rPr>
        <w:t xml:space="preserve">.Удельный вес от площади края составляет 1,8 %. </w:t>
      </w:r>
      <w:r w:rsidRPr="001A59BF">
        <w:rPr>
          <w:color w:val="000000"/>
          <w:spacing w:val="1"/>
          <w:sz w:val="24"/>
          <w:szCs w:val="24"/>
        </w:rPr>
        <w:t>Численность населения -</w:t>
      </w:r>
      <w:r w:rsidR="00AC1EEA" w:rsidRPr="005B42D2">
        <w:rPr>
          <w:color w:val="000000"/>
          <w:spacing w:val="1"/>
          <w:sz w:val="24"/>
          <w:szCs w:val="24"/>
        </w:rPr>
        <w:t>14</w:t>
      </w:r>
      <w:r w:rsidR="00AC1EEA">
        <w:rPr>
          <w:color w:val="000000"/>
          <w:spacing w:val="1"/>
          <w:sz w:val="24"/>
          <w:szCs w:val="24"/>
        </w:rPr>
        <w:t>,</w:t>
      </w:r>
      <w:r w:rsidR="00AC1EEA" w:rsidRPr="005B42D2">
        <w:rPr>
          <w:color w:val="000000"/>
          <w:spacing w:val="1"/>
          <w:sz w:val="24"/>
          <w:szCs w:val="24"/>
        </w:rPr>
        <w:t>8</w:t>
      </w:r>
      <w:r w:rsidRPr="001A59BF">
        <w:rPr>
          <w:color w:val="000000"/>
          <w:spacing w:val="-4"/>
          <w:sz w:val="24"/>
          <w:szCs w:val="24"/>
        </w:rPr>
        <w:t xml:space="preserve"> тыс. чел.</w:t>
      </w:r>
    </w:p>
    <w:p w:rsidR="00C06503" w:rsidRPr="001A59BF" w:rsidRDefault="00C06503" w:rsidP="00C06503">
      <w:pPr>
        <w:shd w:val="clear" w:color="auto" w:fill="FFFFFF"/>
        <w:ind w:firstLine="709"/>
        <w:jc w:val="both"/>
        <w:rPr>
          <w:sz w:val="24"/>
          <w:szCs w:val="24"/>
        </w:rPr>
      </w:pPr>
      <w:r w:rsidRPr="001A59BF">
        <w:rPr>
          <w:color w:val="000000"/>
          <w:spacing w:val="-3"/>
          <w:sz w:val="24"/>
          <w:szCs w:val="24"/>
        </w:rPr>
        <w:t>Плотность населения в районе составляет 5,0 чел/кв.км.</w:t>
      </w:r>
    </w:p>
    <w:p w:rsidR="00C06503" w:rsidRPr="001A59BF" w:rsidRDefault="00C06503" w:rsidP="00C06503">
      <w:pPr>
        <w:shd w:val="clear" w:color="auto" w:fill="FFFFFF"/>
        <w:ind w:left="10" w:firstLine="709"/>
        <w:jc w:val="both"/>
        <w:rPr>
          <w:sz w:val="24"/>
          <w:szCs w:val="24"/>
        </w:rPr>
      </w:pPr>
      <w:r w:rsidRPr="001A59BF">
        <w:rPr>
          <w:color w:val="000000"/>
          <w:spacing w:val="-2"/>
          <w:sz w:val="24"/>
          <w:szCs w:val="24"/>
        </w:rPr>
        <w:t xml:space="preserve">Население - сельское, что (на основе признака доли городского </w:t>
      </w:r>
      <w:r w:rsidRPr="001A59BF">
        <w:rPr>
          <w:color w:val="000000"/>
          <w:spacing w:val="2"/>
          <w:sz w:val="24"/>
          <w:szCs w:val="24"/>
        </w:rPr>
        <w:t>населения в стру</w:t>
      </w:r>
      <w:r w:rsidRPr="001A59BF">
        <w:rPr>
          <w:color w:val="000000"/>
          <w:spacing w:val="2"/>
          <w:sz w:val="24"/>
          <w:szCs w:val="24"/>
        </w:rPr>
        <w:t>к</w:t>
      </w:r>
      <w:r w:rsidRPr="001A59BF">
        <w:rPr>
          <w:color w:val="000000"/>
          <w:spacing w:val="2"/>
          <w:sz w:val="24"/>
          <w:szCs w:val="24"/>
        </w:rPr>
        <w:t xml:space="preserve">туре населения в целом) побуждает характеризовать район </w:t>
      </w:r>
      <w:r w:rsidRPr="001A59BF">
        <w:rPr>
          <w:color w:val="000000"/>
          <w:spacing w:val="-3"/>
          <w:sz w:val="24"/>
          <w:szCs w:val="24"/>
        </w:rPr>
        <w:t>как слабо урбанизированный. Сеть поселений представлена сельскими населен</w:t>
      </w:r>
      <w:r w:rsidRPr="001A59BF">
        <w:rPr>
          <w:color w:val="000000"/>
          <w:spacing w:val="-6"/>
          <w:sz w:val="24"/>
          <w:szCs w:val="24"/>
        </w:rPr>
        <w:t>ными пунктами.</w:t>
      </w:r>
    </w:p>
    <w:p w:rsidR="00C06503" w:rsidRPr="001A59BF" w:rsidRDefault="00C06503" w:rsidP="00C06503">
      <w:pPr>
        <w:shd w:val="clear" w:color="auto" w:fill="FFFFFF"/>
        <w:ind w:left="10" w:right="5" w:firstLine="709"/>
        <w:jc w:val="both"/>
        <w:rPr>
          <w:sz w:val="24"/>
          <w:szCs w:val="24"/>
        </w:rPr>
      </w:pPr>
      <w:r w:rsidRPr="001A59BF">
        <w:rPr>
          <w:color w:val="000000"/>
          <w:spacing w:val="-3"/>
          <w:sz w:val="24"/>
          <w:szCs w:val="24"/>
        </w:rPr>
        <w:t xml:space="preserve">Сравнительно интенсивное освоение территории, пусть и преимущественно  </w:t>
      </w:r>
      <w:r w:rsidRPr="001A59BF">
        <w:rPr>
          <w:color w:val="000000"/>
          <w:spacing w:val="-2"/>
          <w:sz w:val="24"/>
          <w:szCs w:val="24"/>
        </w:rPr>
        <w:t>сел</w:t>
      </w:r>
      <w:r w:rsidRPr="001A59BF">
        <w:rPr>
          <w:color w:val="000000"/>
          <w:spacing w:val="-2"/>
          <w:sz w:val="24"/>
          <w:szCs w:val="24"/>
        </w:rPr>
        <w:t>ь</w:t>
      </w:r>
      <w:r w:rsidRPr="001A59BF">
        <w:rPr>
          <w:color w:val="000000"/>
          <w:spacing w:val="-2"/>
          <w:sz w:val="24"/>
          <w:szCs w:val="24"/>
        </w:rPr>
        <w:t>ским расселением, подкрепляется достаточно сложной структурой транс</w:t>
      </w:r>
      <w:r w:rsidRPr="001A59BF">
        <w:rPr>
          <w:color w:val="000000"/>
          <w:spacing w:val="-2"/>
          <w:sz w:val="24"/>
          <w:szCs w:val="24"/>
        </w:rPr>
        <w:softHyphen/>
        <w:t xml:space="preserve">портной сети - по району проходят дороги не только местного, но регионального </w:t>
      </w:r>
      <w:r w:rsidRPr="001A59BF">
        <w:rPr>
          <w:color w:val="000000"/>
          <w:spacing w:val="-4"/>
          <w:sz w:val="24"/>
          <w:szCs w:val="24"/>
        </w:rPr>
        <w:t>и федерального значения.</w:t>
      </w:r>
    </w:p>
    <w:p w:rsidR="003265FE" w:rsidRPr="001A59BF" w:rsidRDefault="003265FE" w:rsidP="003265FE">
      <w:pPr>
        <w:ind w:firstLine="540"/>
        <w:jc w:val="both"/>
        <w:rPr>
          <w:sz w:val="24"/>
          <w:szCs w:val="24"/>
        </w:rPr>
      </w:pPr>
      <w:r w:rsidRPr="001A59BF">
        <w:rPr>
          <w:sz w:val="24"/>
          <w:szCs w:val="24"/>
        </w:rPr>
        <w:t>Район славиться своими людьми.</w:t>
      </w:r>
      <w:r w:rsidR="00033D33" w:rsidRPr="001A59BF">
        <w:rPr>
          <w:sz w:val="24"/>
          <w:szCs w:val="24"/>
        </w:rPr>
        <w:t xml:space="preserve"> </w:t>
      </w:r>
      <w:r w:rsidRPr="001A59BF">
        <w:rPr>
          <w:sz w:val="24"/>
          <w:szCs w:val="24"/>
        </w:rPr>
        <w:t>Под руководство</w:t>
      </w:r>
      <w:r w:rsidR="004C4EBD" w:rsidRPr="001A59BF">
        <w:rPr>
          <w:sz w:val="24"/>
          <w:szCs w:val="24"/>
        </w:rPr>
        <w:t>м одного из самых известных ко</w:t>
      </w:r>
      <w:r w:rsidR="004C4EBD" w:rsidRPr="001A59BF">
        <w:rPr>
          <w:sz w:val="24"/>
          <w:szCs w:val="24"/>
        </w:rPr>
        <w:t>о</w:t>
      </w:r>
      <w:r w:rsidR="004C4EBD" w:rsidRPr="001A59BF">
        <w:rPr>
          <w:sz w:val="24"/>
          <w:szCs w:val="24"/>
        </w:rPr>
        <w:t>п</w:t>
      </w:r>
      <w:r w:rsidRPr="001A59BF">
        <w:rPr>
          <w:sz w:val="24"/>
          <w:szCs w:val="24"/>
        </w:rPr>
        <w:t>ераторов Алтая А.Е.Антонова в районе были созданы многочисленные кооперативы по производству сливочного</w:t>
      </w:r>
      <w:r w:rsidR="00451E04" w:rsidRPr="001A59BF">
        <w:rPr>
          <w:sz w:val="24"/>
          <w:szCs w:val="24"/>
        </w:rPr>
        <w:t>, подсолнечного, конопляного</w:t>
      </w:r>
      <w:r w:rsidRPr="001A59BF">
        <w:rPr>
          <w:sz w:val="24"/>
          <w:szCs w:val="24"/>
        </w:rPr>
        <w:t xml:space="preserve"> масла</w:t>
      </w:r>
      <w:r w:rsidR="00451E04" w:rsidRPr="001A59BF">
        <w:rPr>
          <w:sz w:val="24"/>
          <w:szCs w:val="24"/>
        </w:rPr>
        <w:t>, мыловаренные заводы, сл</w:t>
      </w:r>
      <w:r w:rsidR="00451E04" w:rsidRPr="001A59BF">
        <w:rPr>
          <w:sz w:val="24"/>
          <w:szCs w:val="24"/>
        </w:rPr>
        <w:t>е</w:t>
      </w:r>
      <w:r w:rsidR="00451E04" w:rsidRPr="001A59BF">
        <w:rPr>
          <w:sz w:val="24"/>
          <w:szCs w:val="24"/>
        </w:rPr>
        <w:t>сарские и клепочные мастерские.</w:t>
      </w:r>
      <w:r w:rsidR="004C4EBD" w:rsidRPr="001A59BF">
        <w:rPr>
          <w:sz w:val="24"/>
          <w:szCs w:val="24"/>
        </w:rPr>
        <w:t xml:space="preserve"> </w:t>
      </w:r>
      <w:r w:rsidR="00451E04" w:rsidRPr="001A59BF">
        <w:rPr>
          <w:sz w:val="24"/>
          <w:szCs w:val="24"/>
        </w:rPr>
        <w:t>В 1912 году построена первая в Сибири сельская гидр</w:t>
      </w:r>
      <w:r w:rsidR="00451E04" w:rsidRPr="001A59BF">
        <w:rPr>
          <w:sz w:val="24"/>
          <w:szCs w:val="24"/>
        </w:rPr>
        <w:t>о</w:t>
      </w:r>
      <w:r w:rsidR="00451E04" w:rsidRPr="001A59BF">
        <w:rPr>
          <w:sz w:val="24"/>
          <w:szCs w:val="24"/>
        </w:rPr>
        <w:t>электростанция на 800 ламп, а в 1914 году открыт Народный Дом.</w:t>
      </w:r>
    </w:p>
    <w:p w:rsidR="00451E04" w:rsidRPr="001A59BF" w:rsidRDefault="00451E04" w:rsidP="003265FE">
      <w:pPr>
        <w:ind w:firstLine="540"/>
        <w:jc w:val="both"/>
        <w:rPr>
          <w:sz w:val="24"/>
          <w:szCs w:val="24"/>
        </w:rPr>
      </w:pPr>
      <w:r w:rsidRPr="001A59BF">
        <w:rPr>
          <w:sz w:val="24"/>
          <w:szCs w:val="24"/>
        </w:rPr>
        <w:t>В 1910 году</w:t>
      </w:r>
      <w:r w:rsidR="004C4EBD" w:rsidRPr="001A59BF">
        <w:rPr>
          <w:sz w:val="24"/>
          <w:szCs w:val="24"/>
        </w:rPr>
        <w:t xml:space="preserve"> царский министр Столыпин отметил, что сибирское масло дает зо</w:t>
      </w:r>
      <w:r w:rsidR="004B352F" w:rsidRPr="001A59BF">
        <w:rPr>
          <w:sz w:val="24"/>
          <w:szCs w:val="24"/>
        </w:rPr>
        <w:t xml:space="preserve">лота больше, чем вся сибирская </w:t>
      </w:r>
      <w:r w:rsidR="004C4EBD" w:rsidRPr="001A59BF">
        <w:rPr>
          <w:sz w:val="24"/>
          <w:szCs w:val="24"/>
        </w:rPr>
        <w:t>золотопромышленность.</w:t>
      </w:r>
      <w:r w:rsidR="004B352F" w:rsidRPr="001A59BF">
        <w:rPr>
          <w:sz w:val="24"/>
          <w:szCs w:val="24"/>
        </w:rPr>
        <w:t xml:space="preserve"> </w:t>
      </w:r>
      <w:r w:rsidR="004C4EBD" w:rsidRPr="001A59BF">
        <w:rPr>
          <w:sz w:val="24"/>
          <w:szCs w:val="24"/>
        </w:rPr>
        <w:t>Видное место по производству масла на экспорт занимал Бийский узел.</w:t>
      </w:r>
      <w:r w:rsidR="004B352F" w:rsidRPr="001A59BF">
        <w:rPr>
          <w:sz w:val="24"/>
          <w:szCs w:val="24"/>
        </w:rPr>
        <w:t xml:space="preserve"> </w:t>
      </w:r>
      <w:r w:rsidR="004C4EBD" w:rsidRPr="001A59BF">
        <w:rPr>
          <w:sz w:val="24"/>
          <w:szCs w:val="24"/>
        </w:rPr>
        <w:t>А среди его многочисленных артелей и заводов</w:t>
      </w:r>
      <w:r w:rsidR="004B352F" w:rsidRPr="001A59BF">
        <w:rPr>
          <w:sz w:val="24"/>
          <w:szCs w:val="24"/>
        </w:rPr>
        <w:t xml:space="preserve"> </w:t>
      </w:r>
      <w:r w:rsidR="004C4EBD" w:rsidRPr="001A59BF">
        <w:rPr>
          <w:sz w:val="24"/>
          <w:szCs w:val="24"/>
        </w:rPr>
        <w:t>-Старобординская маслодельная артель, которая с 1907 года входила в ведомство Бийской конторы Союза Сибирских маслодельных артелей- кооперативной организации по заку</w:t>
      </w:r>
      <w:r w:rsidR="004C4EBD" w:rsidRPr="001A59BF">
        <w:rPr>
          <w:sz w:val="24"/>
          <w:szCs w:val="24"/>
        </w:rPr>
        <w:t>п</w:t>
      </w:r>
      <w:r w:rsidR="004C4EBD" w:rsidRPr="001A59BF">
        <w:rPr>
          <w:sz w:val="24"/>
          <w:szCs w:val="24"/>
        </w:rPr>
        <w:t>ке сибирского масла для экспорта в Англию.</w:t>
      </w:r>
    </w:p>
    <w:p w:rsidR="004C4EBD" w:rsidRPr="001A59BF" w:rsidRDefault="004C4EBD" w:rsidP="003265FE">
      <w:pPr>
        <w:ind w:firstLine="540"/>
        <w:jc w:val="both"/>
        <w:rPr>
          <w:sz w:val="24"/>
          <w:szCs w:val="24"/>
        </w:rPr>
      </w:pPr>
      <w:r w:rsidRPr="001A59BF">
        <w:rPr>
          <w:sz w:val="24"/>
          <w:szCs w:val="24"/>
        </w:rPr>
        <w:t>В 1908 году в Троицкой волости (название волости по церкви в с.Старая Барда) семь маслодельных артелей и пять частных маслозаводов производили 17324 пуда товарного масла.</w:t>
      </w:r>
    </w:p>
    <w:p w:rsidR="00697B41" w:rsidRPr="001A59BF" w:rsidRDefault="004C4EBD" w:rsidP="00697B41">
      <w:pPr>
        <w:widowControl w:val="0"/>
        <w:ind w:firstLine="709"/>
        <w:jc w:val="both"/>
        <w:rPr>
          <w:sz w:val="24"/>
          <w:szCs w:val="24"/>
        </w:rPr>
      </w:pPr>
      <w:r w:rsidRPr="001A59BF">
        <w:rPr>
          <w:sz w:val="24"/>
          <w:szCs w:val="24"/>
        </w:rPr>
        <w:t>П</w:t>
      </w:r>
      <w:r w:rsidR="00697B41" w:rsidRPr="001A59BF">
        <w:rPr>
          <w:sz w:val="24"/>
          <w:szCs w:val="24"/>
        </w:rPr>
        <w:t xml:space="preserve">о </w:t>
      </w:r>
      <w:r w:rsidRPr="001A59BF">
        <w:rPr>
          <w:sz w:val="24"/>
          <w:szCs w:val="24"/>
        </w:rPr>
        <w:t>состоянию на 01.01.2020 года   численность</w:t>
      </w:r>
      <w:r w:rsidR="00697B41" w:rsidRPr="001A59BF">
        <w:rPr>
          <w:sz w:val="24"/>
          <w:szCs w:val="24"/>
        </w:rPr>
        <w:t xml:space="preserve"> постоянно проживающего насел</w:t>
      </w:r>
      <w:r w:rsidR="00697B41" w:rsidRPr="001A59BF">
        <w:rPr>
          <w:sz w:val="24"/>
          <w:szCs w:val="24"/>
        </w:rPr>
        <w:t>е</w:t>
      </w:r>
      <w:r w:rsidR="00697B41" w:rsidRPr="001A59BF">
        <w:rPr>
          <w:sz w:val="24"/>
          <w:szCs w:val="24"/>
        </w:rPr>
        <w:t>ния</w:t>
      </w:r>
      <w:r w:rsidRPr="001A59BF">
        <w:rPr>
          <w:sz w:val="24"/>
          <w:szCs w:val="24"/>
        </w:rPr>
        <w:t xml:space="preserve"> составляет </w:t>
      </w:r>
      <w:r w:rsidR="00697B41" w:rsidRPr="001A59BF">
        <w:rPr>
          <w:sz w:val="24"/>
          <w:szCs w:val="24"/>
        </w:rPr>
        <w:t>– 14,8 тыс. человек.</w:t>
      </w:r>
    </w:p>
    <w:p w:rsidR="00697B41" w:rsidRPr="001A59BF" w:rsidRDefault="00697B41" w:rsidP="00697B41">
      <w:pPr>
        <w:ind w:firstLine="540"/>
        <w:jc w:val="both"/>
        <w:rPr>
          <w:sz w:val="24"/>
          <w:szCs w:val="24"/>
        </w:rPr>
      </w:pPr>
      <w:r w:rsidRPr="001A59BF">
        <w:rPr>
          <w:sz w:val="24"/>
          <w:szCs w:val="24"/>
        </w:rPr>
        <w:t xml:space="preserve">По территории района проходит федеральная автомобильная трасса Р-256 «Чуйский тракт», трассы регионального значения – Быстрянка - Красногорское,  Бийск - Усятское - Соусканиха – Верх-Кажа. </w:t>
      </w:r>
    </w:p>
    <w:p w:rsidR="00771954" w:rsidRPr="001A59BF" w:rsidRDefault="00771954" w:rsidP="00771954">
      <w:pPr>
        <w:ind w:firstLine="540"/>
        <w:jc w:val="both"/>
        <w:rPr>
          <w:sz w:val="24"/>
          <w:szCs w:val="24"/>
        </w:rPr>
      </w:pPr>
      <w:r w:rsidRPr="001A59BF">
        <w:rPr>
          <w:sz w:val="24"/>
          <w:szCs w:val="24"/>
        </w:rPr>
        <w:t xml:space="preserve">Красногорский район входит в состав Алтайского края и  расположен в </w:t>
      </w:r>
      <w:r w:rsidR="00C974B3" w:rsidRPr="001A59BF">
        <w:rPr>
          <w:sz w:val="24"/>
          <w:szCs w:val="24"/>
        </w:rPr>
        <w:t>юго-</w:t>
      </w:r>
      <w:r w:rsidRPr="001A59BF">
        <w:rPr>
          <w:sz w:val="24"/>
          <w:szCs w:val="24"/>
        </w:rPr>
        <w:t>восточной его части.  Территория муниципального образования подразделена  на 8 мун</w:t>
      </w:r>
      <w:r w:rsidRPr="001A59BF">
        <w:rPr>
          <w:sz w:val="24"/>
          <w:szCs w:val="24"/>
        </w:rPr>
        <w:t>и</w:t>
      </w:r>
      <w:r w:rsidRPr="001A59BF">
        <w:rPr>
          <w:sz w:val="24"/>
          <w:szCs w:val="24"/>
        </w:rPr>
        <w:t>ципальных образований</w:t>
      </w:r>
      <w:r w:rsidR="00C974B3" w:rsidRPr="001A59BF">
        <w:rPr>
          <w:sz w:val="24"/>
          <w:szCs w:val="24"/>
        </w:rPr>
        <w:t>,</w:t>
      </w:r>
      <w:r w:rsidRPr="001A59BF">
        <w:rPr>
          <w:sz w:val="24"/>
          <w:szCs w:val="24"/>
        </w:rPr>
        <w:t xml:space="preserve"> в которые входят 35 населенных пунктов из них  20 населенных пунктов  или 57% имеют численность до 200 человек. Наиболее крупные- с.Красногорское, с.Быстрянка, с.Усть-Кажа, с.Новозыково, с.Усть-Иша, с.Березовка, с.Соусканиха, п.Талый.</w:t>
      </w:r>
    </w:p>
    <w:p w:rsidR="00771954" w:rsidRPr="001A59BF" w:rsidRDefault="00771954" w:rsidP="00771954">
      <w:pPr>
        <w:ind w:firstLine="540"/>
        <w:jc w:val="both"/>
        <w:rPr>
          <w:sz w:val="24"/>
          <w:szCs w:val="24"/>
        </w:rPr>
      </w:pPr>
      <w:r w:rsidRPr="001A59BF">
        <w:rPr>
          <w:sz w:val="24"/>
          <w:szCs w:val="24"/>
        </w:rPr>
        <w:t>Административным  центром  является  с. Красногорское с населением 5449</w:t>
      </w:r>
      <w:r w:rsidRPr="001A59BF">
        <w:rPr>
          <w:color w:val="FF0000"/>
          <w:sz w:val="24"/>
          <w:szCs w:val="24"/>
        </w:rPr>
        <w:t xml:space="preserve"> </w:t>
      </w:r>
      <w:r w:rsidRPr="001A59BF">
        <w:rPr>
          <w:sz w:val="24"/>
          <w:szCs w:val="24"/>
        </w:rPr>
        <w:t>человек,  в котором сосредоточено большинство предприятий практически всех производственных отраслей, имеющихся на территории района.</w:t>
      </w:r>
    </w:p>
    <w:p w:rsidR="009A3C2A" w:rsidRPr="001A59BF" w:rsidRDefault="009A3C2A" w:rsidP="009A3C2A">
      <w:pPr>
        <w:pStyle w:val="41"/>
        <w:shd w:val="clear" w:color="auto" w:fill="auto"/>
        <w:spacing w:before="0" w:line="276" w:lineRule="auto"/>
        <w:ind w:firstLine="780"/>
        <w:rPr>
          <w:rFonts w:ascii="Times New Roman" w:hAnsi="Times New Roman"/>
          <w:i w:val="0"/>
          <w:sz w:val="24"/>
          <w:szCs w:val="24"/>
        </w:rPr>
      </w:pPr>
    </w:p>
    <w:p w:rsidR="009A3C2A" w:rsidRPr="001A59BF" w:rsidRDefault="009A3C2A" w:rsidP="009A3C2A">
      <w:pPr>
        <w:tabs>
          <w:tab w:val="left" w:pos="360"/>
        </w:tabs>
        <w:jc w:val="right"/>
        <w:rPr>
          <w:sz w:val="24"/>
          <w:szCs w:val="24"/>
        </w:rPr>
      </w:pPr>
      <w:r w:rsidRPr="001A59BF">
        <w:rPr>
          <w:sz w:val="24"/>
          <w:szCs w:val="24"/>
        </w:rPr>
        <w:t>Таблица 1</w:t>
      </w:r>
    </w:p>
    <w:p w:rsidR="009A3C2A" w:rsidRPr="001A59BF" w:rsidRDefault="009A3C2A" w:rsidP="009A3C2A">
      <w:pPr>
        <w:tabs>
          <w:tab w:val="left" w:pos="360"/>
        </w:tabs>
        <w:rPr>
          <w:sz w:val="24"/>
          <w:szCs w:val="24"/>
        </w:rPr>
      </w:pPr>
      <w:r w:rsidRPr="001A59BF">
        <w:rPr>
          <w:sz w:val="24"/>
          <w:szCs w:val="24"/>
        </w:rPr>
        <w:lastRenderedPageBreak/>
        <w:t>Перечень органов местного самоуправления</w:t>
      </w:r>
    </w:p>
    <w:tbl>
      <w:tblPr>
        <w:tblW w:w="932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09"/>
        <w:gridCol w:w="5812"/>
        <w:gridCol w:w="2801"/>
      </w:tblGrid>
      <w:tr w:rsidR="009A3C2A" w:rsidRPr="001A59BF" w:rsidTr="00AE070D">
        <w:tc>
          <w:tcPr>
            <w:tcW w:w="709" w:type="dxa"/>
            <w:shd w:val="clear" w:color="auto" w:fill="auto"/>
          </w:tcPr>
          <w:p w:rsidR="009A3C2A" w:rsidRPr="001A59BF" w:rsidRDefault="009A3C2A" w:rsidP="00AE070D">
            <w:pPr>
              <w:spacing w:line="20" w:lineRule="atLeast"/>
              <w:ind w:left="-288"/>
              <w:jc w:val="center"/>
              <w:rPr>
                <w:sz w:val="24"/>
                <w:szCs w:val="24"/>
              </w:rPr>
            </w:pPr>
            <w:r w:rsidRPr="001A59BF">
              <w:rPr>
                <w:sz w:val="24"/>
                <w:szCs w:val="24"/>
              </w:rPr>
              <w:t>№</w:t>
            </w:r>
          </w:p>
          <w:p w:rsidR="009A3C2A" w:rsidRPr="001A59BF" w:rsidRDefault="009A3C2A" w:rsidP="00AE070D">
            <w:pPr>
              <w:spacing w:line="20" w:lineRule="atLeast"/>
              <w:ind w:left="-288"/>
              <w:jc w:val="center"/>
              <w:rPr>
                <w:sz w:val="24"/>
                <w:szCs w:val="24"/>
              </w:rPr>
            </w:pPr>
            <w:r w:rsidRPr="001A59BF">
              <w:rPr>
                <w:sz w:val="24"/>
                <w:szCs w:val="24"/>
              </w:rPr>
              <w:t>п/п</w:t>
            </w:r>
          </w:p>
        </w:tc>
        <w:tc>
          <w:tcPr>
            <w:tcW w:w="5812" w:type="dxa"/>
            <w:shd w:val="clear" w:color="auto" w:fill="auto"/>
          </w:tcPr>
          <w:p w:rsidR="009A3C2A" w:rsidRPr="001A59BF" w:rsidRDefault="009A3C2A" w:rsidP="00AE070D">
            <w:pPr>
              <w:spacing w:line="20" w:lineRule="atLeast"/>
              <w:jc w:val="center"/>
              <w:rPr>
                <w:sz w:val="24"/>
                <w:szCs w:val="24"/>
              </w:rPr>
            </w:pPr>
            <w:r w:rsidRPr="001A59BF">
              <w:rPr>
                <w:sz w:val="24"/>
                <w:szCs w:val="24"/>
              </w:rPr>
              <w:t xml:space="preserve">Наименование органа местного самоуправления </w:t>
            </w:r>
          </w:p>
        </w:tc>
        <w:tc>
          <w:tcPr>
            <w:tcW w:w="2801" w:type="dxa"/>
            <w:shd w:val="clear" w:color="auto" w:fill="auto"/>
          </w:tcPr>
          <w:p w:rsidR="009A3C2A" w:rsidRPr="001A59BF" w:rsidRDefault="009A3C2A" w:rsidP="00AE070D">
            <w:pPr>
              <w:spacing w:line="20" w:lineRule="atLeast"/>
              <w:jc w:val="center"/>
              <w:rPr>
                <w:sz w:val="24"/>
                <w:szCs w:val="24"/>
              </w:rPr>
            </w:pPr>
            <w:r w:rsidRPr="001A59BF">
              <w:rPr>
                <w:sz w:val="24"/>
                <w:szCs w:val="24"/>
              </w:rPr>
              <w:t>Входящие в состав сел</w:t>
            </w:r>
            <w:r w:rsidRPr="001A59BF">
              <w:rPr>
                <w:sz w:val="24"/>
                <w:szCs w:val="24"/>
              </w:rPr>
              <w:t>ь</w:t>
            </w:r>
            <w:r w:rsidRPr="001A59BF">
              <w:rPr>
                <w:sz w:val="24"/>
                <w:szCs w:val="24"/>
              </w:rPr>
              <w:t>совета населенные пун</w:t>
            </w:r>
            <w:r w:rsidRPr="001A59BF">
              <w:rPr>
                <w:sz w:val="24"/>
                <w:szCs w:val="24"/>
              </w:rPr>
              <w:t>к</w:t>
            </w:r>
            <w:r w:rsidRPr="001A59BF">
              <w:rPr>
                <w:sz w:val="24"/>
                <w:szCs w:val="24"/>
              </w:rPr>
              <w:t>ты</w:t>
            </w:r>
          </w:p>
        </w:tc>
      </w:tr>
      <w:tr w:rsidR="00281D46" w:rsidRPr="001A59BF" w:rsidTr="00E72E2D">
        <w:trPr>
          <w:trHeight w:val="511"/>
        </w:trPr>
        <w:tc>
          <w:tcPr>
            <w:tcW w:w="709" w:type="dxa"/>
          </w:tcPr>
          <w:p w:rsidR="00281D46" w:rsidRPr="001A59BF" w:rsidRDefault="00281D46" w:rsidP="00AE070D">
            <w:pPr>
              <w:jc w:val="center"/>
              <w:rPr>
                <w:sz w:val="24"/>
                <w:szCs w:val="24"/>
              </w:rPr>
            </w:pPr>
            <w:r w:rsidRPr="001A59BF">
              <w:rPr>
                <w:sz w:val="24"/>
                <w:szCs w:val="24"/>
              </w:rPr>
              <w:t>1.</w:t>
            </w:r>
          </w:p>
        </w:tc>
        <w:tc>
          <w:tcPr>
            <w:tcW w:w="5812" w:type="dxa"/>
          </w:tcPr>
          <w:p w:rsidR="00281D46" w:rsidRPr="001A59BF" w:rsidRDefault="00281D46" w:rsidP="00AE070D">
            <w:pPr>
              <w:rPr>
                <w:sz w:val="24"/>
                <w:szCs w:val="24"/>
              </w:rPr>
            </w:pPr>
            <w:r w:rsidRPr="001A59BF">
              <w:rPr>
                <w:sz w:val="24"/>
                <w:szCs w:val="24"/>
              </w:rPr>
              <w:t xml:space="preserve"> Березовский сельсовет</w:t>
            </w:r>
          </w:p>
          <w:p w:rsidR="00281D46" w:rsidRPr="001A59BF" w:rsidRDefault="00281D46" w:rsidP="00AE070D">
            <w:pPr>
              <w:rPr>
                <w:i/>
                <w:sz w:val="24"/>
                <w:szCs w:val="24"/>
              </w:rPr>
            </w:pPr>
          </w:p>
        </w:tc>
        <w:tc>
          <w:tcPr>
            <w:tcW w:w="2801" w:type="dxa"/>
          </w:tcPr>
          <w:p w:rsidR="00281D46" w:rsidRPr="001A59BF" w:rsidRDefault="00281D46" w:rsidP="00AE070D">
            <w:pPr>
              <w:rPr>
                <w:sz w:val="24"/>
                <w:szCs w:val="24"/>
              </w:rPr>
            </w:pPr>
            <w:r w:rsidRPr="001A59BF">
              <w:rPr>
                <w:sz w:val="24"/>
                <w:szCs w:val="24"/>
              </w:rPr>
              <w:t>с. Березовка</w:t>
            </w:r>
          </w:p>
          <w:p w:rsidR="00281D46" w:rsidRPr="001A59BF" w:rsidRDefault="00281D46" w:rsidP="00771954">
            <w:pPr>
              <w:rPr>
                <w:sz w:val="24"/>
                <w:szCs w:val="24"/>
              </w:rPr>
            </w:pPr>
            <w:r w:rsidRPr="001A59BF">
              <w:rPr>
                <w:sz w:val="24"/>
                <w:szCs w:val="24"/>
              </w:rPr>
              <w:t>п.Многопольное</w:t>
            </w:r>
          </w:p>
        </w:tc>
      </w:tr>
      <w:tr w:rsidR="00771954" w:rsidRPr="001A59BF" w:rsidTr="00033D33">
        <w:trPr>
          <w:trHeight w:val="764"/>
        </w:trPr>
        <w:tc>
          <w:tcPr>
            <w:tcW w:w="709" w:type="dxa"/>
          </w:tcPr>
          <w:p w:rsidR="00771954" w:rsidRPr="001A59BF" w:rsidRDefault="00771954" w:rsidP="00AE070D">
            <w:pPr>
              <w:jc w:val="center"/>
              <w:rPr>
                <w:sz w:val="24"/>
                <w:szCs w:val="24"/>
              </w:rPr>
            </w:pPr>
            <w:r w:rsidRPr="001A59BF">
              <w:rPr>
                <w:sz w:val="24"/>
                <w:szCs w:val="24"/>
              </w:rPr>
              <w:t>2</w:t>
            </w:r>
            <w:r w:rsidR="00201F88" w:rsidRPr="001A59BF">
              <w:rPr>
                <w:sz w:val="24"/>
                <w:szCs w:val="24"/>
              </w:rPr>
              <w:t>.</w:t>
            </w:r>
          </w:p>
        </w:tc>
        <w:tc>
          <w:tcPr>
            <w:tcW w:w="5812" w:type="dxa"/>
          </w:tcPr>
          <w:p w:rsidR="00771954" w:rsidRPr="001A59BF" w:rsidRDefault="00771954" w:rsidP="00AE070D">
            <w:pPr>
              <w:rPr>
                <w:sz w:val="24"/>
                <w:szCs w:val="24"/>
              </w:rPr>
            </w:pPr>
            <w:r w:rsidRPr="001A59BF">
              <w:rPr>
                <w:sz w:val="24"/>
                <w:szCs w:val="24"/>
              </w:rPr>
              <w:t xml:space="preserve">Быстрянский сельсовет </w:t>
            </w:r>
          </w:p>
        </w:tc>
        <w:tc>
          <w:tcPr>
            <w:tcW w:w="2801" w:type="dxa"/>
          </w:tcPr>
          <w:p w:rsidR="00771954" w:rsidRPr="001A59BF" w:rsidRDefault="00771954" w:rsidP="00AE070D">
            <w:pPr>
              <w:rPr>
                <w:sz w:val="24"/>
                <w:szCs w:val="24"/>
              </w:rPr>
            </w:pPr>
            <w:r w:rsidRPr="001A59BF">
              <w:rPr>
                <w:sz w:val="24"/>
                <w:szCs w:val="24"/>
              </w:rPr>
              <w:t>с. Быстрянка</w:t>
            </w:r>
          </w:p>
          <w:p w:rsidR="00771954" w:rsidRPr="001A59BF" w:rsidRDefault="00771954" w:rsidP="00771954">
            <w:pPr>
              <w:rPr>
                <w:sz w:val="24"/>
                <w:szCs w:val="24"/>
              </w:rPr>
            </w:pPr>
            <w:r w:rsidRPr="001A59BF">
              <w:rPr>
                <w:sz w:val="24"/>
                <w:szCs w:val="24"/>
              </w:rPr>
              <w:t>с. Новая Суртайка</w:t>
            </w:r>
          </w:p>
          <w:p w:rsidR="00771954" w:rsidRPr="001A59BF" w:rsidRDefault="00C13E8E" w:rsidP="00AE070D">
            <w:pPr>
              <w:rPr>
                <w:sz w:val="24"/>
                <w:szCs w:val="24"/>
              </w:rPr>
            </w:pPr>
            <w:r w:rsidRPr="001A59BF">
              <w:rPr>
                <w:sz w:val="24"/>
                <w:szCs w:val="24"/>
              </w:rPr>
              <w:t>п</w:t>
            </w:r>
            <w:r w:rsidR="00771954" w:rsidRPr="001A59BF">
              <w:rPr>
                <w:sz w:val="24"/>
                <w:szCs w:val="24"/>
              </w:rPr>
              <w:t>.Старая Суртайка</w:t>
            </w:r>
          </w:p>
          <w:p w:rsidR="00201F88" w:rsidRPr="001A59BF" w:rsidRDefault="00201F88" w:rsidP="00AE070D">
            <w:pPr>
              <w:rPr>
                <w:sz w:val="24"/>
                <w:szCs w:val="24"/>
              </w:rPr>
            </w:pPr>
            <w:r w:rsidRPr="001A59BF">
              <w:rPr>
                <w:sz w:val="24"/>
                <w:szCs w:val="24"/>
              </w:rPr>
              <w:t>п.Мост-Иша</w:t>
            </w:r>
          </w:p>
        </w:tc>
      </w:tr>
      <w:tr w:rsidR="00C13E8E" w:rsidRPr="001A59BF" w:rsidTr="00033D33">
        <w:trPr>
          <w:trHeight w:val="2029"/>
        </w:trPr>
        <w:tc>
          <w:tcPr>
            <w:tcW w:w="709" w:type="dxa"/>
          </w:tcPr>
          <w:p w:rsidR="00C13E8E" w:rsidRPr="001A59BF" w:rsidRDefault="00C13E8E" w:rsidP="00AE070D">
            <w:pPr>
              <w:jc w:val="center"/>
              <w:rPr>
                <w:sz w:val="24"/>
                <w:szCs w:val="24"/>
              </w:rPr>
            </w:pPr>
            <w:r w:rsidRPr="001A59BF">
              <w:rPr>
                <w:sz w:val="24"/>
                <w:szCs w:val="24"/>
              </w:rPr>
              <w:t>3</w:t>
            </w:r>
            <w:r w:rsidR="00201F88" w:rsidRPr="001A59BF">
              <w:rPr>
                <w:sz w:val="24"/>
                <w:szCs w:val="24"/>
              </w:rPr>
              <w:t>.</w:t>
            </w:r>
          </w:p>
          <w:p w:rsidR="00C13E8E" w:rsidRPr="001A59BF" w:rsidRDefault="00C13E8E" w:rsidP="00AE070D">
            <w:pPr>
              <w:jc w:val="center"/>
              <w:rPr>
                <w:sz w:val="24"/>
                <w:szCs w:val="24"/>
              </w:rPr>
            </w:pPr>
          </w:p>
        </w:tc>
        <w:tc>
          <w:tcPr>
            <w:tcW w:w="5812" w:type="dxa"/>
          </w:tcPr>
          <w:p w:rsidR="00C13E8E" w:rsidRPr="001A59BF" w:rsidRDefault="00C13E8E" w:rsidP="00AE070D">
            <w:pPr>
              <w:rPr>
                <w:sz w:val="24"/>
                <w:szCs w:val="24"/>
              </w:rPr>
            </w:pPr>
            <w:r w:rsidRPr="001A59BF">
              <w:rPr>
                <w:sz w:val="24"/>
                <w:szCs w:val="24"/>
              </w:rPr>
              <w:t>Красногорский сельсовет</w:t>
            </w:r>
          </w:p>
        </w:tc>
        <w:tc>
          <w:tcPr>
            <w:tcW w:w="2801" w:type="dxa"/>
          </w:tcPr>
          <w:p w:rsidR="00C13E8E" w:rsidRPr="001A59BF" w:rsidRDefault="00C13E8E" w:rsidP="00C13E8E">
            <w:pPr>
              <w:rPr>
                <w:sz w:val="24"/>
                <w:szCs w:val="24"/>
              </w:rPr>
            </w:pPr>
            <w:r w:rsidRPr="001A59BF">
              <w:rPr>
                <w:sz w:val="24"/>
                <w:szCs w:val="24"/>
              </w:rPr>
              <w:t>с. Красногорское</w:t>
            </w:r>
          </w:p>
          <w:p w:rsidR="00C13E8E" w:rsidRPr="001A59BF" w:rsidRDefault="00C13E8E" w:rsidP="00AE070D">
            <w:pPr>
              <w:rPr>
                <w:sz w:val="24"/>
                <w:szCs w:val="24"/>
              </w:rPr>
            </w:pPr>
            <w:r w:rsidRPr="001A59BF">
              <w:rPr>
                <w:sz w:val="24"/>
                <w:szCs w:val="24"/>
              </w:rPr>
              <w:t>с. Верх-Кажа</w:t>
            </w:r>
          </w:p>
          <w:p w:rsidR="00C13E8E" w:rsidRPr="001A59BF" w:rsidRDefault="00C13E8E" w:rsidP="00AE070D">
            <w:pPr>
              <w:rPr>
                <w:sz w:val="24"/>
                <w:szCs w:val="24"/>
              </w:rPr>
            </w:pPr>
            <w:r w:rsidRPr="001A59BF">
              <w:rPr>
                <w:sz w:val="24"/>
                <w:szCs w:val="24"/>
              </w:rPr>
              <w:t xml:space="preserve"> с.Егона</w:t>
            </w:r>
          </w:p>
          <w:p w:rsidR="00C13E8E" w:rsidRPr="001A59BF" w:rsidRDefault="00201F88" w:rsidP="00AE070D">
            <w:pPr>
              <w:rPr>
                <w:sz w:val="24"/>
                <w:szCs w:val="24"/>
              </w:rPr>
            </w:pPr>
            <w:r w:rsidRPr="001A59BF">
              <w:rPr>
                <w:sz w:val="24"/>
                <w:szCs w:val="24"/>
              </w:rPr>
              <w:t xml:space="preserve"> </w:t>
            </w:r>
            <w:r w:rsidR="00C13E8E" w:rsidRPr="001A59BF">
              <w:rPr>
                <w:sz w:val="24"/>
                <w:szCs w:val="24"/>
              </w:rPr>
              <w:t>с.Калташ</w:t>
            </w:r>
          </w:p>
          <w:p w:rsidR="00C13E8E" w:rsidRPr="001A59BF" w:rsidRDefault="00C13E8E" w:rsidP="00C13E8E">
            <w:pPr>
              <w:rPr>
                <w:sz w:val="24"/>
                <w:szCs w:val="24"/>
              </w:rPr>
            </w:pPr>
            <w:r w:rsidRPr="001A59BF">
              <w:rPr>
                <w:sz w:val="24"/>
                <w:szCs w:val="24"/>
              </w:rPr>
              <w:t xml:space="preserve"> п. Ивановка</w:t>
            </w:r>
          </w:p>
          <w:p w:rsidR="00C13E8E" w:rsidRPr="001A59BF" w:rsidRDefault="00C13E8E" w:rsidP="00C13E8E">
            <w:pPr>
              <w:rPr>
                <w:sz w:val="24"/>
                <w:szCs w:val="24"/>
              </w:rPr>
            </w:pPr>
            <w:r w:rsidRPr="001A59BF">
              <w:rPr>
                <w:sz w:val="24"/>
                <w:szCs w:val="24"/>
              </w:rPr>
              <w:t>п.Карагайка</w:t>
            </w:r>
          </w:p>
          <w:p w:rsidR="00C13E8E" w:rsidRPr="001A59BF" w:rsidRDefault="00C13E8E" w:rsidP="00C13E8E">
            <w:pPr>
              <w:rPr>
                <w:sz w:val="24"/>
                <w:szCs w:val="24"/>
              </w:rPr>
            </w:pPr>
            <w:r w:rsidRPr="001A59BF">
              <w:rPr>
                <w:sz w:val="24"/>
                <w:szCs w:val="24"/>
              </w:rPr>
              <w:t>п.Ужлеп</w:t>
            </w:r>
          </w:p>
          <w:p w:rsidR="00201F88" w:rsidRPr="001A59BF" w:rsidRDefault="00201F88" w:rsidP="00C13E8E">
            <w:pPr>
              <w:rPr>
                <w:sz w:val="24"/>
                <w:szCs w:val="24"/>
              </w:rPr>
            </w:pPr>
            <w:r w:rsidRPr="001A59BF">
              <w:rPr>
                <w:sz w:val="24"/>
                <w:szCs w:val="24"/>
              </w:rPr>
              <w:t>п.Чапша</w:t>
            </w:r>
          </w:p>
          <w:p w:rsidR="00201F88" w:rsidRPr="001A59BF" w:rsidRDefault="0088356D" w:rsidP="00C13E8E">
            <w:pPr>
              <w:rPr>
                <w:sz w:val="24"/>
                <w:szCs w:val="24"/>
              </w:rPr>
            </w:pPr>
            <w:r w:rsidRPr="001A59BF">
              <w:rPr>
                <w:sz w:val="24"/>
                <w:szCs w:val="24"/>
              </w:rPr>
              <w:t>п.Иртышкино</w:t>
            </w:r>
          </w:p>
        </w:tc>
      </w:tr>
      <w:tr w:rsidR="009A3C2A" w:rsidRPr="001A59BF" w:rsidTr="00AE070D">
        <w:tc>
          <w:tcPr>
            <w:tcW w:w="709" w:type="dxa"/>
          </w:tcPr>
          <w:p w:rsidR="009A3C2A" w:rsidRPr="001A59BF" w:rsidRDefault="00033D33" w:rsidP="00AE070D">
            <w:pPr>
              <w:jc w:val="center"/>
              <w:rPr>
                <w:sz w:val="24"/>
                <w:szCs w:val="24"/>
              </w:rPr>
            </w:pPr>
            <w:r w:rsidRPr="001A59BF">
              <w:rPr>
                <w:sz w:val="24"/>
                <w:szCs w:val="24"/>
              </w:rPr>
              <w:t>4</w:t>
            </w:r>
            <w:r w:rsidR="00201F88" w:rsidRPr="001A59BF">
              <w:rPr>
                <w:sz w:val="24"/>
                <w:szCs w:val="24"/>
              </w:rPr>
              <w:t>.</w:t>
            </w:r>
          </w:p>
        </w:tc>
        <w:tc>
          <w:tcPr>
            <w:tcW w:w="5812" w:type="dxa"/>
          </w:tcPr>
          <w:p w:rsidR="009A3C2A" w:rsidRPr="001A59BF" w:rsidRDefault="00C13E8E" w:rsidP="00AE070D">
            <w:pPr>
              <w:rPr>
                <w:sz w:val="24"/>
                <w:szCs w:val="24"/>
              </w:rPr>
            </w:pPr>
            <w:r w:rsidRPr="001A59BF">
              <w:rPr>
                <w:sz w:val="24"/>
                <w:szCs w:val="24"/>
              </w:rPr>
              <w:t xml:space="preserve">Усть-Ишинский </w:t>
            </w:r>
            <w:r w:rsidR="009A3C2A" w:rsidRPr="001A59BF">
              <w:rPr>
                <w:sz w:val="24"/>
                <w:szCs w:val="24"/>
              </w:rPr>
              <w:t>сельсовет</w:t>
            </w:r>
          </w:p>
          <w:p w:rsidR="009A3C2A" w:rsidRPr="001A59BF" w:rsidRDefault="009A3C2A" w:rsidP="00AE070D">
            <w:pPr>
              <w:rPr>
                <w:sz w:val="24"/>
                <w:szCs w:val="24"/>
              </w:rPr>
            </w:pPr>
          </w:p>
        </w:tc>
        <w:tc>
          <w:tcPr>
            <w:tcW w:w="2801" w:type="dxa"/>
          </w:tcPr>
          <w:p w:rsidR="00C13E8E" w:rsidRPr="001A59BF" w:rsidRDefault="009A3C2A" w:rsidP="00C13E8E">
            <w:pPr>
              <w:rPr>
                <w:sz w:val="24"/>
                <w:szCs w:val="24"/>
              </w:rPr>
            </w:pPr>
            <w:r w:rsidRPr="001A59BF">
              <w:rPr>
                <w:sz w:val="24"/>
                <w:szCs w:val="24"/>
              </w:rPr>
              <w:t xml:space="preserve">с. </w:t>
            </w:r>
            <w:r w:rsidR="00C13E8E" w:rsidRPr="001A59BF">
              <w:rPr>
                <w:sz w:val="24"/>
                <w:szCs w:val="24"/>
              </w:rPr>
              <w:t>Усть-Иша</w:t>
            </w:r>
          </w:p>
          <w:p w:rsidR="00201F88" w:rsidRPr="001A59BF" w:rsidRDefault="00201F88" w:rsidP="00C13E8E">
            <w:pPr>
              <w:rPr>
                <w:sz w:val="24"/>
                <w:szCs w:val="24"/>
              </w:rPr>
            </w:pPr>
            <w:r w:rsidRPr="001A59BF">
              <w:rPr>
                <w:sz w:val="24"/>
                <w:szCs w:val="24"/>
              </w:rPr>
              <w:t>с.Карагуж</w:t>
            </w:r>
          </w:p>
          <w:p w:rsidR="009A3C2A" w:rsidRPr="001A59BF" w:rsidRDefault="009A3C2A" w:rsidP="00C13E8E">
            <w:pPr>
              <w:rPr>
                <w:sz w:val="24"/>
                <w:szCs w:val="24"/>
              </w:rPr>
            </w:pPr>
            <w:r w:rsidRPr="001A59BF">
              <w:rPr>
                <w:sz w:val="24"/>
                <w:szCs w:val="24"/>
              </w:rPr>
              <w:t xml:space="preserve">п. </w:t>
            </w:r>
            <w:r w:rsidR="00C13E8E" w:rsidRPr="001A59BF">
              <w:rPr>
                <w:sz w:val="24"/>
                <w:szCs w:val="24"/>
              </w:rPr>
              <w:t>Долина Свободы</w:t>
            </w:r>
          </w:p>
          <w:p w:rsidR="00C13E8E" w:rsidRPr="001A59BF" w:rsidRDefault="00C13E8E" w:rsidP="00C13E8E">
            <w:pPr>
              <w:rPr>
                <w:sz w:val="24"/>
                <w:szCs w:val="24"/>
              </w:rPr>
            </w:pPr>
            <w:r w:rsidRPr="001A59BF">
              <w:rPr>
                <w:sz w:val="24"/>
                <w:szCs w:val="24"/>
              </w:rPr>
              <w:t>п.Горный</w:t>
            </w:r>
          </w:p>
          <w:p w:rsidR="00201F88" w:rsidRPr="001A59BF" w:rsidRDefault="00201F88" w:rsidP="00C13E8E">
            <w:pPr>
              <w:rPr>
                <w:sz w:val="24"/>
                <w:szCs w:val="24"/>
              </w:rPr>
            </w:pPr>
          </w:p>
        </w:tc>
      </w:tr>
      <w:tr w:rsidR="00033D33" w:rsidRPr="001A59BF" w:rsidTr="00033D33">
        <w:trPr>
          <w:trHeight w:val="1270"/>
        </w:trPr>
        <w:tc>
          <w:tcPr>
            <w:tcW w:w="709" w:type="dxa"/>
          </w:tcPr>
          <w:p w:rsidR="00033D33" w:rsidRPr="001A59BF" w:rsidRDefault="00033D33" w:rsidP="00AE070D">
            <w:pPr>
              <w:jc w:val="center"/>
              <w:rPr>
                <w:sz w:val="24"/>
                <w:szCs w:val="24"/>
              </w:rPr>
            </w:pPr>
            <w:r w:rsidRPr="001A59BF">
              <w:rPr>
                <w:sz w:val="24"/>
                <w:szCs w:val="24"/>
              </w:rPr>
              <w:t>5</w:t>
            </w:r>
            <w:r w:rsidR="00201F88" w:rsidRPr="001A59BF">
              <w:rPr>
                <w:sz w:val="24"/>
                <w:szCs w:val="24"/>
              </w:rPr>
              <w:t>.</w:t>
            </w:r>
          </w:p>
        </w:tc>
        <w:tc>
          <w:tcPr>
            <w:tcW w:w="5812" w:type="dxa"/>
          </w:tcPr>
          <w:p w:rsidR="00033D33" w:rsidRPr="001A59BF" w:rsidRDefault="00033D33" w:rsidP="00AE070D">
            <w:pPr>
              <w:rPr>
                <w:sz w:val="24"/>
                <w:szCs w:val="24"/>
              </w:rPr>
            </w:pPr>
            <w:r w:rsidRPr="001A59BF">
              <w:rPr>
                <w:sz w:val="24"/>
                <w:szCs w:val="24"/>
              </w:rPr>
              <w:t>Усть-Кажинский сельсовет</w:t>
            </w:r>
          </w:p>
        </w:tc>
        <w:tc>
          <w:tcPr>
            <w:tcW w:w="2801" w:type="dxa"/>
          </w:tcPr>
          <w:p w:rsidR="00033D33" w:rsidRPr="001A59BF" w:rsidRDefault="00033D33" w:rsidP="00430BC4">
            <w:pPr>
              <w:rPr>
                <w:sz w:val="24"/>
                <w:szCs w:val="24"/>
              </w:rPr>
            </w:pPr>
            <w:r w:rsidRPr="001A59BF">
              <w:rPr>
                <w:sz w:val="24"/>
                <w:szCs w:val="24"/>
              </w:rPr>
              <w:t>с. Усть-Кажа</w:t>
            </w:r>
          </w:p>
          <w:p w:rsidR="00033D33" w:rsidRPr="001A59BF" w:rsidRDefault="00033D33" w:rsidP="00AE070D">
            <w:pPr>
              <w:rPr>
                <w:sz w:val="24"/>
                <w:szCs w:val="24"/>
              </w:rPr>
            </w:pPr>
            <w:r w:rsidRPr="001A59BF">
              <w:rPr>
                <w:sz w:val="24"/>
                <w:szCs w:val="24"/>
              </w:rPr>
              <w:t>с. Сосновка</w:t>
            </w:r>
          </w:p>
          <w:p w:rsidR="00033D33" w:rsidRPr="001A59BF" w:rsidRDefault="00033D33" w:rsidP="00033D33">
            <w:pPr>
              <w:rPr>
                <w:sz w:val="24"/>
                <w:szCs w:val="24"/>
              </w:rPr>
            </w:pPr>
            <w:r w:rsidRPr="001A59BF">
              <w:rPr>
                <w:sz w:val="24"/>
                <w:szCs w:val="24"/>
              </w:rPr>
              <w:t xml:space="preserve">с.Кажа </w:t>
            </w:r>
          </w:p>
          <w:p w:rsidR="00033D33" w:rsidRPr="001A59BF" w:rsidRDefault="00033D33" w:rsidP="00033D33">
            <w:pPr>
              <w:rPr>
                <w:sz w:val="24"/>
                <w:szCs w:val="24"/>
              </w:rPr>
            </w:pPr>
            <w:r w:rsidRPr="001A59BF">
              <w:rPr>
                <w:sz w:val="24"/>
                <w:szCs w:val="24"/>
                <w:lang w:val="en-US"/>
              </w:rPr>
              <w:t>c</w:t>
            </w:r>
            <w:r w:rsidRPr="001A59BF">
              <w:rPr>
                <w:sz w:val="24"/>
                <w:szCs w:val="24"/>
              </w:rPr>
              <w:t>.Макарьевка</w:t>
            </w:r>
          </w:p>
          <w:p w:rsidR="00033D33" w:rsidRPr="001A59BF" w:rsidRDefault="00033D33" w:rsidP="00033D33">
            <w:pPr>
              <w:rPr>
                <w:sz w:val="24"/>
                <w:szCs w:val="24"/>
              </w:rPr>
            </w:pPr>
            <w:r w:rsidRPr="001A59BF">
              <w:rPr>
                <w:sz w:val="24"/>
                <w:szCs w:val="24"/>
              </w:rPr>
              <w:t>с.Пильно</w:t>
            </w:r>
          </w:p>
          <w:p w:rsidR="00033D33" w:rsidRPr="001A59BF" w:rsidRDefault="00033D33" w:rsidP="00033D33">
            <w:pPr>
              <w:rPr>
                <w:sz w:val="24"/>
                <w:szCs w:val="24"/>
              </w:rPr>
            </w:pPr>
            <w:r w:rsidRPr="001A59BF">
              <w:rPr>
                <w:sz w:val="24"/>
                <w:szCs w:val="24"/>
              </w:rPr>
              <w:t>п.им.Фрунзе</w:t>
            </w:r>
          </w:p>
          <w:p w:rsidR="00201F88" w:rsidRPr="001A59BF" w:rsidRDefault="00201F88" w:rsidP="00033D33">
            <w:pPr>
              <w:rPr>
                <w:sz w:val="24"/>
                <w:szCs w:val="24"/>
              </w:rPr>
            </w:pPr>
            <w:r w:rsidRPr="001A59BF">
              <w:rPr>
                <w:sz w:val="24"/>
                <w:szCs w:val="24"/>
              </w:rPr>
              <w:t>с.Балыкса</w:t>
            </w:r>
          </w:p>
        </w:tc>
      </w:tr>
      <w:tr w:rsidR="00201F88" w:rsidRPr="001A59BF" w:rsidTr="00C974B3">
        <w:trPr>
          <w:trHeight w:val="588"/>
        </w:trPr>
        <w:tc>
          <w:tcPr>
            <w:tcW w:w="709" w:type="dxa"/>
          </w:tcPr>
          <w:p w:rsidR="00201F88" w:rsidRPr="001A59BF" w:rsidRDefault="00201F88" w:rsidP="00AE070D">
            <w:pPr>
              <w:jc w:val="center"/>
              <w:rPr>
                <w:sz w:val="24"/>
                <w:szCs w:val="24"/>
              </w:rPr>
            </w:pPr>
            <w:r w:rsidRPr="001A59BF">
              <w:rPr>
                <w:sz w:val="24"/>
                <w:szCs w:val="24"/>
              </w:rPr>
              <w:t>6.</w:t>
            </w:r>
          </w:p>
        </w:tc>
        <w:tc>
          <w:tcPr>
            <w:tcW w:w="5812" w:type="dxa"/>
          </w:tcPr>
          <w:p w:rsidR="00201F88" w:rsidRPr="001A59BF" w:rsidRDefault="00201F88" w:rsidP="00AE070D">
            <w:pPr>
              <w:rPr>
                <w:sz w:val="24"/>
                <w:szCs w:val="24"/>
              </w:rPr>
            </w:pPr>
            <w:r w:rsidRPr="001A59BF">
              <w:rPr>
                <w:sz w:val="24"/>
                <w:szCs w:val="24"/>
              </w:rPr>
              <w:t>Новозыковский   сельсовет</w:t>
            </w:r>
          </w:p>
        </w:tc>
        <w:tc>
          <w:tcPr>
            <w:tcW w:w="2801" w:type="dxa"/>
          </w:tcPr>
          <w:p w:rsidR="00201F88" w:rsidRPr="001A59BF" w:rsidRDefault="00201F88" w:rsidP="00033D33">
            <w:pPr>
              <w:rPr>
                <w:sz w:val="24"/>
                <w:szCs w:val="24"/>
              </w:rPr>
            </w:pPr>
            <w:r w:rsidRPr="001A59BF">
              <w:rPr>
                <w:sz w:val="24"/>
                <w:szCs w:val="24"/>
              </w:rPr>
              <w:t>с. Новозыково</w:t>
            </w:r>
          </w:p>
          <w:p w:rsidR="00201F88" w:rsidRPr="001A59BF" w:rsidRDefault="00201F88" w:rsidP="00201F88">
            <w:pPr>
              <w:rPr>
                <w:sz w:val="24"/>
                <w:szCs w:val="24"/>
              </w:rPr>
            </w:pPr>
            <w:r w:rsidRPr="001A59BF">
              <w:rPr>
                <w:sz w:val="24"/>
                <w:szCs w:val="24"/>
              </w:rPr>
              <w:t>с. Тайна</w:t>
            </w:r>
          </w:p>
          <w:p w:rsidR="00201F88" w:rsidRPr="001A59BF" w:rsidRDefault="00201F88" w:rsidP="00201F88">
            <w:pPr>
              <w:rPr>
                <w:sz w:val="24"/>
                <w:szCs w:val="24"/>
              </w:rPr>
            </w:pPr>
            <w:r w:rsidRPr="001A59BF">
              <w:rPr>
                <w:sz w:val="24"/>
                <w:szCs w:val="24"/>
              </w:rPr>
              <w:t>п.Курлек</w:t>
            </w:r>
          </w:p>
        </w:tc>
      </w:tr>
      <w:tr w:rsidR="009A3C2A" w:rsidRPr="001A59BF" w:rsidTr="00AE070D">
        <w:tc>
          <w:tcPr>
            <w:tcW w:w="709" w:type="dxa"/>
          </w:tcPr>
          <w:p w:rsidR="009A3C2A" w:rsidRPr="001A59BF" w:rsidRDefault="00201F88" w:rsidP="00AE070D">
            <w:pPr>
              <w:jc w:val="center"/>
              <w:rPr>
                <w:sz w:val="24"/>
                <w:szCs w:val="24"/>
              </w:rPr>
            </w:pPr>
            <w:r w:rsidRPr="001A59BF">
              <w:rPr>
                <w:sz w:val="24"/>
                <w:szCs w:val="24"/>
              </w:rPr>
              <w:t>7.</w:t>
            </w:r>
          </w:p>
        </w:tc>
        <w:tc>
          <w:tcPr>
            <w:tcW w:w="5812" w:type="dxa"/>
          </w:tcPr>
          <w:p w:rsidR="009A3C2A" w:rsidRPr="001A59BF" w:rsidRDefault="00201F88" w:rsidP="00AE070D">
            <w:pPr>
              <w:rPr>
                <w:sz w:val="24"/>
                <w:szCs w:val="24"/>
              </w:rPr>
            </w:pPr>
            <w:r w:rsidRPr="001A59BF">
              <w:rPr>
                <w:sz w:val="24"/>
                <w:szCs w:val="24"/>
              </w:rPr>
              <w:t xml:space="preserve">Новоталовский </w:t>
            </w:r>
            <w:r w:rsidR="009A3C2A" w:rsidRPr="001A59BF">
              <w:rPr>
                <w:sz w:val="24"/>
                <w:szCs w:val="24"/>
              </w:rPr>
              <w:t>сельсовет</w:t>
            </w:r>
          </w:p>
        </w:tc>
        <w:tc>
          <w:tcPr>
            <w:tcW w:w="2801" w:type="dxa"/>
          </w:tcPr>
          <w:p w:rsidR="00201F88" w:rsidRPr="001A59BF" w:rsidRDefault="00201F88" w:rsidP="00AE070D">
            <w:pPr>
              <w:rPr>
                <w:sz w:val="24"/>
                <w:szCs w:val="24"/>
              </w:rPr>
            </w:pPr>
            <w:r w:rsidRPr="001A59BF">
              <w:rPr>
                <w:sz w:val="24"/>
                <w:szCs w:val="24"/>
              </w:rPr>
              <w:t>п</w:t>
            </w:r>
            <w:r w:rsidR="009A3C2A" w:rsidRPr="001A59BF">
              <w:rPr>
                <w:sz w:val="24"/>
                <w:szCs w:val="24"/>
              </w:rPr>
              <w:t xml:space="preserve">. </w:t>
            </w:r>
            <w:r w:rsidRPr="001A59BF">
              <w:rPr>
                <w:sz w:val="24"/>
                <w:szCs w:val="24"/>
              </w:rPr>
              <w:t>Талый</w:t>
            </w:r>
          </w:p>
          <w:p w:rsidR="009A3C2A" w:rsidRPr="001A59BF" w:rsidRDefault="009A3C2A" w:rsidP="00AE070D">
            <w:pPr>
              <w:rPr>
                <w:sz w:val="24"/>
                <w:szCs w:val="24"/>
              </w:rPr>
            </w:pPr>
            <w:r w:rsidRPr="001A59BF">
              <w:rPr>
                <w:sz w:val="24"/>
                <w:szCs w:val="24"/>
              </w:rPr>
              <w:t xml:space="preserve">с. </w:t>
            </w:r>
            <w:r w:rsidR="00201F88" w:rsidRPr="001A59BF">
              <w:rPr>
                <w:sz w:val="24"/>
                <w:szCs w:val="24"/>
              </w:rPr>
              <w:t>Луговое</w:t>
            </w:r>
          </w:p>
          <w:p w:rsidR="009A3C2A" w:rsidRPr="001A59BF" w:rsidRDefault="00201F88" w:rsidP="00AE070D">
            <w:pPr>
              <w:rPr>
                <w:sz w:val="24"/>
                <w:szCs w:val="24"/>
              </w:rPr>
            </w:pPr>
            <w:r w:rsidRPr="001A59BF">
              <w:rPr>
                <w:sz w:val="24"/>
                <w:szCs w:val="24"/>
              </w:rPr>
              <w:t>с.Мануильское</w:t>
            </w:r>
            <w:r w:rsidR="009A3C2A" w:rsidRPr="001A59BF">
              <w:rPr>
                <w:sz w:val="24"/>
                <w:szCs w:val="24"/>
              </w:rPr>
              <w:t xml:space="preserve"> </w:t>
            </w:r>
          </w:p>
        </w:tc>
      </w:tr>
      <w:tr w:rsidR="00201F88" w:rsidRPr="001A59BF" w:rsidTr="00C974B3">
        <w:trPr>
          <w:trHeight w:val="511"/>
        </w:trPr>
        <w:tc>
          <w:tcPr>
            <w:tcW w:w="709" w:type="dxa"/>
          </w:tcPr>
          <w:p w:rsidR="00201F88" w:rsidRPr="001A59BF" w:rsidRDefault="00201F88" w:rsidP="00AE070D">
            <w:pPr>
              <w:jc w:val="center"/>
              <w:rPr>
                <w:sz w:val="24"/>
                <w:szCs w:val="24"/>
              </w:rPr>
            </w:pPr>
            <w:r w:rsidRPr="001A59BF">
              <w:rPr>
                <w:sz w:val="24"/>
                <w:szCs w:val="24"/>
              </w:rPr>
              <w:t>8.</w:t>
            </w:r>
          </w:p>
        </w:tc>
        <w:tc>
          <w:tcPr>
            <w:tcW w:w="5812" w:type="dxa"/>
          </w:tcPr>
          <w:p w:rsidR="00201F88" w:rsidRPr="001A59BF" w:rsidRDefault="00201F88" w:rsidP="00AE070D">
            <w:pPr>
              <w:rPr>
                <w:sz w:val="24"/>
                <w:szCs w:val="24"/>
              </w:rPr>
            </w:pPr>
            <w:r w:rsidRPr="001A59BF">
              <w:rPr>
                <w:sz w:val="24"/>
                <w:szCs w:val="24"/>
              </w:rPr>
              <w:t>Соусканихинский сельсовет</w:t>
            </w:r>
          </w:p>
        </w:tc>
        <w:tc>
          <w:tcPr>
            <w:tcW w:w="2801" w:type="dxa"/>
          </w:tcPr>
          <w:p w:rsidR="00201F88" w:rsidRPr="001A59BF" w:rsidRDefault="00201F88" w:rsidP="00AE070D">
            <w:pPr>
              <w:rPr>
                <w:sz w:val="24"/>
                <w:szCs w:val="24"/>
              </w:rPr>
            </w:pPr>
            <w:r w:rsidRPr="001A59BF">
              <w:rPr>
                <w:sz w:val="24"/>
                <w:szCs w:val="24"/>
              </w:rPr>
              <w:t>с.Соусканиха</w:t>
            </w:r>
          </w:p>
          <w:p w:rsidR="00201F88" w:rsidRPr="001A59BF" w:rsidRDefault="00201F88" w:rsidP="00AE070D">
            <w:pPr>
              <w:rPr>
                <w:sz w:val="24"/>
                <w:szCs w:val="24"/>
              </w:rPr>
            </w:pPr>
            <w:r w:rsidRPr="001A59BF">
              <w:rPr>
                <w:sz w:val="24"/>
                <w:szCs w:val="24"/>
              </w:rPr>
              <w:t>с.Лебяжье</w:t>
            </w:r>
          </w:p>
          <w:p w:rsidR="00201F88" w:rsidRPr="001A59BF" w:rsidRDefault="00201F88" w:rsidP="00AE070D">
            <w:pPr>
              <w:rPr>
                <w:sz w:val="24"/>
                <w:szCs w:val="24"/>
              </w:rPr>
            </w:pPr>
            <w:r w:rsidRPr="001A59BF">
              <w:rPr>
                <w:sz w:val="24"/>
                <w:szCs w:val="24"/>
              </w:rPr>
              <w:t>п.Каменка</w:t>
            </w:r>
          </w:p>
        </w:tc>
      </w:tr>
    </w:tbl>
    <w:p w:rsidR="009A3C2A" w:rsidRPr="001A59BF" w:rsidRDefault="009A3C2A" w:rsidP="009A3C2A">
      <w:pPr>
        <w:pStyle w:val="41"/>
        <w:shd w:val="clear" w:color="auto" w:fill="auto"/>
        <w:spacing w:before="0" w:line="276" w:lineRule="auto"/>
        <w:ind w:firstLine="851"/>
        <w:rPr>
          <w:rFonts w:ascii="Times New Roman" w:hAnsi="Times New Roman"/>
          <w:i w:val="0"/>
          <w:sz w:val="24"/>
          <w:szCs w:val="24"/>
        </w:rPr>
      </w:pPr>
      <w:r w:rsidRPr="001A59BF">
        <w:rPr>
          <w:rFonts w:ascii="Times New Roman" w:hAnsi="Times New Roman"/>
          <w:i w:val="0"/>
          <w:sz w:val="24"/>
          <w:szCs w:val="24"/>
        </w:rPr>
        <w:t>Большую часть населения района составляют:</w:t>
      </w:r>
      <w:r w:rsidR="0088356D" w:rsidRPr="001A59BF">
        <w:rPr>
          <w:rFonts w:ascii="Times New Roman" w:hAnsi="Times New Roman"/>
          <w:i w:val="0"/>
          <w:sz w:val="24"/>
          <w:szCs w:val="24"/>
        </w:rPr>
        <w:t xml:space="preserve"> </w:t>
      </w:r>
      <w:r w:rsidRPr="001A59BF">
        <w:rPr>
          <w:rFonts w:ascii="Times New Roman" w:hAnsi="Times New Roman"/>
          <w:i w:val="0"/>
          <w:sz w:val="24"/>
          <w:szCs w:val="24"/>
        </w:rPr>
        <w:t>русские</w:t>
      </w:r>
      <w:r w:rsidR="00E41CAB" w:rsidRPr="001A59BF">
        <w:rPr>
          <w:rFonts w:ascii="Times New Roman" w:hAnsi="Times New Roman"/>
          <w:i w:val="0"/>
          <w:sz w:val="24"/>
          <w:szCs w:val="24"/>
        </w:rPr>
        <w:t>-95%</w:t>
      </w:r>
      <w:r w:rsidRPr="001A59BF">
        <w:rPr>
          <w:rFonts w:ascii="Times New Roman" w:hAnsi="Times New Roman"/>
          <w:i w:val="0"/>
          <w:sz w:val="24"/>
          <w:szCs w:val="24"/>
        </w:rPr>
        <w:t xml:space="preserve">, </w:t>
      </w:r>
      <w:r w:rsidR="0088356D" w:rsidRPr="001A59BF">
        <w:rPr>
          <w:rFonts w:ascii="Times New Roman" w:hAnsi="Times New Roman"/>
          <w:i w:val="0"/>
          <w:sz w:val="24"/>
          <w:szCs w:val="24"/>
        </w:rPr>
        <w:t>кумандинцы</w:t>
      </w:r>
      <w:r w:rsidR="00E41CAB" w:rsidRPr="001A59BF">
        <w:rPr>
          <w:rFonts w:ascii="Times New Roman" w:hAnsi="Times New Roman"/>
          <w:i w:val="0"/>
          <w:sz w:val="24"/>
          <w:szCs w:val="24"/>
        </w:rPr>
        <w:t>-1,7%</w:t>
      </w:r>
      <w:r w:rsidRPr="001A59BF">
        <w:rPr>
          <w:rFonts w:ascii="Times New Roman" w:hAnsi="Times New Roman"/>
          <w:i w:val="0"/>
          <w:sz w:val="24"/>
          <w:szCs w:val="24"/>
        </w:rPr>
        <w:t>,</w:t>
      </w:r>
      <w:r w:rsidR="00281D46" w:rsidRPr="001A59BF">
        <w:rPr>
          <w:rFonts w:ascii="Times New Roman" w:hAnsi="Times New Roman"/>
          <w:i w:val="0"/>
          <w:sz w:val="24"/>
          <w:szCs w:val="24"/>
        </w:rPr>
        <w:t xml:space="preserve"> </w:t>
      </w:r>
      <w:r w:rsidR="0088356D" w:rsidRPr="001A59BF">
        <w:rPr>
          <w:rFonts w:ascii="Times New Roman" w:hAnsi="Times New Roman"/>
          <w:i w:val="0"/>
          <w:sz w:val="24"/>
          <w:szCs w:val="24"/>
        </w:rPr>
        <w:t>немцы</w:t>
      </w:r>
      <w:r w:rsidR="00E41CAB" w:rsidRPr="001A59BF">
        <w:rPr>
          <w:rFonts w:ascii="Times New Roman" w:hAnsi="Times New Roman"/>
          <w:i w:val="0"/>
          <w:sz w:val="24"/>
          <w:szCs w:val="24"/>
        </w:rPr>
        <w:t>-1%, прочие национальности-2,3%.</w:t>
      </w:r>
    </w:p>
    <w:p w:rsidR="009A3C2A" w:rsidRPr="001A59BF" w:rsidRDefault="003265FE" w:rsidP="003265FE">
      <w:pPr>
        <w:ind w:firstLine="540"/>
        <w:jc w:val="both"/>
        <w:rPr>
          <w:sz w:val="24"/>
          <w:szCs w:val="24"/>
        </w:rPr>
      </w:pPr>
      <w:r w:rsidRPr="001A59BF">
        <w:rPr>
          <w:sz w:val="24"/>
          <w:szCs w:val="24"/>
        </w:rPr>
        <w:t xml:space="preserve">   Климат района - континентальный. Благодаря глубокому внутриконтинентальному положению и особенностям атмосферной циркуляции, климат района характеризуется х</w:t>
      </w:r>
      <w:r w:rsidRPr="001A59BF">
        <w:rPr>
          <w:sz w:val="24"/>
          <w:szCs w:val="24"/>
        </w:rPr>
        <w:t>о</w:t>
      </w:r>
      <w:r w:rsidRPr="001A59BF">
        <w:rPr>
          <w:sz w:val="24"/>
          <w:szCs w:val="24"/>
        </w:rPr>
        <w:t xml:space="preserve">лодной и продолжительной зимой с редкими снегопадами, сильными ветрами и метелями, и сухим жарким летом с </w:t>
      </w:r>
      <w:r w:rsidR="009A3C2A" w:rsidRPr="001A59BF">
        <w:rPr>
          <w:sz w:val="24"/>
          <w:szCs w:val="24"/>
        </w:rPr>
        <w:t>недостаточным количеством осадков. Средняя температура янв</w:t>
      </w:r>
      <w:r w:rsidR="009A3C2A" w:rsidRPr="001A59BF">
        <w:rPr>
          <w:sz w:val="24"/>
          <w:szCs w:val="24"/>
        </w:rPr>
        <w:t>а</w:t>
      </w:r>
      <w:r w:rsidR="009A3C2A" w:rsidRPr="001A59BF">
        <w:rPr>
          <w:sz w:val="24"/>
          <w:szCs w:val="24"/>
        </w:rPr>
        <w:t>ря –</w:t>
      </w:r>
      <w:r w:rsidR="003504C0" w:rsidRPr="001A59BF">
        <w:rPr>
          <w:sz w:val="24"/>
          <w:szCs w:val="24"/>
        </w:rPr>
        <w:t xml:space="preserve"> -18,0</w:t>
      </w:r>
      <w:r w:rsidR="009A3C2A" w:rsidRPr="001A59BF">
        <w:rPr>
          <w:sz w:val="24"/>
          <w:szCs w:val="24"/>
        </w:rPr>
        <w:t xml:space="preserve"> °С, июля –</w:t>
      </w:r>
      <w:r w:rsidR="003504C0" w:rsidRPr="001A59BF">
        <w:rPr>
          <w:sz w:val="24"/>
          <w:szCs w:val="24"/>
        </w:rPr>
        <w:t>+18,0</w:t>
      </w:r>
      <w:r w:rsidR="009A3C2A" w:rsidRPr="001A59BF">
        <w:rPr>
          <w:sz w:val="24"/>
          <w:szCs w:val="24"/>
        </w:rPr>
        <w:t xml:space="preserve"> °С. Годовое количество атмосферных осадков – </w:t>
      </w:r>
      <w:r w:rsidR="003504C0" w:rsidRPr="001A59BF">
        <w:rPr>
          <w:sz w:val="24"/>
          <w:szCs w:val="24"/>
        </w:rPr>
        <w:t>580-590</w:t>
      </w:r>
      <w:r w:rsidR="009A3C2A" w:rsidRPr="001A59BF">
        <w:rPr>
          <w:sz w:val="24"/>
          <w:szCs w:val="24"/>
        </w:rPr>
        <w:t xml:space="preserve"> мм. </w:t>
      </w:r>
    </w:p>
    <w:p w:rsidR="009A3C2A" w:rsidRPr="001A59BF" w:rsidRDefault="008079D6" w:rsidP="009A3C2A">
      <w:pPr>
        <w:pStyle w:val="41"/>
        <w:shd w:val="clear" w:color="auto" w:fill="auto"/>
        <w:spacing w:before="0" w:after="240" w:line="276" w:lineRule="auto"/>
        <w:ind w:firstLine="780"/>
        <w:rPr>
          <w:rFonts w:ascii="Times New Roman" w:hAnsi="Times New Roman"/>
          <w:i w:val="0"/>
          <w:sz w:val="24"/>
          <w:szCs w:val="24"/>
        </w:rPr>
      </w:pPr>
      <w:bookmarkStart w:id="6" w:name="_Toc448502088"/>
      <w:r w:rsidRPr="001A59BF">
        <w:rPr>
          <w:rFonts w:ascii="Times New Roman" w:hAnsi="Times New Roman"/>
          <w:i w:val="0"/>
          <w:sz w:val="24"/>
          <w:szCs w:val="24"/>
        </w:rPr>
        <w:t xml:space="preserve">Красногорский </w:t>
      </w:r>
      <w:r w:rsidR="009A3C2A" w:rsidRPr="001A59BF">
        <w:rPr>
          <w:rFonts w:ascii="Times New Roman" w:hAnsi="Times New Roman"/>
          <w:i w:val="0"/>
          <w:sz w:val="24"/>
          <w:szCs w:val="24"/>
        </w:rPr>
        <w:t xml:space="preserve">района </w:t>
      </w:r>
      <w:r w:rsidRPr="001A59BF">
        <w:rPr>
          <w:rFonts w:ascii="Times New Roman" w:hAnsi="Times New Roman"/>
          <w:i w:val="0"/>
          <w:sz w:val="24"/>
          <w:szCs w:val="24"/>
        </w:rPr>
        <w:t xml:space="preserve">орографически </w:t>
      </w:r>
      <w:r w:rsidR="009A3C2A" w:rsidRPr="001A59BF">
        <w:rPr>
          <w:rFonts w:ascii="Times New Roman" w:hAnsi="Times New Roman"/>
          <w:i w:val="0"/>
          <w:sz w:val="24"/>
          <w:szCs w:val="24"/>
        </w:rPr>
        <w:t xml:space="preserve">входит в состав </w:t>
      </w:r>
      <w:r w:rsidR="00B35400" w:rsidRPr="001A59BF">
        <w:rPr>
          <w:rFonts w:ascii="Times New Roman" w:hAnsi="Times New Roman"/>
          <w:i w:val="0"/>
          <w:sz w:val="24"/>
          <w:szCs w:val="24"/>
        </w:rPr>
        <w:t>предалтайской</w:t>
      </w:r>
      <w:r w:rsidRPr="001A59BF">
        <w:rPr>
          <w:rFonts w:ascii="Times New Roman" w:hAnsi="Times New Roman"/>
          <w:i w:val="0"/>
          <w:sz w:val="24"/>
          <w:szCs w:val="24"/>
        </w:rPr>
        <w:t xml:space="preserve"> равнины</w:t>
      </w:r>
      <w:r w:rsidR="009A3C2A" w:rsidRPr="001A59BF">
        <w:rPr>
          <w:rFonts w:ascii="Times New Roman" w:hAnsi="Times New Roman"/>
          <w:i w:val="0"/>
          <w:sz w:val="24"/>
          <w:szCs w:val="24"/>
        </w:rPr>
        <w:t xml:space="preserve">, </w:t>
      </w:r>
      <w:r w:rsidRPr="001A59BF">
        <w:rPr>
          <w:rFonts w:ascii="Times New Roman" w:hAnsi="Times New Roman"/>
          <w:i w:val="0"/>
          <w:sz w:val="24"/>
          <w:szCs w:val="24"/>
        </w:rPr>
        <w:t>с</w:t>
      </w:r>
      <w:r w:rsidRPr="001A59BF">
        <w:rPr>
          <w:rFonts w:ascii="Times New Roman" w:hAnsi="Times New Roman"/>
          <w:i w:val="0"/>
          <w:sz w:val="24"/>
          <w:szCs w:val="24"/>
        </w:rPr>
        <w:t>о</w:t>
      </w:r>
      <w:r w:rsidRPr="001A59BF">
        <w:rPr>
          <w:rFonts w:ascii="Times New Roman" w:hAnsi="Times New Roman"/>
          <w:i w:val="0"/>
          <w:sz w:val="24"/>
          <w:szCs w:val="24"/>
        </w:rPr>
        <w:t>ставляющей особую физико-географическую провинцию.</w:t>
      </w:r>
      <w:r w:rsidR="00F13316" w:rsidRPr="001A59BF">
        <w:rPr>
          <w:rFonts w:ascii="Times New Roman" w:hAnsi="Times New Roman"/>
          <w:i w:val="0"/>
          <w:sz w:val="24"/>
          <w:szCs w:val="24"/>
        </w:rPr>
        <w:t xml:space="preserve"> </w:t>
      </w:r>
      <w:r w:rsidRPr="001A59BF">
        <w:rPr>
          <w:rFonts w:ascii="Times New Roman" w:hAnsi="Times New Roman"/>
          <w:i w:val="0"/>
          <w:sz w:val="24"/>
          <w:szCs w:val="24"/>
        </w:rPr>
        <w:t>Остепненные холмисто-увалистые междуречья составляют основу его ландшафтной структуры, а кустарниково-лу</w:t>
      </w:r>
      <w:r w:rsidR="00651322" w:rsidRPr="001A59BF">
        <w:rPr>
          <w:rFonts w:ascii="Times New Roman" w:hAnsi="Times New Roman"/>
          <w:i w:val="0"/>
          <w:sz w:val="24"/>
          <w:szCs w:val="24"/>
        </w:rPr>
        <w:t>говые долины сравнительно узки. Н</w:t>
      </w:r>
      <w:r w:rsidR="00281D46" w:rsidRPr="001A59BF">
        <w:rPr>
          <w:rFonts w:ascii="Times New Roman" w:hAnsi="Times New Roman"/>
          <w:i w:val="0"/>
          <w:sz w:val="24"/>
          <w:szCs w:val="24"/>
        </w:rPr>
        <w:t>асыщенн</w:t>
      </w:r>
      <w:r w:rsidR="00F13316" w:rsidRPr="001A59BF">
        <w:rPr>
          <w:rFonts w:ascii="Times New Roman" w:hAnsi="Times New Roman"/>
          <w:i w:val="0"/>
          <w:sz w:val="24"/>
          <w:szCs w:val="24"/>
        </w:rPr>
        <w:t>ость территории водными артериями и о</w:t>
      </w:r>
      <w:r w:rsidR="00F13316" w:rsidRPr="001A59BF">
        <w:rPr>
          <w:rFonts w:ascii="Times New Roman" w:hAnsi="Times New Roman"/>
          <w:i w:val="0"/>
          <w:sz w:val="24"/>
          <w:szCs w:val="24"/>
        </w:rPr>
        <w:t>г</w:t>
      </w:r>
      <w:r w:rsidR="00F13316" w:rsidRPr="001A59BF">
        <w:rPr>
          <w:rFonts w:ascii="Times New Roman" w:hAnsi="Times New Roman"/>
          <w:i w:val="0"/>
          <w:sz w:val="24"/>
          <w:szCs w:val="24"/>
        </w:rPr>
        <w:lastRenderedPageBreak/>
        <w:t>раниченность ее с запада и востока крупными реками делает район сравнительно огран</w:t>
      </w:r>
      <w:r w:rsidR="00F13316" w:rsidRPr="001A59BF">
        <w:rPr>
          <w:rFonts w:ascii="Times New Roman" w:hAnsi="Times New Roman"/>
          <w:i w:val="0"/>
          <w:sz w:val="24"/>
          <w:szCs w:val="24"/>
        </w:rPr>
        <w:t>и</w:t>
      </w:r>
      <w:r w:rsidR="00F13316" w:rsidRPr="001A59BF">
        <w:rPr>
          <w:rFonts w:ascii="Times New Roman" w:hAnsi="Times New Roman"/>
          <w:i w:val="0"/>
          <w:sz w:val="24"/>
          <w:szCs w:val="24"/>
        </w:rPr>
        <w:t>ченным по этим направлениям и обеспечивает контакты в первую очередь между севером и югом, жителями равнин и гор.</w:t>
      </w:r>
      <w:r w:rsidR="00E936DD" w:rsidRPr="001A59BF">
        <w:rPr>
          <w:rFonts w:ascii="Times New Roman" w:hAnsi="Times New Roman"/>
          <w:i w:val="0"/>
          <w:sz w:val="24"/>
          <w:szCs w:val="24"/>
        </w:rPr>
        <w:t xml:space="preserve"> </w:t>
      </w:r>
      <w:r w:rsidR="00F13316" w:rsidRPr="001A59BF">
        <w:rPr>
          <w:rFonts w:ascii="Times New Roman" w:hAnsi="Times New Roman"/>
          <w:i w:val="0"/>
          <w:sz w:val="24"/>
          <w:szCs w:val="24"/>
        </w:rPr>
        <w:t>Несмотря на снежную зиму, лето достаточно длинное, влажное, и в целом климат благоприятен для занятий любыми видами хозяйства. Эти ос</w:t>
      </w:r>
      <w:r w:rsidR="00F13316" w:rsidRPr="001A59BF">
        <w:rPr>
          <w:rFonts w:ascii="Times New Roman" w:hAnsi="Times New Roman"/>
          <w:i w:val="0"/>
          <w:sz w:val="24"/>
          <w:szCs w:val="24"/>
        </w:rPr>
        <w:t>о</w:t>
      </w:r>
      <w:r w:rsidR="00F13316" w:rsidRPr="001A59BF">
        <w:rPr>
          <w:rFonts w:ascii="Times New Roman" w:hAnsi="Times New Roman"/>
          <w:i w:val="0"/>
          <w:sz w:val="24"/>
          <w:szCs w:val="24"/>
        </w:rPr>
        <w:t>бенности позволяют считать Бие-Катунское междуречье, и в первую очередь Красного</w:t>
      </w:r>
      <w:r w:rsidR="00F13316" w:rsidRPr="001A59BF">
        <w:rPr>
          <w:rFonts w:ascii="Times New Roman" w:hAnsi="Times New Roman"/>
          <w:i w:val="0"/>
          <w:sz w:val="24"/>
          <w:szCs w:val="24"/>
        </w:rPr>
        <w:t>р</w:t>
      </w:r>
      <w:r w:rsidR="00F13316" w:rsidRPr="001A59BF">
        <w:rPr>
          <w:rFonts w:ascii="Times New Roman" w:hAnsi="Times New Roman"/>
          <w:i w:val="0"/>
          <w:sz w:val="24"/>
          <w:szCs w:val="24"/>
        </w:rPr>
        <w:t>ский район, контактной зоной, как в географическом, так и в историческом смысле.</w:t>
      </w:r>
    </w:p>
    <w:p w:rsidR="009A3C2A" w:rsidRPr="001A59BF" w:rsidRDefault="009A3C2A" w:rsidP="000F70E5">
      <w:pPr>
        <w:pStyle w:val="41"/>
        <w:shd w:val="clear" w:color="auto" w:fill="auto"/>
        <w:spacing w:before="0" w:after="240" w:line="276" w:lineRule="auto"/>
        <w:ind w:left="720"/>
        <w:jc w:val="center"/>
        <w:outlineLvl w:val="2"/>
        <w:rPr>
          <w:rStyle w:val="11"/>
          <w:rFonts w:eastAsia="Calibri"/>
          <w:i w:val="0"/>
          <w:color w:val="auto"/>
          <w:spacing w:val="2"/>
          <w:sz w:val="24"/>
          <w:szCs w:val="24"/>
          <w:u w:val="none"/>
        </w:rPr>
      </w:pPr>
      <w:bookmarkStart w:id="7" w:name="_Toc52980831"/>
      <w:r w:rsidRPr="001A59BF">
        <w:rPr>
          <w:rStyle w:val="11"/>
          <w:rFonts w:eastAsia="Calibri"/>
          <w:i w:val="0"/>
          <w:color w:val="auto"/>
          <w:spacing w:val="2"/>
          <w:sz w:val="24"/>
          <w:szCs w:val="24"/>
          <w:u w:val="none"/>
        </w:rPr>
        <w:t>1.2. Наличие природных ресурсов, экологическая ситуация</w:t>
      </w:r>
      <w:bookmarkEnd w:id="6"/>
      <w:bookmarkEnd w:id="7"/>
    </w:p>
    <w:p w:rsidR="00876A16" w:rsidRDefault="00876A16" w:rsidP="00AC1EEA">
      <w:pPr>
        <w:pStyle w:val="41"/>
        <w:shd w:val="clear" w:color="auto" w:fill="auto"/>
        <w:spacing w:before="0" w:after="240" w:line="276" w:lineRule="auto"/>
        <w:ind w:firstLine="567"/>
        <w:rPr>
          <w:rFonts w:ascii="Times New Roman" w:hAnsi="Times New Roman"/>
          <w:i w:val="0"/>
          <w:sz w:val="24"/>
          <w:szCs w:val="24"/>
        </w:rPr>
      </w:pPr>
      <w:r w:rsidRPr="001A59BF">
        <w:rPr>
          <w:rStyle w:val="11"/>
          <w:rFonts w:eastAsia="Calibri"/>
          <w:i w:val="0"/>
          <w:spacing w:val="2"/>
          <w:sz w:val="24"/>
          <w:szCs w:val="24"/>
          <w:u w:val="none"/>
        </w:rPr>
        <w:t xml:space="preserve">Общая площадь земель в административных границах района составляет  307342 га. </w:t>
      </w:r>
      <w:r w:rsidRPr="00C578B4">
        <w:rPr>
          <w:rStyle w:val="11"/>
          <w:rFonts w:eastAsia="Calibri"/>
          <w:i w:val="0"/>
          <w:spacing w:val="2"/>
          <w:sz w:val="24"/>
          <w:szCs w:val="24"/>
          <w:u w:val="none"/>
        </w:rPr>
        <w:t>В том числе з</w:t>
      </w:r>
      <w:r w:rsidRPr="00C578B4">
        <w:rPr>
          <w:rFonts w:ascii="Times New Roman" w:hAnsi="Times New Roman"/>
          <w:bCs/>
          <w:i w:val="0"/>
          <w:sz w:val="24"/>
          <w:szCs w:val="24"/>
        </w:rPr>
        <w:t>емли</w:t>
      </w:r>
      <w:r w:rsidRPr="00C578B4">
        <w:rPr>
          <w:rFonts w:ascii="Times New Roman" w:hAnsi="Times New Roman"/>
          <w:i w:val="0"/>
          <w:sz w:val="24"/>
          <w:szCs w:val="24"/>
        </w:rPr>
        <w:t xml:space="preserve"> сельскохозяйственного назначения – 170089 га, из них сельскох</w:t>
      </w:r>
      <w:r w:rsidRPr="00C578B4">
        <w:rPr>
          <w:rFonts w:ascii="Times New Roman" w:hAnsi="Times New Roman"/>
          <w:i w:val="0"/>
          <w:sz w:val="24"/>
          <w:szCs w:val="24"/>
        </w:rPr>
        <w:t>о</w:t>
      </w:r>
      <w:r w:rsidRPr="00C578B4">
        <w:rPr>
          <w:rFonts w:ascii="Times New Roman" w:hAnsi="Times New Roman"/>
          <w:i w:val="0"/>
          <w:sz w:val="24"/>
          <w:szCs w:val="24"/>
        </w:rPr>
        <w:t>зяйственные угодья – 156543 га, в том числе пашня – 45846 га, залежь – 2522 га, пастбища – 53767 га, сенокосы – 54382 га, многолетние насаждения – 26 га.</w:t>
      </w:r>
      <w:r w:rsidRPr="001A59BF">
        <w:rPr>
          <w:rFonts w:ascii="Times New Roman" w:hAnsi="Times New Roman"/>
          <w:i w:val="0"/>
          <w:sz w:val="24"/>
          <w:szCs w:val="24"/>
        </w:rPr>
        <w:t xml:space="preserve"> Земли населенных пунктов составляют 3428 га. Земли промышленности, энергетики, транспорта, связи, р</w:t>
      </w:r>
      <w:r w:rsidRPr="001A59BF">
        <w:rPr>
          <w:rFonts w:ascii="Times New Roman" w:hAnsi="Times New Roman"/>
          <w:i w:val="0"/>
          <w:sz w:val="24"/>
          <w:szCs w:val="24"/>
        </w:rPr>
        <w:t>а</w:t>
      </w:r>
      <w:r w:rsidRPr="001A59BF">
        <w:rPr>
          <w:rFonts w:ascii="Times New Roman" w:hAnsi="Times New Roman"/>
          <w:i w:val="0"/>
          <w:sz w:val="24"/>
          <w:szCs w:val="24"/>
        </w:rPr>
        <w:t>диовещания, телевидения, информатики и прочее 700 га. Земли лесного фонда 127910 га. Земли водного фонда 2157 га. Земли запаса 3046 га.</w:t>
      </w:r>
    </w:p>
    <w:p w:rsidR="007B77BA" w:rsidRDefault="007B77BA" w:rsidP="007B77BA">
      <w:pPr>
        <w:pStyle w:val="41"/>
        <w:shd w:val="clear" w:color="auto" w:fill="auto"/>
        <w:spacing w:before="0" w:line="276" w:lineRule="auto"/>
        <w:ind w:firstLine="709"/>
        <w:jc w:val="right"/>
        <w:rPr>
          <w:rFonts w:ascii="Times New Roman" w:hAnsi="Times New Roman"/>
          <w:i w:val="0"/>
          <w:sz w:val="26"/>
          <w:szCs w:val="26"/>
        </w:rPr>
      </w:pPr>
      <w:r>
        <w:rPr>
          <w:rFonts w:ascii="Times New Roman" w:hAnsi="Times New Roman"/>
          <w:i w:val="0"/>
          <w:sz w:val="26"/>
          <w:szCs w:val="26"/>
        </w:rPr>
        <w:t>Рисунок 1</w:t>
      </w:r>
    </w:p>
    <w:p w:rsidR="007B77BA" w:rsidRPr="007B77BA" w:rsidRDefault="007B77BA" w:rsidP="007B77BA">
      <w:pPr>
        <w:pStyle w:val="41"/>
        <w:shd w:val="clear" w:color="auto" w:fill="auto"/>
        <w:spacing w:before="0" w:after="240" w:line="276" w:lineRule="auto"/>
        <w:ind w:firstLine="709"/>
        <w:jc w:val="right"/>
        <w:rPr>
          <w:rFonts w:ascii="Times New Roman" w:hAnsi="Times New Roman"/>
          <w:i w:val="0"/>
          <w:sz w:val="24"/>
          <w:szCs w:val="24"/>
        </w:rPr>
      </w:pPr>
    </w:p>
    <w:p w:rsidR="007B77BA" w:rsidRPr="007B77BA" w:rsidRDefault="007019E5" w:rsidP="00876A16">
      <w:pPr>
        <w:pStyle w:val="41"/>
        <w:shd w:val="clear" w:color="auto" w:fill="auto"/>
        <w:spacing w:before="0" w:after="240" w:line="276" w:lineRule="auto"/>
        <w:ind w:firstLine="709"/>
        <w:rPr>
          <w:rFonts w:ascii="Times New Roman" w:hAnsi="Times New Roman"/>
          <w:i w:val="0"/>
          <w:sz w:val="24"/>
          <w:szCs w:val="24"/>
        </w:rPr>
      </w:pPr>
      <w:r>
        <w:rPr>
          <w:rFonts w:ascii="Times New Roman" w:hAnsi="Times New Roman"/>
          <w:i w:val="0"/>
          <w:noProof/>
          <w:sz w:val="24"/>
          <w:szCs w:val="24"/>
        </w:rPr>
        <w:drawing>
          <wp:inline distT="0" distB="0" distL="0" distR="0">
            <wp:extent cx="5457825" cy="3390900"/>
            <wp:effectExtent l="19050" t="0" r="9525"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74B3" w:rsidRPr="00E936DD" w:rsidRDefault="00C974B3" w:rsidP="00C974B3">
      <w:pPr>
        <w:ind w:firstLine="540"/>
        <w:jc w:val="both"/>
        <w:rPr>
          <w:sz w:val="26"/>
          <w:szCs w:val="26"/>
        </w:rPr>
      </w:pPr>
      <w:r w:rsidRPr="00E936DD">
        <w:rPr>
          <w:sz w:val="26"/>
          <w:szCs w:val="26"/>
        </w:rPr>
        <w:t>По географическому положению Красногорский район расположен в Бие-Катунском междуречье. По территории района  протекают крупные реки:</w:t>
      </w:r>
      <w:r w:rsidR="00E57A12" w:rsidRPr="00E936DD">
        <w:rPr>
          <w:sz w:val="26"/>
          <w:szCs w:val="26"/>
        </w:rPr>
        <w:t xml:space="preserve"> </w:t>
      </w:r>
      <w:r w:rsidR="00B56FBD" w:rsidRPr="00E936DD">
        <w:rPr>
          <w:sz w:val="26"/>
          <w:szCs w:val="26"/>
        </w:rPr>
        <w:t>Бия, К</w:t>
      </w:r>
      <w:r w:rsidR="00B56FBD" w:rsidRPr="00E936DD">
        <w:rPr>
          <w:sz w:val="26"/>
          <w:szCs w:val="26"/>
        </w:rPr>
        <w:t>а</w:t>
      </w:r>
      <w:r w:rsidR="00B56FBD" w:rsidRPr="00E936DD">
        <w:rPr>
          <w:sz w:val="26"/>
          <w:szCs w:val="26"/>
        </w:rPr>
        <w:t>тунь, Иша, Чапша и множество мелких рек и ручьев.</w:t>
      </w:r>
    </w:p>
    <w:p w:rsidR="00C06503" w:rsidRPr="009D6DA8" w:rsidRDefault="00C06503" w:rsidP="00C06503">
      <w:pPr>
        <w:ind w:firstLine="540"/>
        <w:jc w:val="both"/>
        <w:rPr>
          <w:sz w:val="24"/>
          <w:szCs w:val="24"/>
        </w:rPr>
      </w:pPr>
      <w:r w:rsidRPr="009D6DA8">
        <w:rPr>
          <w:sz w:val="24"/>
          <w:szCs w:val="24"/>
        </w:rPr>
        <w:t>Река Бия судоходна, доступна для судов с осадкой до одного месяца. Ширина реки 160-710 метров, глубина 1-4 метра, скорость течения 1,0-1,5 метра в секунду, в русле мн</w:t>
      </w:r>
      <w:r w:rsidRPr="009D6DA8">
        <w:rPr>
          <w:sz w:val="24"/>
          <w:szCs w:val="24"/>
        </w:rPr>
        <w:t>о</w:t>
      </w:r>
      <w:r w:rsidRPr="009D6DA8">
        <w:rPr>
          <w:sz w:val="24"/>
          <w:szCs w:val="24"/>
        </w:rPr>
        <w:t>го островов, берега крутые, нередко обрывистые, высота 1-4 метра с лесной и кустарной растительностью. Вдоль реки проходит сосновый бор.</w:t>
      </w:r>
    </w:p>
    <w:p w:rsidR="00C06503" w:rsidRPr="009D6DA8" w:rsidRDefault="00C06503" w:rsidP="00C06503">
      <w:pPr>
        <w:ind w:firstLine="540"/>
        <w:jc w:val="both"/>
        <w:rPr>
          <w:sz w:val="24"/>
          <w:szCs w:val="24"/>
        </w:rPr>
      </w:pPr>
      <w:r w:rsidRPr="009D6DA8">
        <w:rPr>
          <w:sz w:val="24"/>
          <w:szCs w:val="24"/>
        </w:rPr>
        <w:t>Река  Катунь протекает в районе  по многочисленным протокам, образуя множество островов покрытых кустарниковой растительностью. Общая ширина русла 1-1,5 киломе</w:t>
      </w:r>
      <w:r w:rsidRPr="009D6DA8">
        <w:rPr>
          <w:sz w:val="24"/>
          <w:szCs w:val="24"/>
        </w:rPr>
        <w:t>т</w:t>
      </w:r>
      <w:r w:rsidRPr="009D6DA8">
        <w:rPr>
          <w:sz w:val="24"/>
          <w:szCs w:val="24"/>
        </w:rPr>
        <w:lastRenderedPageBreak/>
        <w:t>ра. На территории района основной приток-река Иша. Пойма реки Катунь сложена песч</w:t>
      </w:r>
      <w:r w:rsidRPr="009D6DA8">
        <w:rPr>
          <w:sz w:val="24"/>
          <w:szCs w:val="24"/>
        </w:rPr>
        <w:t>а</w:t>
      </w:r>
      <w:r w:rsidRPr="009D6DA8">
        <w:rPr>
          <w:sz w:val="24"/>
          <w:szCs w:val="24"/>
        </w:rPr>
        <w:t>но-галичным грунтом.</w:t>
      </w:r>
    </w:p>
    <w:p w:rsidR="00C06503" w:rsidRPr="009D6DA8" w:rsidRDefault="00C06503" w:rsidP="00C06503">
      <w:pPr>
        <w:ind w:firstLine="540"/>
        <w:jc w:val="both"/>
        <w:rPr>
          <w:sz w:val="24"/>
          <w:szCs w:val="24"/>
        </w:rPr>
      </w:pPr>
      <w:r w:rsidRPr="009D6DA8">
        <w:rPr>
          <w:sz w:val="24"/>
          <w:szCs w:val="24"/>
        </w:rPr>
        <w:t>Река Иша - правый приток Катуни. Длина 162 километра, площадь бассейна 3430 к</w:t>
      </w:r>
      <w:r w:rsidRPr="009D6DA8">
        <w:rPr>
          <w:sz w:val="24"/>
          <w:szCs w:val="24"/>
        </w:rPr>
        <w:t>и</w:t>
      </w:r>
      <w:r w:rsidRPr="009D6DA8">
        <w:rPr>
          <w:sz w:val="24"/>
          <w:szCs w:val="24"/>
        </w:rPr>
        <w:t>лометров квадратных, 90 километров протекает по району.</w:t>
      </w:r>
    </w:p>
    <w:p w:rsidR="00C06503" w:rsidRPr="009D6DA8" w:rsidRDefault="00C06503" w:rsidP="00C06503">
      <w:pPr>
        <w:ind w:firstLine="540"/>
        <w:jc w:val="both"/>
        <w:rPr>
          <w:sz w:val="24"/>
          <w:szCs w:val="24"/>
        </w:rPr>
      </w:pPr>
      <w:r w:rsidRPr="009D6DA8">
        <w:rPr>
          <w:sz w:val="24"/>
          <w:szCs w:val="24"/>
        </w:rPr>
        <w:t>Река Чапша - правый приток реки Иши. Длина 105 километров. Глубина от 0,5 до 1,4 метра. Скорость  течения 0,4-0,7 м/сек. Русло реки извилистое. Берег обрывистый, выс</w:t>
      </w:r>
      <w:r w:rsidRPr="009D6DA8">
        <w:rPr>
          <w:sz w:val="24"/>
          <w:szCs w:val="24"/>
        </w:rPr>
        <w:t>о</w:t>
      </w:r>
      <w:r w:rsidRPr="009D6DA8">
        <w:rPr>
          <w:sz w:val="24"/>
          <w:szCs w:val="24"/>
        </w:rPr>
        <w:t>той от 5 до 10 метров с лесной и кустарниковой растительностью. На берегу реки расп</w:t>
      </w:r>
      <w:r w:rsidRPr="009D6DA8">
        <w:rPr>
          <w:sz w:val="24"/>
          <w:szCs w:val="24"/>
        </w:rPr>
        <w:t>о</w:t>
      </w:r>
      <w:r w:rsidRPr="009D6DA8">
        <w:rPr>
          <w:sz w:val="24"/>
          <w:szCs w:val="24"/>
        </w:rPr>
        <w:t>ложено село Красногорское.</w:t>
      </w:r>
    </w:p>
    <w:p w:rsidR="00C06503" w:rsidRPr="009D6DA8" w:rsidRDefault="00C06503" w:rsidP="00C06503">
      <w:pPr>
        <w:ind w:firstLine="540"/>
        <w:jc w:val="both"/>
        <w:rPr>
          <w:sz w:val="24"/>
          <w:szCs w:val="24"/>
        </w:rPr>
      </w:pPr>
      <w:r w:rsidRPr="009D6DA8">
        <w:rPr>
          <w:sz w:val="24"/>
          <w:szCs w:val="24"/>
        </w:rPr>
        <w:t>Остальные реки шириной от 2 до 15 метров. Берега заболочены. Замерзают в серед</w:t>
      </w:r>
      <w:r w:rsidRPr="009D6DA8">
        <w:rPr>
          <w:sz w:val="24"/>
          <w:szCs w:val="24"/>
        </w:rPr>
        <w:t>и</w:t>
      </w:r>
      <w:r w:rsidRPr="009D6DA8">
        <w:rPr>
          <w:sz w:val="24"/>
          <w:szCs w:val="24"/>
        </w:rPr>
        <w:t>не ноября, вскрываются в середине апреля. Толщина льда до 1 метра.</w:t>
      </w:r>
    </w:p>
    <w:p w:rsidR="009A3C2A" w:rsidRPr="009D6DA8" w:rsidRDefault="009A3C2A" w:rsidP="00E57A12">
      <w:pPr>
        <w:shd w:val="clear" w:color="auto" w:fill="FFFFFF"/>
        <w:spacing w:line="276" w:lineRule="auto"/>
        <w:jc w:val="both"/>
        <w:rPr>
          <w:sz w:val="24"/>
          <w:szCs w:val="24"/>
        </w:rPr>
      </w:pPr>
      <w:r w:rsidRPr="009D6DA8">
        <w:rPr>
          <w:sz w:val="24"/>
          <w:szCs w:val="24"/>
        </w:rPr>
        <w:t>Минерально-сырьевые ресурсы</w:t>
      </w:r>
    </w:p>
    <w:p w:rsidR="00E57A12" w:rsidRDefault="009A3C2A" w:rsidP="009A3C2A">
      <w:pPr>
        <w:spacing w:line="276" w:lineRule="auto"/>
        <w:ind w:firstLine="709"/>
        <w:jc w:val="both"/>
        <w:rPr>
          <w:sz w:val="26"/>
          <w:szCs w:val="26"/>
        </w:rPr>
      </w:pPr>
      <w:r w:rsidRPr="00A32FE7">
        <w:rPr>
          <w:sz w:val="26"/>
          <w:szCs w:val="26"/>
        </w:rPr>
        <w:t xml:space="preserve">Полезные ископаемые района представлены строительными </w:t>
      </w:r>
      <w:r w:rsidR="00E57A12">
        <w:rPr>
          <w:sz w:val="26"/>
          <w:szCs w:val="26"/>
        </w:rPr>
        <w:t>материалами: глиной, песчано -</w:t>
      </w:r>
      <w:r w:rsidR="00B82F59">
        <w:rPr>
          <w:sz w:val="26"/>
          <w:szCs w:val="26"/>
        </w:rPr>
        <w:t xml:space="preserve"> </w:t>
      </w:r>
      <w:r w:rsidR="00E57A12">
        <w:rPr>
          <w:sz w:val="26"/>
          <w:szCs w:val="26"/>
        </w:rPr>
        <w:t>гравийными смесями, известняками</w:t>
      </w:r>
      <w:r w:rsidRPr="00A32FE7">
        <w:rPr>
          <w:sz w:val="26"/>
          <w:szCs w:val="26"/>
        </w:rPr>
        <w:t>,</w:t>
      </w:r>
      <w:r w:rsidR="00E57A12">
        <w:rPr>
          <w:sz w:val="26"/>
          <w:szCs w:val="26"/>
        </w:rPr>
        <w:t xml:space="preserve"> бутовым камнем. облиц</w:t>
      </w:r>
      <w:r w:rsidR="00E57A12">
        <w:rPr>
          <w:sz w:val="26"/>
          <w:szCs w:val="26"/>
        </w:rPr>
        <w:t>о</w:t>
      </w:r>
      <w:r w:rsidR="00E57A12">
        <w:rPr>
          <w:sz w:val="26"/>
          <w:szCs w:val="26"/>
        </w:rPr>
        <w:t>вачными материалами: флюорит; горючими ископаемыми: торф; металлическими ископаемыми: железо, марганец, медь, свинец, бериллий.</w:t>
      </w:r>
    </w:p>
    <w:p w:rsidR="00B82F59" w:rsidRPr="00A32FE7" w:rsidRDefault="00E57A12" w:rsidP="00B82F59">
      <w:pPr>
        <w:spacing w:line="276" w:lineRule="auto"/>
        <w:ind w:firstLine="709"/>
        <w:jc w:val="both"/>
        <w:rPr>
          <w:sz w:val="26"/>
          <w:szCs w:val="26"/>
        </w:rPr>
      </w:pPr>
      <w:r>
        <w:rPr>
          <w:sz w:val="26"/>
          <w:szCs w:val="26"/>
        </w:rPr>
        <w:t>На территории района площадь охотугодий составляет 303</w:t>
      </w:r>
      <w:r w:rsidR="00B82F59">
        <w:rPr>
          <w:sz w:val="26"/>
          <w:szCs w:val="26"/>
        </w:rPr>
        <w:t>тысячи га.</w:t>
      </w:r>
      <w:r w:rsidR="00B82F59" w:rsidRPr="00B82F59">
        <w:rPr>
          <w:sz w:val="26"/>
          <w:szCs w:val="26"/>
        </w:rPr>
        <w:t xml:space="preserve"> </w:t>
      </w:r>
      <w:r w:rsidR="00B82F59" w:rsidRPr="00A32FE7">
        <w:rPr>
          <w:sz w:val="26"/>
          <w:szCs w:val="26"/>
        </w:rPr>
        <w:t>Об</w:t>
      </w:r>
      <w:r w:rsidR="00B82F59" w:rsidRPr="00A32FE7">
        <w:rPr>
          <w:sz w:val="26"/>
          <w:szCs w:val="26"/>
        </w:rPr>
        <w:t>и</w:t>
      </w:r>
      <w:r w:rsidR="00B82F59" w:rsidRPr="00A32FE7">
        <w:rPr>
          <w:sz w:val="26"/>
          <w:szCs w:val="26"/>
        </w:rPr>
        <w:t xml:space="preserve">тают из зверей </w:t>
      </w:r>
      <w:r w:rsidR="00B82F59">
        <w:rPr>
          <w:sz w:val="26"/>
          <w:szCs w:val="26"/>
        </w:rPr>
        <w:t xml:space="preserve">– </w:t>
      </w:r>
      <w:r w:rsidR="00B82F59" w:rsidRPr="00A32FE7">
        <w:rPr>
          <w:sz w:val="26"/>
          <w:szCs w:val="26"/>
        </w:rPr>
        <w:t xml:space="preserve">лось, косуля, волк, лиса, барсук, бобр, заяц; из птиц </w:t>
      </w:r>
      <w:r w:rsidR="00B82F59">
        <w:rPr>
          <w:sz w:val="26"/>
          <w:szCs w:val="26"/>
        </w:rPr>
        <w:t>–</w:t>
      </w:r>
      <w:r w:rsidR="00B82F59" w:rsidRPr="00A32FE7">
        <w:rPr>
          <w:sz w:val="26"/>
          <w:szCs w:val="26"/>
        </w:rPr>
        <w:t>утка, кур</w:t>
      </w:r>
      <w:r w:rsidR="00B82F59" w:rsidRPr="00A32FE7">
        <w:rPr>
          <w:sz w:val="26"/>
          <w:szCs w:val="26"/>
        </w:rPr>
        <w:t>о</w:t>
      </w:r>
      <w:r w:rsidR="00B82F59" w:rsidRPr="00A32FE7">
        <w:rPr>
          <w:sz w:val="26"/>
          <w:szCs w:val="26"/>
        </w:rPr>
        <w:t>патка сера</w:t>
      </w:r>
      <w:r w:rsidR="00B82F59">
        <w:rPr>
          <w:sz w:val="26"/>
          <w:szCs w:val="26"/>
        </w:rPr>
        <w:t>я, тетерев, глухарь; из рыб – карась, таймень,</w:t>
      </w:r>
      <w:r w:rsidR="00E936DD">
        <w:rPr>
          <w:sz w:val="26"/>
          <w:szCs w:val="26"/>
        </w:rPr>
        <w:t xml:space="preserve"> </w:t>
      </w:r>
      <w:r w:rsidR="00B82F59">
        <w:rPr>
          <w:sz w:val="26"/>
          <w:szCs w:val="26"/>
        </w:rPr>
        <w:t>налим, хариус, карась линь, щука, окунь</w:t>
      </w:r>
      <w:r w:rsidR="00B82F59" w:rsidRPr="00A32FE7">
        <w:rPr>
          <w:sz w:val="26"/>
          <w:szCs w:val="26"/>
        </w:rPr>
        <w:t>.</w:t>
      </w:r>
    </w:p>
    <w:p w:rsidR="009A3C2A" w:rsidRDefault="009A3C2A" w:rsidP="009A3C2A">
      <w:pPr>
        <w:spacing w:line="276" w:lineRule="auto"/>
        <w:ind w:firstLine="709"/>
        <w:jc w:val="both"/>
        <w:rPr>
          <w:sz w:val="26"/>
          <w:szCs w:val="26"/>
        </w:rPr>
      </w:pPr>
      <w:r w:rsidRPr="00A32FE7">
        <w:rPr>
          <w:sz w:val="26"/>
          <w:szCs w:val="26"/>
        </w:rPr>
        <w:t xml:space="preserve">Растут береза, тополь, сосна, осина, клен, акация, черемуха, калина. </w:t>
      </w:r>
      <w:r w:rsidR="00B82F59">
        <w:rPr>
          <w:sz w:val="26"/>
          <w:szCs w:val="26"/>
        </w:rPr>
        <w:t xml:space="preserve"> </w:t>
      </w:r>
    </w:p>
    <w:p w:rsidR="00B82F59" w:rsidRDefault="00B82F59" w:rsidP="009A3C2A">
      <w:pPr>
        <w:spacing w:line="276" w:lineRule="auto"/>
        <w:ind w:firstLine="709"/>
        <w:jc w:val="both"/>
        <w:rPr>
          <w:sz w:val="26"/>
          <w:szCs w:val="26"/>
        </w:rPr>
      </w:pPr>
      <w:r>
        <w:rPr>
          <w:sz w:val="26"/>
          <w:szCs w:val="26"/>
        </w:rPr>
        <w:t>На территории Красногорского района выявлено 135 различных археолог</w:t>
      </w:r>
      <w:r>
        <w:rPr>
          <w:sz w:val="26"/>
          <w:szCs w:val="26"/>
        </w:rPr>
        <w:t>и</w:t>
      </w:r>
      <w:r>
        <w:rPr>
          <w:sz w:val="26"/>
          <w:szCs w:val="26"/>
        </w:rPr>
        <w:t>ческих объектов. Наибольшая их концентрация наблюдается по нижнему течению реки Иша от устья до с.Новозыково. Несколько меньше археологических памятн</w:t>
      </w:r>
      <w:r>
        <w:rPr>
          <w:sz w:val="26"/>
          <w:szCs w:val="26"/>
        </w:rPr>
        <w:t>и</w:t>
      </w:r>
      <w:r>
        <w:rPr>
          <w:sz w:val="26"/>
          <w:szCs w:val="26"/>
        </w:rPr>
        <w:t>ков выявлено вдоль р.Катунь, еще меньше по р.Бия и в центральной части Красн</w:t>
      </w:r>
      <w:r>
        <w:rPr>
          <w:sz w:val="26"/>
          <w:szCs w:val="26"/>
        </w:rPr>
        <w:t>о</w:t>
      </w:r>
      <w:r>
        <w:rPr>
          <w:sz w:val="26"/>
          <w:szCs w:val="26"/>
        </w:rPr>
        <w:t>горского района.</w:t>
      </w:r>
    </w:p>
    <w:p w:rsidR="00C06503" w:rsidRPr="009D6DA8" w:rsidRDefault="00C06503" w:rsidP="00C06503">
      <w:pPr>
        <w:ind w:firstLine="709"/>
        <w:jc w:val="both"/>
        <w:rPr>
          <w:sz w:val="26"/>
          <w:szCs w:val="26"/>
        </w:rPr>
      </w:pPr>
      <w:r w:rsidRPr="009D6DA8">
        <w:rPr>
          <w:sz w:val="26"/>
          <w:szCs w:val="26"/>
        </w:rPr>
        <w:t>Разнообразие природных условий определило экономическую специализ</w:t>
      </w:r>
      <w:r w:rsidRPr="009D6DA8">
        <w:rPr>
          <w:sz w:val="26"/>
          <w:szCs w:val="26"/>
        </w:rPr>
        <w:t>а</w:t>
      </w:r>
      <w:r w:rsidRPr="009D6DA8">
        <w:rPr>
          <w:sz w:val="26"/>
          <w:szCs w:val="26"/>
        </w:rPr>
        <w:t>цию района – молочно-мясное скотоводство и зерновое хозяйство в сочетании с лесным хозяйством.</w:t>
      </w:r>
    </w:p>
    <w:p w:rsidR="00C06503" w:rsidRPr="009D6DA8" w:rsidRDefault="00C06503" w:rsidP="00C06503">
      <w:pPr>
        <w:ind w:firstLine="720"/>
        <w:jc w:val="both"/>
        <w:rPr>
          <w:sz w:val="26"/>
          <w:szCs w:val="26"/>
        </w:rPr>
      </w:pPr>
      <w:r w:rsidRPr="009D6DA8">
        <w:rPr>
          <w:sz w:val="26"/>
          <w:szCs w:val="26"/>
        </w:rPr>
        <w:t>Наряду с традиционной аграрной специализацией в районе развивается ре</w:t>
      </w:r>
      <w:r w:rsidRPr="009D6DA8">
        <w:rPr>
          <w:sz w:val="26"/>
          <w:szCs w:val="26"/>
        </w:rPr>
        <w:t>к</w:t>
      </w:r>
      <w:r w:rsidRPr="009D6DA8">
        <w:rPr>
          <w:sz w:val="26"/>
          <w:szCs w:val="26"/>
        </w:rPr>
        <w:t>реационная отрасль, чему в значительной степени способствуют  природные усл</w:t>
      </w:r>
      <w:r w:rsidRPr="009D6DA8">
        <w:rPr>
          <w:sz w:val="26"/>
          <w:szCs w:val="26"/>
        </w:rPr>
        <w:t>о</w:t>
      </w:r>
      <w:r w:rsidRPr="009D6DA8">
        <w:rPr>
          <w:sz w:val="26"/>
          <w:szCs w:val="26"/>
        </w:rPr>
        <w:t>вия и наличие рекреационных ресурсов. Потенциал развития сферы туризма Кра</w:t>
      </w:r>
      <w:r w:rsidRPr="009D6DA8">
        <w:rPr>
          <w:sz w:val="26"/>
          <w:szCs w:val="26"/>
        </w:rPr>
        <w:t>с</w:t>
      </w:r>
      <w:r w:rsidRPr="009D6DA8">
        <w:rPr>
          <w:sz w:val="26"/>
          <w:szCs w:val="26"/>
        </w:rPr>
        <w:t>ногорского района позволяет осуществлять почти все виды туризма (пеший, ко</w:t>
      </w:r>
      <w:r w:rsidRPr="009D6DA8">
        <w:rPr>
          <w:sz w:val="26"/>
          <w:szCs w:val="26"/>
        </w:rPr>
        <w:t>н</w:t>
      </w:r>
      <w:r w:rsidRPr="009D6DA8">
        <w:rPr>
          <w:sz w:val="26"/>
          <w:szCs w:val="26"/>
        </w:rPr>
        <w:t>ный, водный, охотничье-рыболовный, зимние виды отдыха, тематические приро</w:t>
      </w:r>
      <w:r w:rsidRPr="009D6DA8">
        <w:rPr>
          <w:sz w:val="26"/>
          <w:szCs w:val="26"/>
        </w:rPr>
        <w:t>д</w:t>
      </w:r>
      <w:r w:rsidRPr="009D6DA8">
        <w:rPr>
          <w:sz w:val="26"/>
          <w:szCs w:val="26"/>
        </w:rPr>
        <w:t xml:space="preserve">но-исторические программы, этнотуризм, экотуризм, сельский туризм, научно-исследовательский туризм и иные виды профессионально-спортивного туризма). </w:t>
      </w:r>
    </w:p>
    <w:p w:rsidR="009A3C2A" w:rsidRPr="00B54B50" w:rsidRDefault="009A3C2A" w:rsidP="009A3C2A">
      <w:pPr>
        <w:spacing w:line="276" w:lineRule="auto"/>
        <w:ind w:firstLine="709"/>
        <w:jc w:val="both"/>
        <w:rPr>
          <w:sz w:val="26"/>
          <w:szCs w:val="26"/>
        </w:rPr>
      </w:pPr>
      <w:r w:rsidRPr="00B54B50">
        <w:rPr>
          <w:sz w:val="26"/>
          <w:szCs w:val="26"/>
        </w:rPr>
        <w:t>Таким образом, можно сделать вывод, что район характеризуется достаточно благоприятной экологической ситуацией. Он располагает уникальными рекреац</w:t>
      </w:r>
      <w:r w:rsidRPr="00B54B50">
        <w:rPr>
          <w:sz w:val="26"/>
          <w:szCs w:val="26"/>
        </w:rPr>
        <w:t>и</w:t>
      </w:r>
      <w:r w:rsidRPr="00B54B50">
        <w:rPr>
          <w:sz w:val="26"/>
          <w:szCs w:val="26"/>
        </w:rPr>
        <w:t>онными ресурсами: водные объекты, использование которых является резервом для расширения хозяйственной деятельности на территории района. Перспекти</w:t>
      </w:r>
      <w:r w:rsidRPr="00B54B50">
        <w:rPr>
          <w:sz w:val="26"/>
          <w:szCs w:val="26"/>
        </w:rPr>
        <w:t>в</w:t>
      </w:r>
      <w:r w:rsidRPr="00B54B50">
        <w:rPr>
          <w:sz w:val="26"/>
          <w:szCs w:val="26"/>
        </w:rPr>
        <w:t>ным направлением является развитие в районе следующих видов  туризма: кул</w:t>
      </w:r>
      <w:r w:rsidRPr="00B54B50">
        <w:rPr>
          <w:sz w:val="26"/>
          <w:szCs w:val="26"/>
        </w:rPr>
        <w:t>ь</w:t>
      </w:r>
      <w:r w:rsidRPr="00B54B50">
        <w:rPr>
          <w:sz w:val="26"/>
          <w:szCs w:val="26"/>
        </w:rPr>
        <w:t>турно</w:t>
      </w:r>
      <w:r w:rsidR="00E936DD">
        <w:rPr>
          <w:sz w:val="26"/>
          <w:szCs w:val="26"/>
        </w:rPr>
        <w:t xml:space="preserve"> </w:t>
      </w:r>
      <w:r w:rsidRPr="00B54B50">
        <w:rPr>
          <w:sz w:val="26"/>
          <w:szCs w:val="26"/>
        </w:rPr>
        <w:t>-</w:t>
      </w:r>
      <w:r w:rsidR="00E936DD">
        <w:rPr>
          <w:sz w:val="26"/>
          <w:szCs w:val="26"/>
        </w:rPr>
        <w:t xml:space="preserve"> </w:t>
      </w:r>
      <w:r w:rsidRPr="00B54B50">
        <w:rPr>
          <w:sz w:val="26"/>
          <w:szCs w:val="26"/>
        </w:rPr>
        <w:t>познавательный, спортивно-оздоровительный, сельский, охотничье-рыболовный, экологический.</w:t>
      </w:r>
    </w:p>
    <w:p w:rsidR="005B42D2" w:rsidRPr="001D5E5C" w:rsidRDefault="005B42D2" w:rsidP="005B42D2">
      <w:pPr>
        <w:pStyle w:val="3"/>
        <w:spacing w:after="240"/>
        <w:jc w:val="center"/>
        <w:rPr>
          <w:rFonts w:ascii="Times New Roman" w:hAnsi="Times New Roman"/>
          <w:b w:val="0"/>
          <w:color w:val="auto"/>
          <w:sz w:val="26"/>
          <w:szCs w:val="26"/>
        </w:rPr>
      </w:pPr>
      <w:r w:rsidRPr="001D5E5C">
        <w:rPr>
          <w:rFonts w:ascii="Times New Roman" w:hAnsi="Times New Roman"/>
          <w:b w:val="0"/>
          <w:color w:val="auto"/>
          <w:sz w:val="26"/>
          <w:szCs w:val="26"/>
        </w:rPr>
        <w:lastRenderedPageBreak/>
        <w:t>1.3. Население и трудовые ресурсы, уровень жизни</w:t>
      </w:r>
    </w:p>
    <w:p w:rsidR="005B42D2" w:rsidRPr="001D5E5C" w:rsidRDefault="005B42D2" w:rsidP="005B42D2">
      <w:pPr>
        <w:pStyle w:val="ac"/>
        <w:spacing w:line="276" w:lineRule="auto"/>
        <w:ind w:firstLine="709"/>
        <w:jc w:val="both"/>
        <w:rPr>
          <w:sz w:val="26"/>
          <w:szCs w:val="26"/>
        </w:rPr>
      </w:pPr>
      <w:r w:rsidRPr="001D5E5C">
        <w:rPr>
          <w:sz w:val="26"/>
          <w:szCs w:val="26"/>
        </w:rPr>
        <w:t>Состояние демографии является ключевым показателем качества развития территории. На основании таких показателей как рождаемость и смертность, м</w:t>
      </w:r>
      <w:r w:rsidRPr="001D5E5C">
        <w:rPr>
          <w:sz w:val="26"/>
          <w:szCs w:val="26"/>
        </w:rPr>
        <w:t>и</w:t>
      </w:r>
      <w:r w:rsidRPr="001D5E5C">
        <w:rPr>
          <w:sz w:val="26"/>
          <w:szCs w:val="26"/>
        </w:rPr>
        <w:t>грационный прирост или убыль, соотношение жителей в трудоспособном возрасте и нетрудоспособном можно судить о качестве экономического развития.</w:t>
      </w:r>
    </w:p>
    <w:p w:rsidR="005B42D2" w:rsidRPr="001D5E5C" w:rsidRDefault="005B42D2" w:rsidP="005B42D2">
      <w:pPr>
        <w:pStyle w:val="ac"/>
        <w:spacing w:line="276" w:lineRule="auto"/>
        <w:ind w:firstLine="709"/>
        <w:jc w:val="both"/>
        <w:rPr>
          <w:sz w:val="26"/>
          <w:szCs w:val="26"/>
        </w:rPr>
      </w:pPr>
      <w:r w:rsidRPr="001D5E5C">
        <w:rPr>
          <w:sz w:val="26"/>
          <w:szCs w:val="26"/>
        </w:rPr>
        <w:t>В Красногорском районе на 01.01.2020 года по данным статистики числе</w:t>
      </w:r>
      <w:r w:rsidRPr="001D5E5C">
        <w:rPr>
          <w:sz w:val="26"/>
          <w:szCs w:val="26"/>
        </w:rPr>
        <w:t>н</w:t>
      </w:r>
      <w:r w:rsidRPr="001D5E5C">
        <w:rPr>
          <w:sz w:val="26"/>
          <w:szCs w:val="26"/>
        </w:rPr>
        <w:t xml:space="preserve">ность населения составила  14840 человек. </w:t>
      </w:r>
    </w:p>
    <w:p w:rsidR="005B42D2" w:rsidRPr="00E5628F" w:rsidRDefault="005B42D2" w:rsidP="005B42D2">
      <w:pPr>
        <w:spacing w:line="276" w:lineRule="auto"/>
        <w:ind w:firstLine="709"/>
        <w:jc w:val="both"/>
        <w:rPr>
          <w:sz w:val="26"/>
          <w:szCs w:val="26"/>
        </w:rPr>
      </w:pPr>
      <w:r w:rsidRPr="00E5628F">
        <w:rPr>
          <w:sz w:val="26"/>
          <w:szCs w:val="26"/>
        </w:rPr>
        <w:t xml:space="preserve">Средний возраст населения района на 01.01.2019 года </w:t>
      </w:r>
      <w:r w:rsidRPr="00370904">
        <w:rPr>
          <w:sz w:val="26"/>
          <w:szCs w:val="26"/>
        </w:rPr>
        <w:t>составил 40,4</w:t>
      </w:r>
      <w:r w:rsidRPr="006257FC">
        <w:rPr>
          <w:strike/>
          <w:sz w:val="26"/>
          <w:szCs w:val="26"/>
        </w:rPr>
        <w:t>4</w:t>
      </w:r>
      <w:r w:rsidRPr="00370904">
        <w:rPr>
          <w:sz w:val="26"/>
          <w:szCs w:val="26"/>
        </w:rPr>
        <w:t xml:space="preserve"> года.</w:t>
      </w:r>
    </w:p>
    <w:p w:rsidR="005B42D2" w:rsidRDefault="005B42D2" w:rsidP="005B42D2">
      <w:pPr>
        <w:pStyle w:val="ac"/>
        <w:spacing w:line="276" w:lineRule="auto"/>
        <w:ind w:firstLine="709"/>
        <w:jc w:val="both"/>
        <w:rPr>
          <w:sz w:val="26"/>
          <w:szCs w:val="26"/>
        </w:rPr>
      </w:pPr>
      <w:r w:rsidRPr="00E5628F">
        <w:rPr>
          <w:sz w:val="26"/>
          <w:szCs w:val="26"/>
        </w:rPr>
        <w:t>Базовой характеристикой в этом разделе является численность трудоспосо</w:t>
      </w:r>
      <w:r w:rsidRPr="00E5628F">
        <w:rPr>
          <w:sz w:val="26"/>
          <w:szCs w:val="26"/>
        </w:rPr>
        <w:t>б</w:t>
      </w:r>
      <w:r w:rsidRPr="00E5628F">
        <w:rPr>
          <w:sz w:val="26"/>
          <w:szCs w:val="26"/>
        </w:rPr>
        <w:t xml:space="preserve">ного </w:t>
      </w:r>
      <w:r w:rsidRPr="0097308F">
        <w:rPr>
          <w:sz w:val="26"/>
          <w:szCs w:val="26"/>
        </w:rPr>
        <w:t>населения. На 1 января 2010 года этот показатель по району равен 9409 чел</w:t>
      </w:r>
      <w:r w:rsidRPr="0097308F">
        <w:rPr>
          <w:sz w:val="26"/>
          <w:szCs w:val="26"/>
        </w:rPr>
        <w:t>о</w:t>
      </w:r>
      <w:r w:rsidRPr="0097308F">
        <w:rPr>
          <w:sz w:val="26"/>
          <w:szCs w:val="26"/>
        </w:rPr>
        <w:t>век (56,9 % к общей численности населения района).</w:t>
      </w:r>
      <w:r w:rsidRPr="00E5628F">
        <w:rPr>
          <w:sz w:val="26"/>
          <w:szCs w:val="26"/>
        </w:rPr>
        <w:t xml:space="preserve"> Ежегодно этот показатель снижается и на 1 января 20</w:t>
      </w:r>
      <w:r>
        <w:rPr>
          <w:sz w:val="26"/>
          <w:szCs w:val="26"/>
        </w:rPr>
        <w:t xml:space="preserve">20 </w:t>
      </w:r>
      <w:r w:rsidRPr="00E5628F">
        <w:rPr>
          <w:sz w:val="26"/>
          <w:szCs w:val="26"/>
        </w:rPr>
        <w:t xml:space="preserve">года он составил </w:t>
      </w:r>
      <w:r>
        <w:rPr>
          <w:sz w:val="26"/>
          <w:szCs w:val="26"/>
        </w:rPr>
        <w:t>7206</w:t>
      </w:r>
      <w:r w:rsidRPr="00E5628F">
        <w:rPr>
          <w:sz w:val="26"/>
          <w:szCs w:val="26"/>
        </w:rPr>
        <w:t xml:space="preserve"> </w:t>
      </w:r>
      <w:r w:rsidRPr="00F17F03">
        <w:rPr>
          <w:sz w:val="26"/>
          <w:szCs w:val="26"/>
        </w:rPr>
        <w:t>человек (</w:t>
      </w:r>
      <w:r>
        <w:rPr>
          <w:sz w:val="26"/>
          <w:szCs w:val="26"/>
        </w:rPr>
        <w:t>48,6</w:t>
      </w:r>
      <w:r w:rsidRPr="00F17F03">
        <w:rPr>
          <w:sz w:val="26"/>
          <w:szCs w:val="26"/>
        </w:rPr>
        <w:t>%</w:t>
      </w:r>
      <w:r w:rsidRPr="00E5628F">
        <w:rPr>
          <w:sz w:val="26"/>
          <w:szCs w:val="26"/>
        </w:rPr>
        <w:t xml:space="preserve"> общей числе</w:t>
      </w:r>
      <w:r w:rsidRPr="00E5628F">
        <w:rPr>
          <w:sz w:val="26"/>
          <w:szCs w:val="26"/>
        </w:rPr>
        <w:t>н</w:t>
      </w:r>
      <w:r w:rsidRPr="00E5628F">
        <w:rPr>
          <w:sz w:val="26"/>
          <w:szCs w:val="26"/>
        </w:rPr>
        <w:t xml:space="preserve">ности населения района). </w:t>
      </w:r>
    </w:p>
    <w:p w:rsidR="005B42D2" w:rsidRDefault="005B42D2" w:rsidP="005B42D2">
      <w:pPr>
        <w:pStyle w:val="ac"/>
        <w:jc w:val="right"/>
        <w:rPr>
          <w:sz w:val="26"/>
          <w:szCs w:val="26"/>
        </w:rPr>
      </w:pPr>
    </w:p>
    <w:p w:rsidR="005B42D2" w:rsidRPr="00E5628F" w:rsidRDefault="005B42D2" w:rsidP="005B42D2">
      <w:pPr>
        <w:pStyle w:val="ac"/>
        <w:jc w:val="right"/>
        <w:rPr>
          <w:sz w:val="26"/>
          <w:szCs w:val="26"/>
        </w:rPr>
      </w:pPr>
      <w:r w:rsidRPr="00A5688B">
        <w:rPr>
          <w:sz w:val="26"/>
          <w:szCs w:val="26"/>
        </w:rPr>
        <w:t>Таблица 4</w:t>
      </w:r>
    </w:p>
    <w:p w:rsidR="005B42D2" w:rsidRPr="009E6BE9" w:rsidRDefault="005B42D2" w:rsidP="005B42D2">
      <w:pPr>
        <w:pStyle w:val="ac"/>
        <w:jc w:val="center"/>
        <w:rPr>
          <w:sz w:val="26"/>
          <w:szCs w:val="26"/>
        </w:rPr>
      </w:pPr>
      <w:r w:rsidRPr="00E5628F">
        <w:rPr>
          <w:sz w:val="26"/>
          <w:szCs w:val="26"/>
        </w:rPr>
        <w:t xml:space="preserve">Показатели демографической ситуации в </w:t>
      </w:r>
      <w:r>
        <w:rPr>
          <w:sz w:val="26"/>
          <w:szCs w:val="26"/>
        </w:rPr>
        <w:t xml:space="preserve">Красногорском </w:t>
      </w:r>
      <w:r w:rsidRPr="00E5628F">
        <w:rPr>
          <w:sz w:val="26"/>
          <w:szCs w:val="26"/>
        </w:rPr>
        <w:t xml:space="preserve"> район</w:t>
      </w:r>
      <w:r>
        <w:rPr>
          <w:sz w:val="26"/>
          <w:szCs w:val="26"/>
        </w:rPr>
        <w:t>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9"/>
        <w:gridCol w:w="757"/>
        <w:gridCol w:w="757"/>
        <w:gridCol w:w="757"/>
        <w:gridCol w:w="757"/>
        <w:gridCol w:w="757"/>
        <w:gridCol w:w="757"/>
        <w:gridCol w:w="757"/>
        <w:gridCol w:w="757"/>
        <w:gridCol w:w="694"/>
        <w:gridCol w:w="709"/>
      </w:tblGrid>
      <w:tr w:rsidR="005B42D2" w:rsidRPr="00FA0F78" w:rsidTr="001273CB">
        <w:trPr>
          <w:trHeight w:hRule="exact" w:val="782"/>
          <w:tblHeader/>
        </w:trPr>
        <w:tc>
          <w:tcPr>
            <w:tcW w:w="2039" w:type="dxa"/>
          </w:tcPr>
          <w:p w:rsidR="005B42D2" w:rsidRPr="00FA0F78" w:rsidRDefault="005B42D2" w:rsidP="009906EA">
            <w:pPr>
              <w:shd w:val="clear" w:color="auto" w:fill="FFFFFF"/>
              <w:ind w:right="320"/>
              <w:jc w:val="center"/>
              <w:rPr>
                <w:sz w:val="18"/>
                <w:szCs w:val="16"/>
              </w:rPr>
            </w:pPr>
            <w:r w:rsidRPr="00FA0F78">
              <w:rPr>
                <w:sz w:val="18"/>
                <w:szCs w:val="16"/>
              </w:rPr>
              <w:t>Показатели</w:t>
            </w:r>
          </w:p>
        </w:tc>
        <w:tc>
          <w:tcPr>
            <w:tcW w:w="757" w:type="dxa"/>
          </w:tcPr>
          <w:p w:rsidR="005B42D2" w:rsidRPr="00FA0F78" w:rsidRDefault="005B42D2" w:rsidP="009906EA">
            <w:pPr>
              <w:shd w:val="clear" w:color="auto" w:fill="FFFFFF"/>
              <w:jc w:val="center"/>
              <w:rPr>
                <w:sz w:val="18"/>
                <w:szCs w:val="16"/>
              </w:rPr>
            </w:pPr>
            <w:r>
              <w:rPr>
                <w:sz w:val="18"/>
                <w:szCs w:val="16"/>
              </w:rPr>
              <w:t>2010 год</w:t>
            </w:r>
          </w:p>
        </w:tc>
        <w:tc>
          <w:tcPr>
            <w:tcW w:w="757" w:type="dxa"/>
          </w:tcPr>
          <w:p w:rsidR="005B42D2" w:rsidRPr="00FA0F78" w:rsidRDefault="005B42D2" w:rsidP="009906EA">
            <w:pPr>
              <w:shd w:val="clear" w:color="auto" w:fill="FFFFFF"/>
              <w:jc w:val="center"/>
              <w:rPr>
                <w:sz w:val="18"/>
                <w:szCs w:val="16"/>
              </w:rPr>
            </w:pPr>
            <w:r w:rsidRPr="00FA0F78">
              <w:rPr>
                <w:sz w:val="18"/>
                <w:szCs w:val="16"/>
              </w:rPr>
              <w:t>2011 год</w:t>
            </w:r>
          </w:p>
        </w:tc>
        <w:tc>
          <w:tcPr>
            <w:tcW w:w="757" w:type="dxa"/>
          </w:tcPr>
          <w:p w:rsidR="005B42D2" w:rsidRPr="00FA0F78" w:rsidRDefault="005B42D2" w:rsidP="009906EA">
            <w:pPr>
              <w:shd w:val="clear" w:color="auto" w:fill="FFFFFF"/>
              <w:jc w:val="center"/>
              <w:rPr>
                <w:sz w:val="18"/>
                <w:szCs w:val="16"/>
              </w:rPr>
            </w:pPr>
            <w:r w:rsidRPr="00FA0F78">
              <w:rPr>
                <w:sz w:val="18"/>
                <w:szCs w:val="16"/>
              </w:rPr>
              <w:t>2012 год</w:t>
            </w:r>
          </w:p>
        </w:tc>
        <w:tc>
          <w:tcPr>
            <w:tcW w:w="757" w:type="dxa"/>
          </w:tcPr>
          <w:p w:rsidR="005B42D2" w:rsidRPr="00FA0F78" w:rsidRDefault="005B42D2" w:rsidP="009906EA">
            <w:pPr>
              <w:shd w:val="clear" w:color="auto" w:fill="FFFFFF"/>
              <w:jc w:val="center"/>
              <w:rPr>
                <w:sz w:val="18"/>
                <w:szCs w:val="16"/>
              </w:rPr>
            </w:pPr>
            <w:r w:rsidRPr="00FA0F78">
              <w:rPr>
                <w:sz w:val="18"/>
                <w:szCs w:val="16"/>
              </w:rPr>
              <w:t>2013 год</w:t>
            </w:r>
          </w:p>
          <w:p w:rsidR="005B42D2" w:rsidRPr="00FA0F78" w:rsidRDefault="005B42D2" w:rsidP="009906EA">
            <w:pPr>
              <w:shd w:val="clear" w:color="auto" w:fill="FFFFFF"/>
              <w:ind w:left="182"/>
              <w:jc w:val="center"/>
              <w:rPr>
                <w:sz w:val="18"/>
                <w:szCs w:val="16"/>
              </w:rPr>
            </w:pPr>
          </w:p>
        </w:tc>
        <w:tc>
          <w:tcPr>
            <w:tcW w:w="757" w:type="dxa"/>
          </w:tcPr>
          <w:p w:rsidR="005B42D2" w:rsidRPr="00FA0F78" w:rsidRDefault="005B42D2" w:rsidP="009906EA">
            <w:pPr>
              <w:shd w:val="clear" w:color="auto" w:fill="FFFFFF"/>
              <w:jc w:val="center"/>
              <w:rPr>
                <w:sz w:val="18"/>
                <w:szCs w:val="16"/>
              </w:rPr>
            </w:pPr>
            <w:r w:rsidRPr="00FA0F78">
              <w:rPr>
                <w:sz w:val="18"/>
                <w:szCs w:val="16"/>
              </w:rPr>
              <w:t>2014 год</w:t>
            </w:r>
          </w:p>
          <w:p w:rsidR="005B42D2" w:rsidRPr="00FA0F78" w:rsidRDefault="005B42D2" w:rsidP="009906EA">
            <w:pPr>
              <w:shd w:val="clear" w:color="auto" w:fill="FFFFFF"/>
              <w:ind w:left="182"/>
              <w:jc w:val="center"/>
              <w:rPr>
                <w:sz w:val="18"/>
                <w:szCs w:val="16"/>
              </w:rPr>
            </w:pPr>
          </w:p>
        </w:tc>
        <w:tc>
          <w:tcPr>
            <w:tcW w:w="757" w:type="dxa"/>
          </w:tcPr>
          <w:p w:rsidR="005B42D2" w:rsidRPr="00FA0F78" w:rsidRDefault="005B42D2" w:rsidP="009906EA">
            <w:pPr>
              <w:shd w:val="clear" w:color="auto" w:fill="FFFFFF"/>
              <w:jc w:val="center"/>
              <w:rPr>
                <w:sz w:val="18"/>
                <w:szCs w:val="16"/>
              </w:rPr>
            </w:pPr>
            <w:r w:rsidRPr="00FA0F78">
              <w:rPr>
                <w:sz w:val="18"/>
                <w:szCs w:val="16"/>
              </w:rPr>
              <w:t>2015 год</w:t>
            </w:r>
          </w:p>
          <w:p w:rsidR="005B42D2" w:rsidRPr="00FA0F78" w:rsidRDefault="005B42D2" w:rsidP="009906EA">
            <w:pPr>
              <w:shd w:val="clear" w:color="auto" w:fill="FFFFFF"/>
              <w:ind w:left="182"/>
              <w:jc w:val="center"/>
              <w:rPr>
                <w:sz w:val="18"/>
                <w:szCs w:val="16"/>
              </w:rPr>
            </w:pPr>
          </w:p>
        </w:tc>
        <w:tc>
          <w:tcPr>
            <w:tcW w:w="757" w:type="dxa"/>
          </w:tcPr>
          <w:p w:rsidR="005B42D2" w:rsidRPr="00FA0F78" w:rsidRDefault="005B42D2" w:rsidP="009906EA">
            <w:pPr>
              <w:shd w:val="clear" w:color="auto" w:fill="FFFFFF"/>
              <w:jc w:val="center"/>
              <w:rPr>
                <w:sz w:val="18"/>
                <w:szCs w:val="16"/>
              </w:rPr>
            </w:pPr>
            <w:r>
              <w:rPr>
                <w:sz w:val="18"/>
                <w:szCs w:val="16"/>
              </w:rPr>
              <w:t>2016 год</w:t>
            </w:r>
          </w:p>
        </w:tc>
        <w:tc>
          <w:tcPr>
            <w:tcW w:w="757" w:type="dxa"/>
          </w:tcPr>
          <w:p w:rsidR="005B42D2" w:rsidRPr="00FA0F78" w:rsidRDefault="005B42D2" w:rsidP="009906EA">
            <w:pPr>
              <w:shd w:val="clear" w:color="auto" w:fill="FFFFFF"/>
              <w:jc w:val="center"/>
              <w:rPr>
                <w:sz w:val="18"/>
                <w:szCs w:val="16"/>
              </w:rPr>
            </w:pPr>
            <w:r>
              <w:rPr>
                <w:sz w:val="18"/>
                <w:szCs w:val="16"/>
              </w:rPr>
              <w:t>2017 год</w:t>
            </w:r>
          </w:p>
        </w:tc>
        <w:tc>
          <w:tcPr>
            <w:tcW w:w="694" w:type="dxa"/>
          </w:tcPr>
          <w:p w:rsidR="005B42D2" w:rsidRPr="00FA0F78" w:rsidRDefault="005B42D2" w:rsidP="009906EA">
            <w:pPr>
              <w:shd w:val="clear" w:color="auto" w:fill="FFFFFF"/>
              <w:jc w:val="center"/>
              <w:rPr>
                <w:sz w:val="18"/>
                <w:szCs w:val="16"/>
              </w:rPr>
            </w:pPr>
            <w:r>
              <w:rPr>
                <w:sz w:val="18"/>
                <w:szCs w:val="16"/>
              </w:rPr>
              <w:t>2018 год</w:t>
            </w:r>
          </w:p>
        </w:tc>
        <w:tc>
          <w:tcPr>
            <w:tcW w:w="709" w:type="dxa"/>
          </w:tcPr>
          <w:p w:rsidR="005B42D2" w:rsidRPr="00FA0F78" w:rsidRDefault="005B42D2" w:rsidP="009906EA">
            <w:pPr>
              <w:shd w:val="clear" w:color="auto" w:fill="FFFFFF"/>
              <w:jc w:val="center"/>
              <w:rPr>
                <w:sz w:val="18"/>
                <w:szCs w:val="16"/>
              </w:rPr>
            </w:pPr>
            <w:r>
              <w:rPr>
                <w:sz w:val="18"/>
                <w:szCs w:val="16"/>
              </w:rPr>
              <w:t>2019 год</w:t>
            </w:r>
          </w:p>
        </w:tc>
      </w:tr>
      <w:tr w:rsidR="005B42D2" w:rsidRPr="00FA0F78" w:rsidTr="001273CB">
        <w:trPr>
          <w:trHeight w:hRule="exact" w:val="823"/>
        </w:trPr>
        <w:tc>
          <w:tcPr>
            <w:tcW w:w="2039" w:type="dxa"/>
          </w:tcPr>
          <w:p w:rsidR="005B42D2" w:rsidRPr="00FA0F78" w:rsidRDefault="005B42D2" w:rsidP="009906EA">
            <w:pPr>
              <w:shd w:val="clear" w:color="auto" w:fill="FFFFFF"/>
              <w:rPr>
                <w:sz w:val="18"/>
                <w:szCs w:val="16"/>
              </w:rPr>
            </w:pPr>
            <w:r w:rsidRPr="00FA0F78">
              <w:rPr>
                <w:spacing w:val="-13"/>
                <w:sz w:val="18"/>
                <w:szCs w:val="16"/>
              </w:rPr>
              <w:t xml:space="preserve">Численность постоянного населения (на </w:t>
            </w:r>
            <w:r w:rsidRPr="00FA0F78">
              <w:rPr>
                <w:sz w:val="18"/>
                <w:szCs w:val="16"/>
              </w:rPr>
              <w:t>начало года) – всего, человек</w:t>
            </w:r>
          </w:p>
        </w:tc>
        <w:tc>
          <w:tcPr>
            <w:tcW w:w="757" w:type="dxa"/>
          </w:tcPr>
          <w:p w:rsidR="005B42D2" w:rsidRPr="00FA0F78" w:rsidRDefault="005B42D2" w:rsidP="009906EA">
            <w:pPr>
              <w:shd w:val="clear" w:color="auto" w:fill="FFFFFF"/>
              <w:jc w:val="center"/>
              <w:rPr>
                <w:sz w:val="18"/>
                <w:szCs w:val="18"/>
              </w:rPr>
            </w:pPr>
            <w:r>
              <w:rPr>
                <w:sz w:val="18"/>
                <w:szCs w:val="18"/>
              </w:rPr>
              <w:t>16544</w:t>
            </w:r>
          </w:p>
        </w:tc>
        <w:tc>
          <w:tcPr>
            <w:tcW w:w="757" w:type="dxa"/>
          </w:tcPr>
          <w:p w:rsidR="005B42D2" w:rsidRPr="00FA0F78" w:rsidRDefault="005B42D2" w:rsidP="009906EA">
            <w:pPr>
              <w:shd w:val="clear" w:color="auto" w:fill="FFFFFF"/>
              <w:jc w:val="center"/>
              <w:rPr>
                <w:sz w:val="18"/>
                <w:szCs w:val="18"/>
              </w:rPr>
            </w:pPr>
            <w:r>
              <w:rPr>
                <w:sz w:val="18"/>
                <w:szCs w:val="18"/>
              </w:rPr>
              <w:t>16201</w:t>
            </w:r>
          </w:p>
        </w:tc>
        <w:tc>
          <w:tcPr>
            <w:tcW w:w="757" w:type="dxa"/>
          </w:tcPr>
          <w:p w:rsidR="005B42D2" w:rsidRPr="00FA0F78" w:rsidRDefault="005B42D2" w:rsidP="009906EA">
            <w:pPr>
              <w:shd w:val="clear" w:color="auto" w:fill="FFFFFF"/>
              <w:jc w:val="center"/>
              <w:rPr>
                <w:sz w:val="18"/>
                <w:szCs w:val="18"/>
              </w:rPr>
            </w:pPr>
            <w:r>
              <w:rPr>
                <w:sz w:val="18"/>
                <w:szCs w:val="18"/>
              </w:rPr>
              <w:t>16150</w:t>
            </w:r>
          </w:p>
        </w:tc>
        <w:tc>
          <w:tcPr>
            <w:tcW w:w="757" w:type="dxa"/>
          </w:tcPr>
          <w:p w:rsidR="005B42D2" w:rsidRPr="00FA0F78" w:rsidRDefault="005B42D2" w:rsidP="009906EA">
            <w:pPr>
              <w:shd w:val="clear" w:color="auto" w:fill="FFFFFF"/>
              <w:jc w:val="center"/>
              <w:rPr>
                <w:sz w:val="18"/>
                <w:szCs w:val="18"/>
              </w:rPr>
            </w:pPr>
            <w:r>
              <w:rPr>
                <w:sz w:val="18"/>
                <w:szCs w:val="18"/>
              </w:rPr>
              <w:t>15996</w:t>
            </w:r>
          </w:p>
        </w:tc>
        <w:tc>
          <w:tcPr>
            <w:tcW w:w="757" w:type="dxa"/>
          </w:tcPr>
          <w:p w:rsidR="005B42D2" w:rsidRPr="00FA0F78" w:rsidRDefault="005B42D2" w:rsidP="009906EA">
            <w:pPr>
              <w:shd w:val="clear" w:color="auto" w:fill="FFFFFF"/>
              <w:jc w:val="center"/>
              <w:rPr>
                <w:sz w:val="18"/>
                <w:szCs w:val="18"/>
              </w:rPr>
            </w:pPr>
            <w:r>
              <w:rPr>
                <w:sz w:val="18"/>
                <w:szCs w:val="18"/>
              </w:rPr>
              <w:t>15805</w:t>
            </w:r>
          </w:p>
        </w:tc>
        <w:tc>
          <w:tcPr>
            <w:tcW w:w="757" w:type="dxa"/>
          </w:tcPr>
          <w:p w:rsidR="005B42D2" w:rsidRPr="00FA0F78" w:rsidRDefault="005B42D2" w:rsidP="009906EA">
            <w:pPr>
              <w:shd w:val="clear" w:color="auto" w:fill="FFFFFF"/>
              <w:jc w:val="center"/>
              <w:rPr>
                <w:sz w:val="18"/>
                <w:szCs w:val="18"/>
              </w:rPr>
            </w:pPr>
            <w:r>
              <w:rPr>
                <w:sz w:val="18"/>
                <w:szCs w:val="18"/>
              </w:rPr>
              <w:t>15578</w:t>
            </w:r>
          </w:p>
        </w:tc>
        <w:tc>
          <w:tcPr>
            <w:tcW w:w="757" w:type="dxa"/>
          </w:tcPr>
          <w:p w:rsidR="005B42D2" w:rsidRPr="00D63604" w:rsidRDefault="005B42D2" w:rsidP="009906EA">
            <w:pPr>
              <w:shd w:val="clear" w:color="auto" w:fill="FFFFFF"/>
              <w:jc w:val="center"/>
              <w:rPr>
                <w:sz w:val="18"/>
                <w:szCs w:val="18"/>
              </w:rPr>
            </w:pPr>
            <w:r>
              <w:rPr>
                <w:sz w:val="18"/>
                <w:szCs w:val="18"/>
              </w:rPr>
              <w:t>15417</w:t>
            </w:r>
          </w:p>
        </w:tc>
        <w:tc>
          <w:tcPr>
            <w:tcW w:w="757" w:type="dxa"/>
          </w:tcPr>
          <w:p w:rsidR="005B42D2" w:rsidRPr="00370904" w:rsidRDefault="005B42D2" w:rsidP="009906EA">
            <w:pPr>
              <w:shd w:val="clear" w:color="auto" w:fill="FFFFFF"/>
              <w:jc w:val="center"/>
              <w:rPr>
                <w:sz w:val="18"/>
                <w:szCs w:val="18"/>
              </w:rPr>
            </w:pPr>
            <w:r w:rsidRPr="00370904">
              <w:rPr>
                <w:sz w:val="18"/>
                <w:szCs w:val="18"/>
              </w:rPr>
              <w:t>15260</w:t>
            </w:r>
          </w:p>
        </w:tc>
        <w:tc>
          <w:tcPr>
            <w:tcW w:w="694" w:type="dxa"/>
          </w:tcPr>
          <w:p w:rsidR="005B42D2" w:rsidRPr="00370904" w:rsidRDefault="005B42D2" w:rsidP="009906EA">
            <w:pPr>
              <w:shd w:val="clear" w:color="auto" w:fill="FFFFFF"/>
              <w:jc w:val="center"/>
              <w:rPr>
                <w:sz w:val="18"/>
                <w:szCs w:val="18"/>
              </w:rPr>
            </w:pPr>
            <w:r w:rsidRPr="00370904">
              <w:rPr>
                <w:sz w:val="18"/>
                <w:szCs w:val="18"/>
              </w:rPr>
              <w:t>15209</w:t>
            </w:r>
          </w:p>
        </w:tc>
        <w:tc>
          <w:tcPr>
            <w:tcW w:w="709" w:type="dxa"/>
          </w:tcPr>
          <w:p w:rsidR="005B42D2" w:rsidRPr="00370904" w:rsidRDefault="005B42D2" w:rsidP="009906EA">
            <w:pPr>
              <w:shd w:val="clear" w:color="auto" w:fill="FFFFFF"/>
              <w:jc w:val="center"/>
              <w:rPr>
                <w:sz w:val="18"/>
                <w:szCs w:val="18"/>
              </w:rPr>
            </w:pPr>
            <w:r w:rsidRPr="00370904">
              <w:rPr>
                <w:sz w:val="18"/>
                <w:szCs w:val="18"/>
              </w:rPr>
              <w:t>15082</w:t>
            </w:r>
          </w:p>
        </w:tc>
      </w:tr>
      <w:tr w:rsidR="005B42D2" w:rsidRPr="00FA0F78" w:rsidTr="001273CB">
        <w:trPr>
          <w:trHeight w:hRule="exact" w:val="371"/>
        </w:trPr>
        <w:tc>
          <w:tcPr>
            <w:tcW w:w="2039" w:type="dxa"/>
          </w:tcPr>
          <w:p w:rsidR="005B42D2" w:rsidRPr="00FA0F78" w:rsidRDefault="005B42D2" w:rsidP="009906EA">
            <w:pPr>
              <w:shd w:val="clear" w:color="auto" w:fill="FFFFFF"/>
              <w:ind w:left="379"/>
              <w:rPr>
                <w:sz w:val="18"/>
                <w:szCs w:val="16"/>
              </w:rPr>
            </w:pPr>
            <w:r w:rsidRPr="00FA0F78">
              <w:rPr>
                <w:sz w:val="18"/>
                <w:szCs w:val="16"/>
              </w:rPr>
              <w:t>в том числе:</w:t>
            </w:r>
          </w:p>
        </w:tc>
        <w:tc>
          <w:tcPr>
            <w:tcW w:w="757" w:type="dxa"/>
          </w:tcPr>
          <w:p w:rsidR="005B42D2" w:rsidRPr="00FA0F78" w:rsidRDefault="005B42D2" w:rsidP="009906EA">
            <w:pPr>
              <w:shd w:val="clear" w:color="auto" w:fill="FFFFFF"/>
              <w:jc w:val="center"/>
              <w:rPr>
                <w:sz w:val="18"/>
                <w:szCs w:val="18"/>
              </w:rPr>
            </w:pPr>
          </w:p>
        </w:tc>
        <w:tc>
          <w:tcPr>
            <w:tcW w:w="757" w:type="dxa"/>
          </w:tcPr>
          <w:p w:rsidR="005B42D2" w:rsidRPr="00FA0F78" w:rsidRDefault="005B42D2" w:rsidP="009906EA">
            <w:pPr>
              <w:shd w:val="clear" w:color="auto" w:fill="FFFFFF"/>
              <w:jc w:val="center"/>
              <w:rPr>
                <w:sz w:val="18"/>
                <w:szCs w:val="18"/>
              </w:rPr>
            </w:pPr>
          </w:p>
        </w:tc>
        <w:tc>
          <w:tcPr>
            <w:tcW w:w="757" w:type="dxa"/>
          </w:tcPr>
          <w:p w:rsidR="005B42D2" w:rsidRPr="00FA0F78" w:rsidRDefault="005B42D2" w:rsidP="009906EA">
            <w:pPr>
              <w:shd w:val="clear" w:color="auto" w:fill="FFFFFF"/>
              <w:jc w:val="center"/>
              <w:rPr>
                <w:sz w:val="18"/>
                <w:szCs w:val="18"/>
              </w:rPr>
            </w:pPr>
          </w:p>
        </w:tc>
        <w:tc>
          <w:tcPr>
            <w:tcW w:w="757" w:type="dxa"/>
          </w:tcPr>
          <w:p w:rsidR="005B42D2" w:rsidRPr="00FA0F78" w:rsidRDefault="005B42D2" w:rsidP="009906EA">
            <w:pPr>
              <w:shd w:val="clear" w:color="auto" w:fill="FFFFFF"/>
              <w:jc w:val="center"/>
              <w:rPr>
                <w:sz w:val="18"/>
                <w:szCs w:val="18"/>
              </w:rPr>
            </w:pPr>
          </w:p>
        </w:tc>
        <w:tc>
          <w:tcPr>
            <w:tcW w:w="757" w:type="dxa"/>
          </w:tcPr>
          <w:p w:rsidR="005B42D2" w:rsidRPr="00FA0F78" w:rsidRDefault="005B42D2" w:rsidP="009906EA">
            <w:pPr>
              <w:shd w:val="clear" w:color="auto" w:fill="FFFFFF"/>
              <w:jc w:val="center"/>
              <w:rPr>
                <w:sz w:val="18"/>
                <w:szCs w:val="18"/>
              </w:rPr>
            </w:pPr>
          </w:p>
        </w:tc>
        <w:tc>
          <w:tcPr>
            <w:tcW w:w="757" w:type="dxa"/>
          </w:tcPr>
          <w:p w:rsidR="005B42D2" w:rsidRPr="00FA0F78" w:rsidRDefault="005B42D2" w:rsidP="009906EA">
            <w:pPr>
              <w:shd w:val="clear" w:color="auto" w:fill="FFFFFF"/>
              <w:jc w:val="center"/>
              <w:rPr>
                <w:sz w:val="18"/>
                <w:szCs w:val="18"/>
              </w:rPr>
            </w:pPr>
          </w:p>
        </w:tc>
        <w:tc>
          <w:tcPr>
            <w:tcW w:w="757" w:type="dxa"/>
          </w:tcPr>
          <w:p w:rsidR="005B42D2" w:rsidRPr="00FA0F78" w:rsidRDefault="005B42D2" w:rsidP="009906EA">
            <w:pPr>
              <w:shd w:val="clear" w:color="auto" w:fill="FFFFFF"/>
              <w:jc w:val="center"/>
              <w:rPr>
                <w:sz w:val="18"/>
                <w:szCs w:val="18"/>
              </w:rPr>
            </w:pPr>
          </w:p>
        </w:tc>
        <w:tc>
          <w:tcPr>
            <w:tcW w:w="757" w:type="dxa"/>
          </w:tcPr>
          <w:p w:rsidR="005B42D2" w:rsidRPr="00FA0F78" w:rsidRDefault="005B42D2" w:rsidP="009906EA">
            <w:pPr>
              <w:shd w:val="clear" w:color="auto" w:fill="FFFFFF"/>
              <w:jc w:val="center"/>
              <w:rPr>
                <w:sz w:val="18"/>
                <w:szCs w:val="18"/>
              </w:rPr>
            </w:pPr>
          </w:p>
        </w:tc>
        <w:tc>
          <w:tcPr>
            <w:tcW w:w="694" w:type="dxa"/>
          </w:tcPr>
          <w:p w:rsidR="005B42D2" w:rsidRPr="00FA0F78" w:rsidRDefault="005B42D2" w:rsidP="009906EA">
            <w:pPr>
              <w:shd w:val="clear" w:color="auto" w:fill="FFFFFF"/>
              <w:jc w:val="center"/>
              <w:rPr>
                <w:sz w:val="18"/>
                <w:szCs w:val="18"/>
              </w:rPr>
            </w:pPr>
          </w:p>
        </w:tc>
        <w:tc>
          <w:tcPr>
            <w:tcW w:w="709" w:type="dxa"/>
          </w:tcPr>
          <w:p w:rsidR="005B42D2" w:rsidRPr="00FA0F78" w:rsidRDefault="005B42D2" w:rsidP="009906EA">
            <w:pPr>
              <w:shd w:val="clear" w:color="auto" w:fill="FFFFFF"/>
              <w:jc w:val="center"/>
              <w:rPr>
                <w:sz w:val="18"/>
                <w:szCs w:val="18"/>
              </w:rPr>
            </w:pPr>
          </w:p>
        </w:tc>
      </w:tr>
      <w:tr w:rsidR="005B42D2" w:rsidRPr="00FA0F78" w:rsidTr="001273CB">
        <w:trPr>
          <w:trHeight w:hRule="exact" w:val="823"/>
        </w:trPr>
        <w:tc>
          <w:tcPr>
            <w:tcW w:w="2039" w:type="dxa"/>
          </w:tcPr>
          <w:p w:rsidR="005B42D2" w:rsidRPr="00FA0F78" w:rsidRDefault="005B42D2" w:rsidP="009906EA">
            <w:pPr>
              <w:shd w:val="clear" w:color="auto" w:fill="FFFFFF"/>
              <w:ind w:firstLine="426"/>
              <w:rPr>
                <w:sz w:val="18"/>
                <w:szCs w:val="16"/>
              </w:rPr>
            </w:pPr>
            <w:r>
              <w:rPr>
                <w:spacing w:val="-12"/>
                <w:sz w:val="18"/>
                <w:szCs w:val="16"/>
              </w:rPr>
              <w:t>м</w:t>
            </w:r>
            <w:r w:rsidRPr="00FA0F78">
              <w:rPr>
                <w:spacing w:val="-12"/>
                <w:sz w:val="18"/>
                <w:szCs w:val="16"/>
              </w:rPr>
              <w:t>оложе трудосп</w:t>
            </w:r>
            <w:r w:rsidRPr="00FA0F78">
              <w:rPr>
                <w:spacing w:val="-12"/>
                <w:sz w:val="18"/>
                <w:szCs w:val="16"/>
              </w:rPr>
              <w:t>о</w:t>
            </w:r>
            <w:r w:rsidRPr="00FA0F78">
              <w:rPr>
                <w:spacing w:val="-12"/>
                <w:sz w:val="18"/>
                <w:szCs w:val="16"/>
              </w:rPr>
              <w:t xml:space="preserve">собного возраста, человек </w:t>
            </w:r>
          </w:p>
        </w:tc>
        <w:tc>
          <w:tcPr>
            <w:tcW w:w="757" w:type="dxa"/>
          </w:tcPr>
          <w:p w:rsidR="005B42D2" w:rsidRPr="00D63604" w:rsidRDefault="005B42D2" w:rsidP="009906EA">
            <w:pPr>
              <w:shd w:val="clear" w:color="auto" w:fill="FFFFFF"/>
              <w:jc w:val="center"/>
              <w:rPr>
                <w:sz w:val="18"/>
                <w:szCs w:val="18"/>
              </w:rPr>
            </w:pPr>
            <w:r>
              <w:rPr>
                <w:sz w:val="18"/>
                <w:szCs w:val="18"/>
              </w:rPr>
              <w:t>3091</w:t>
            </w:r>
          </w:p>
        </w:tc>
        <w:tc>
          <w:tcPr>
            <w:tcW w:w="757" w:type="dxa"/>
          </w:tcPr>
          <w:p w:rsidR="005B42D2" w:rsidRPr="00D63604" w:rsidRDefault="005B42D2" w:rsidP="009906EA">
            <w:pPr>
              <w:shd w:val="clear" w:color="auto" w:fill="FFFFFF"/>
              <w:jc w:val="center"/>
              <w:rPr>
                <w:sz w:val="18"/>
                <w:szCs w:val="18"/>
              </w:rPr>
            </w:pPr>
            <w:r>
              <w:rPr>
                <w:sz w:val="18"/>
                <w:szCs w:val="18"/>
              </w:rPr>
              <w:t>3162</w:t>
            </w:r>
          </w:p>
        </w:tc>
        <w:tc>
          <w:tcPr>
            <w:tcW w:w="757" w:type="dxa"/>
          </w:tcPr>
          <w:p w:rsidR="005B42D2" w:rsidRPr="00FA0F78" w:rsidRDefault="005B42D2" w:rsidP="009906EA">
            <w:pPr>
              <w:shd w:val="clear" w:color="auto" w:fill="FFFFFF"/>
              <w:jc w:val="center"/>
              <w:rPr>
                <w:sz w:val="18"/>
                <w:szCs w:val="18"/>
              </w:rPr>
            </w:pPr>
            <w:r>
              <w:rPr>
                <w:sz w:val="18"/>
                <w:szCs w:val="18"/>
              </w:rPr>
              <w:t>3264</w:t>
            </w:r>
          </w:p>
        </w:tc>
        <w:tc>
          <w:tcPr>
            <w:tcW w:w="757" w:type="dxa"/>
          </w:tcPr>
          <w:p w:rsidR="005B42D2" w:rsidRPr="00FA0F78" w:rsidRDefault="005B42D2" w:rsidP="009906EA">
            <w:pPr>
              <w:shd w:val="clear" w:color="auto" w:fill="FFFFFF"/>
              <w:jc w:val="center"/>
              <w:rPr>
                <w:sz w:val="18"/>
                <w:szCs w:val="18"/>
              </w:rPr>
            </w:pPr>
            <w:r>
              <w:rPr>
                <w:sz w:val="18"/>
                <w:szCs w:val="18"/>
              </w:rPr>
              <w:t>3320</w:t>
            </w:r>
          </w:p>
        </w:tc>
        <w:tc>
          <w:tcPr>
            <w:tcW w:w="757" w:type="dxa"/>
          </w:tcPr>
          <w:p w:rsidR="005B42D2" w:rsidRPr="00FA0F78" w:rsidRDefault="005B42D2" w:rsidP="009906EA">
            <w:pPr>
              <w:shd w:val="clear" w:color="auto" w:fill="FFFFFF"/>
              <w:jc w:val="center"/>
              <w:rPr>
                <w:sz w:val="18"/>
                <w:szCs w:val="18"/>
              </w:rPr>
            </w:pPr>
            <w:r>
              <w:rPr>
                <w:sz w:val="18"/>
                <w:szCs w:val="18"/>
              </w:rPr>
              <w:t>3354</w:t>
            </w:r>
          </w:p>
        </w:tc>
        <w:tc>
          <w:tcPr>
            <w:tcW w:w="757" w:type="dxa"/>
          </w:tcPr>
          <w:p w:rsidR="005B42D2" w:rsidRPr="00FA0F78" w:rsidRDefault="005B42D2" w:rsidP="009906EA">
            <w:pPr>
              <w:shd w:val="clear" w:color="auto" w:fill="FFFFFF"/>
              <w:jc w:val="center"/>
              <w:rPr>
                <w:sz w:val="18"/>
                <w:szCs w:val="18"/>
              </w:rPr>
            </w:pPr>
            <w:r>
              <w:rPr>
                <w:sz w:val="18"/>
                <w:szCs w:val="18"/>
              </w:rPr>
              <w:t>3346</w:t>
            </w:r>
          </w:p>
        </w:tc>
        <w:tc>
          <w:tcPr>
            <w:tcW w:w="757" w:type="dxa"/>
          </w:tcPr>
          <w:p w:rsidR="005B42D2" w:rsidRPr="00D63604" w:rsidRDefault="005B42D2" w:rsidP="009906EA">
            <w:pPr>
              <w:shd w:val="clear" w:color="auto" w:fill="FFFFFF"/>
              <w:jc w:val="center"/>
              <w:rPr>
                <w:sz w:val="18"/>
                <w:szCs w:val="18"/>
              </w:rPr>
            </w:pPr>
            <w:r>
              <w:rPr>
                <w:sz w:val="18"/>
                <w:szCs w:val="18"/>
              </w:rPr>
              <w:t>3368</w:t>
            </w:r>
          </w:p>
        </w:tc>
        <w:tc>
          <w:tcPr>
            <w:tcW w:w="757" w:type="dxa"/>
          </w:tcPr>
          <w:p w:rsidR="005B42D2" w:rsidRPr="008F3D6B" w:rsidRDefault="005B42D2" w:rsidP="009906EA">
            <w:pPr>
              <w:shd w:val="clear" w:color="auto" w:fill="FFFFFF"/>
              <w:jc w:val="center"/>
              <w:rPr>
                <w:sz w:val="18"/>
                <w:szCs w:val="18"/>
              </w:rPr>
            </w:pPr>
            <w:r>
              <w:rPr>
                <w:sz w:val="18"/>
                <w:szCs w:val="18"/>
              </w:rPr>
              <w:t>3345</w:t>
            </w:r>
          </w:p>
        </w:tc>
        <w:tc>
          <w:tcPr>
            <w:tcW w:w="694" w:type="dxa"/>
          </w:tcPr>
          <w:p w:rsidR="005B42D2" w:rsidRPr="008F3D6B" w:rsidRDefault="005B42D2" w:rsidP="009906EA">
            <w:pPr>
              <w:shd w:val="clear" w:color="auto" w:fill="FFFFFF"/>
              <w:jc w:val="center"/>
              <w:rPr>
                <w:sz w:val="18"/>
                <w:szCs w:val="18"/>
              </w:rPr>
            </w:pPr>
            <w:r>
              <w:rPr>
                <w:sz w:val="18"/>
                <w:szCs w:val="18"/>
              </w:rPr>
              <w:t>3361</w:t>
            </w:r>
          </w:p>
        </w:tc>
        <w:tc>
          <w:tcPr>
            <w:tcW w:w="709" w:type="dxa"/>
          </w:tcPr>
          <w:p w:rsidR="005B42D2" w:rsidRPr="008F3D6B" w:rsidRDefault="005B42D2" w:rsidP="009906EA">
            <w:pPr>
              <w:shd w:val="clear" w:color="auto" w:fill="FFFFFF"/>
              <w:jc w:val="center"/>
              <w:rPr>
                <w:sz w:val="18"/>
                <w:szCs w:val="18"/>
              </w:rPr>
            </w:pPr>
            <w:r>
              <w:rPr>
                <w:sz w:val="18"/>
                <w:szCs w:val="18"/>
              </w:rPr>
              <w:t>3389</w:t>
            </w:r>
          </w:p>
        </w:tc>
      </w:tr>
      <w:tr w:rsidR="005B42D2" w:rsidRPr="00FA0F78" w:rsidTr="001273CB">
        <w:trPr>
          <w:trHeight w:hRule="exact" w:val="887"/>
        </w:trPr>
        <w:tc>
          <w:tcPr>
            <w:tcW w:w="2039" w:type="dxa"/>
          </w:tcPr>
          <w:p w:rsidR="005B42D2" w:rsidRPr="00FA0F78" w:rsidRDefault="005B42D2" w:rsidP="009906EA">
            <w:pPr>
              <w:shd w:val="clear" w:color="auto" w:fill="FFFFFF"/>
              <w:ind w:firstLine="426"/>
              <w:rPr>
                <w:sz w:val="18"/>
                <w:szCs w:val="16"/>
              </w:rPr>
            </w:pPr>
            <w:r>
              <w:rPr>
                <w:sz w:val="18"/>
                <w:szCs w:val="16"/>
              </w:rPr>
              <w:t>в</w:t>
            </w:r>
            <w:r w:rsidRPr="00FA0F78">
              <w:rPr>
                <w:sz w:val="18"/>
                <w:szCs w:val="16"/>
              </w:rPr>
              <w:t xml:space="preserve"> трудоспосо</w:t>
            </w:r>
            <w:r w:rsidRPr="00FA0F78">
              <w:rPr>
                <w:sz w:val="18"/>
                <w:szCs w:val="16"/>
              </w:rPr>
              <w:t>б</w:t>
            </w:r>
            <w:r w:rsidRPr="00FA0F78">
              <w:rPr>
                <w:sz w:val="18"/>
                <w:szCs w:val="16"/>
              </w:rPr>
              <w:t>ном возрасте</w:t>
            </w:r>
            <w:r w:rsidRPr="00FA0F78">
              <w:rPr>
                <w:spacing w:val="-12"/>
                <w:sz w:val="18"/>
                <w:szCs w:val="16"/>
              </w:rPr>
              <w:t>, человек</w:t>
            </w:r>
          </w:p>
        </w:tc>
        <w:tc>
          <w:tcPr>
            <w:tcW w:w="757" w:type="dxa"/>
          </w:tcPr>
          <w:p w:rsidR="005B42D2" w:rsidRPr="00D63604" w:rsidRDefault="005B42D2" w:rsidP="009906EA">
            <w:pPr>
              <w:shd w:val="clear" w:color="auto" w:fill="FFFFFF"/>
              <w:jc w:val="center"/>
              <w:rPr>
                <w:sz w:val="18"/>
                <w:szCs w:val="18"/>
              </w:rPr>
            </w:pPr>
            <w:r>
              <w:rPr>
                <w:sz w:val="18"/>
                <w:szCs w:val="18"/>
              </w:rPr>
              <w:t>9409</w:t>
            </w:r>
          </w:p>
        </w:tc>
        <w:tc>
          <w:tcPr>
            <w:tcW w:w="757" w:type="dxa"/>
          </w:tcPr>
          <w:p w:rsidR="005B42D2" w:rsidRPr="00D63604" w:rsidRDefault="005B42D2" w:rsidP="009906EA">
            <w:pPr>
              <w:shd w:val="clear" w:color="auto" w:fill="FFFFFF"/>
              <w:jc w:val="center"/>
              <w:rPr>
                <w:sz w:val="18"/>
                <w:szCs w:val="18"/>
              </w:rPr>
            </w:pPr>
            <w:r>
              <w:rPr>
                <w:sz w:val="18"/>
                <w:szCs w:val="18"/>
              </w:rPr>
              <w:t>8986</w:t>
            </w:r>
          </w:p>
        </w:tc>
        <w:tc>
          <w:tcPr>
            <w:tcW w:w="757" w:type="dxa"/>
          </w:tcPr>
          <w:p w:rsidR="005B42D2" w:rsidRPr="00FA0F78" w:rsidRDefault="005B42D2" w:rsidP="009906EA">
            <w:pPr>
              <w:shd w:val="clear" w:color="auto" w:fill="FFFFFF"/>
              <w:jc w:val="center"/>
              <w:rPr>
                <w:sz w:val="18"/>
                <w:szCs w:val="18"/>
              </w:rPr>
            </w:pPr>
            <w:r>
              <w:rPr>
                <w:sz w:val="18"/>
                <w:szCs w:val="18"/>
              </w:rPr>
              <w:t>8730</w:t>
            </w:r>
          </w:p>
        </w:tc>
        <w:tc>
          <w:tcPr>
            <w:tcW w:w="757" w:type="dxa"/>
          </w:tcPr>
          <w:p w:rsidR="005B42D2" w:rsidRPr="00FA0F78" w:rsidRDefault="005B42D2" w:rsidP="009906EA">
            <w:pPr>
              <w:shd w:val="clear" w:color="auto" w:fill="FFFFFF"/>
              <w:jc w:val="center"/>
              <w:rPr>
                <w:sz w:val="18"/>
                <w:szCs w:val="18"/>
              </w:rPr>
            </w:pPr>
            <w:r>
              <w:rPr>
                <w:sz w:val="18"/>
                <w:szCs w:val="18"/>
              </w:rPr>
              <w:t>8409</w:t>
            </w:r>
          </w:p>
        </w:tc>
        <w:tc>
          <w:tcPr>
            <w:tcW w:w="757" w:type="dxa"/>
          </w:tcPr>
          <w:p w:rsidR="005B42D2" w:rsidRPr="00FA0F78" w:rsidRDefault="005B42D2" w:rsidP="009906EA">
            <w:pPr>
              <w:shd w:val="clear" w:color="auto" w:fill="FFFFFF"/>
              <w:jc w:val="center"/>
              <w:rPr>
                <w:sz w:val="18"/>
                <w:szCs w:val="18"/>
              </w:rPr>
            </w:pPr>
            <w:r>
              <w:rPr>
                <w:sz w:val="18"/>
                <w:szCs w:val="18"/>
              </w:rPr>
              <w:t>8095</w:t>
            </w:r>
          </w:p>
        </w:tc>
        <w:tc>
          <w:tcPr>
            <w:tcW w:w="757" w:type="dxa"/>
          </w:tcPr>
          <w:p w:rsidR="005B42D2" w:rsidRPr="00FA0F78" w:rsidRDefault="005B42D2" w:rsidP="009906EA">
            <w:pPr>
              <w:shd w:val="clear" w:color="auto" w:fill="FFFFFF"/>
              <w:jc w:val="center"/>
              <w:rPr>
                <w:sz w:val="18"/>
                <w:szCs w:val="18"/>
              </w:rPr>
            </w:pPr>
            <w:r>
              <w:rPr>
                <w:sz w:val="18"/>
                <w:szCs w:val="18"/>
              </w:rPr>
              <w:t>7811</w:t>
            </w:r>
          </w:p>
        </w:tc>
        <w:tc>
          <w:tcPr>
            <w:tcW w:w="757" w:type="dxa"/>
          </w:tcPr>
          <w:p w:rsidR="005B42D2" w:rsidRPr="00D63604" w:rsidRDefault="005B42D2" w:rsidP="009906EA">
            <w:pPr>
              <w:shd w:val="clear" w:color="auto" w:fill="FFFFFF"/>
              <w:jc w:val="center"/>
              <w:rPr>
                <w:sz w:val="18"/>
                <w:szCs w:val="18"/>
              </w:rPr>
            </w:pPr>
            <w:r>
              <w:rPr>
                <w:sz w:val="18"/>
                <w:szCs w:val="18"/>
              </w:rPr>
              <w:t>7526</w:t>
            </w:r>
          </w:p>
        </w:tc>
        <w:tc>
          <w:tcPr>
            <w:tcW w:w="757" w:type="dxa"/>
          </w:tcPr>
          <w:p w:rsidR="005B42D2" w:rsidRPr="008F3D6B" w:rsidRDefault="005B42D2" w:rsidP="009906EA">
            <w:pPr>
              <w:shd w:val="clear" w:color="auto" w:fill="FFFFFF"/>
              <w:jc w:val="center"/>
              <w:rPr>
                <w:sz w:val="18"/>
                <w:szCs w:val="18"/>
              </w:rPr>
            </w:pPr>
            <w:r>
              <w:rPr>
                <w:sz w:val="18"/>
                <w:szCs w:val="18"/>
              </w:rPr>
              <w:t>7334</w:t>
            </w:r>
          </w:p>
        </w:tc>
        <w:tc>
          <w:tcPr>
            <w:tcW w:w="694" w:type="dxa"/>
          </w:tcPr>
          <w:p w:rsidR="005B42D2" w:rsidRPr="008F3D6B" w:rsidRDefault="005B42D2" w:rsidP="009906EA">
            <w:pPr>
              <w:shd w:val="clear" w:color="auto" w:fill="FFFFFF"/>
              <w:jc w:val="center"/>
              <w:rPr>
                <w:sz w:val="18"/>
                <w:szCs w:val="18"/>
              </w:rPr>
            </w:pPr>
            <w:r>
              <w:rPr>
                <w:sz w:val="18"/>
                <w:szCs w:val="18"/>
              </w:rPr>
              <w:t>7216</w:t>
            </w:r>
          </w:p>
        </w:tc>
        <w:tc>
          <w:tcPr>
            <w:tcW w:w="709" w:type="dxa"/>
          </w:tcPr>
          <w:p w:rsidR="005B42D2" w:rsidRPr="008F3D6B" w:rsidRDefault="005B42D2" w:rsidP="009906EA">
            <w:pPr>
              <w:shd w:val="clear" w:color="auto" w:fill="FFFFFF"/>
              <w:jc w:val="center"/>
              <w:rPr>
                <w:sz w:val="18"/>
                <w:szCs w:val="18"/>
              </w:rPr>
            </w:pPr>
            <w:r>
              <w:rPr>
                <w:sz w:val="18"/>
                <w:szCs w:val="18"/>
              </w:rPr>
              <w:t>7080</w:t>
            </w:r>
          </w:p>
        </w:tc>
      </w:tr>
      <w:tr w:rsidR="005B42D2" w:rsidRPr="00FA0F78" w:rsidTr="001273CB">
        <w:trPr>
          <w:trHeight w:hRule="exact" w:val="526"/>
        </w:trPr>
        <w:tc>
          <w:tcPr>
            <w:tcW w:w="2039" w:type="dxa"/>
          </w:tcPr>
          <w:p w:rsidR="005B42D2" w:rsidRPr="00FA0F78" w:rsidRDefault="005B42D2" w:rsidP="009906EA">
            <w:pPr>
              <w:shd w:val="clear" w:color="auto" w:fill="FFFFFF"/>
              <w:ind w:firstLine="426"/>
              <w:rPr>
                <w:sz w:val="18"/>
                <w:szCs w:val="16"/>
              </w:rPr>
            </w:pPr>
            <w:r>
              <w:rPr>
                <w:spacing w:val="-14"/>
                <w:sz w:val="18"/>
                <w:szCs w:val="16"/>
              </w:rPr>
              <w:t>с</w:t>
            </w:r>
            <w:r w:rsidRPr="00FA0F78">
              <w:rPr>
                <w:spacing w:val="-14"/>
                <w:sz w:val="18"/>
                <w:szCs w:val="16"/>
              </w:rPr>
              <w:t>тарше трудоспосо</w:t>
            </w:r>
            <w:r w:rsidRPr="00FA0F78">
              <w:rPr>
                <w:spacing w:val="-14"/>
                <w:sz w:val="18"/>
                <w:szCs w:val="16"/>
              </w:rPr>
              <w:t>б</w:t>
            </w:r>
            <w:r w:rsidRPr="00FA0F78">
              <w:rPr>
                <w:spacing w:val="-14"/>
                <w:sz w:val="18"/>
                <w:szCs w:val="16"/>
              </w:rPr>
              <w:t>ного</w:t>
            </w:r>
            <w:r w:rsidRPr="00FA0F78">
              <w:rPr>
                <w:spacing w:val="-12"/>
                <w:sz w:val="18"/>
                <w:szCs w:val="16"/>
              </w:rPr>
              <w:t>, человек</w:t>
            </w:r>
          </w:p>
        </w:tc>
        <w:tc>
          <w:tcPr>
            <w:tcW w:w="757" w:type="dxa"/>
          </w:tcPr>
          <w:p w:rsidR="005B42D2" w:rsidRPr="00D63604" w:rsidRDefault="005B42D2" w:rsidP="009906EA">
            <w:pPr>
              <w:shd w:val="clear" w:color="auto" w:fill="FFFFFF"/>
              <w:jc w:val="center"/>
              <w:rPr>
                <w:sz w:val="18"/>
                <w:szCs w:val="18"/>
              </w:rPr>
            </w:pPr>
            <w:r>
              <w:rPr>
                <w:sz w:val="18"/>
                <w:szCs w:val="18"/>
              </w:rPr>
              <w:t>4044</w:t>
            </w:r>
          </w:p>
        </w:tc>
        <w:tc>
          <w:tcPr>
            <w:tcW w:w="757" w:type="dxa"/>
          </w:tcPr>
          <w:p w:rsidR="005B42D2" w:rsidRPr="00D63604" w:rsidRDefault="005B42D2" w:rsidP="009906EA">
            <w:pPr>
              <w:shd w:val="clear" w:color="auto" w:fill="FFFFFF"/>
              <w:jc w:val="center"/>
              <w:rPr>
                <w:sz w:val="18"/>
                <w:szCs w:val="18"/>
              </w:rPr>
            </w:pPr>
            <w:r>
              <w:rPr>
                <w:sz w:val="18"/>
                <w:szCs w:val="18"/>
              </w:rPr>
              <w:t>4053</w:t>
            </w:r>
          </w:p>
        </w:tc>
        <w:tc>
          <w:tcPr>
            <w:tcW w:w="757" w:type="dxa"/>
          </w:tcPr>
          <w:p w:rsidR="005B42D2" w:rsidRPr="00FA0F78" w:rsidRDefault="005B42D2" w:rsidP="009906EA">
            <w:pPr>
              <w:shd w:val="clear" w:color="auto" w:fill="FFFFFF"/>
              <w:jc w:val="center"/>
              <w:rPr>
                <w:sz w:val="18"/>
                <w:szCs w:val="18"/>
              </w:rPr>
            </w:pPr>
            <w:r>
              <w:rPr>
                <w:sz w:val="18"/>
                <w:szCs w:val="18"/>
              </w:rPr>
              <w:t>4156</w:t>
            </w:r>
          </w:p>
        </w:tc>
        <w:tc>
          <w:tcPr>
            <w:tcW w:w="757" w:type="dxa"/>
          </w:tcPr>
          <w:p w:rsidR="005B42D2" w:rsidRPr="00FA0F78" w:rsidRDefault="005B42D2" w:rsidP="009906EA">
            <w:pPr>
              <w:shd w:val="clear" w:color="auto" w:fill="FFFFFF"/>
              <w:jc w:val="center"/>
              <w:rPr>
                <w:sz w:val="18"/>
                <w:szCs w:val="18"/>
              </w:rPr>
            </w:pPr>
            <w:r>
              <w:rPr>
                <w:sz w:val="18"/>
                <w:szCs w:val="18"/>
              </w:rPr>
              <w:t>4267</w:t>
            </w:r>
          </w:p>
        </w:tc>
        <w:tc>
          <w:tcPr>
            <w:tcW w:w="757" w:type="dxa"/>
          </w:tcPr>
          <w:p w:rsidR="005B42D2" w:rsidRPr="00FA0F78" w:rsidRDefault="005B42D2" w:rsidP="009906EA">
            <w:pPr>
              <w:shd w:val="clear" w:color="auto" w:fill="FFFFFF"/>
              <w:jc w:val="center"/>
              <w:rPr>
                <w:sz w:val="18"/>
                <w:szCs w:val="18"/>
              </w:rPr>
            </w:pPr>
            <w:r>
              <w:rPr>
                <w:sz w:val="18"/>
                <w:szCs w:val="18"/>
              </w:rPr>
              <w:t>4356</w:t>
            </w:r>
          </w:p>
        </w:tc>
        <w:tc>
          <w:tcPr>
            <w:tcW w:w="757" w:type="dxa"/>
          </w:tcPr>
          <w:p w:rsidR="005B42D2" w:rsidRPr="00FA0F78" w:rsidRDefault="005B42D2" w:rsidP="009906EA">
            <w:pPr>
              <w:shd w:val="clear" w:color="auto" w:fill="FFFFFF"/>
              <w:jc w:val="center"/>
              <w:rPr>
                <w:sz w:val="18"/>
                <w:szCs w:val="18"/>
              </w:rPr>
            </w:pPr>
            <w:r>
              <w:rPr>
                <w:sz w:val="18"/>
                <w:szCs w:val="18"/>
              </w:rPr>
              <w:t>4421</w:t>
            </w:r>
          </w:p>
        </w:tc>
        <w:tc>
          <w:tcPr>
            <w:tcW w:w="757" w:type="dxa"/>
          </w:tcPr>
          <w:p w:rsidR="005B42D2" w:rsidRPr="00D63604" w:rsidRDefault="005B42D2" w:rsidP="009906EA">
            <w:pPr>
              <w:shd w:val="clear" w:color="auto" w:fill="FFFFFF"/>
              <w:jc w:val="center"/>
              <w:rPr>
                <w:sz w:val="18"/>
                <w:szCs w:val="18"/>
              </w:rPr>
            </w:pPr>
            <w:r>
              <w:rPr>
                <w:sz w:val="18"/>
                <w:szCs w:val="18"/>
              </w:rPr>
              <w:t>4523</w:t>
            </w:r>
          </w:p>
        </w:tc>
        <w:tc>
          <w:tcPr>
            <w:tcW w:w="757" w:type="dxa"/>
          </w:tcPr>
          <w:p w:rsidR="005B42D2" w:rsidRPr="008F3D6B" w:rsidRDefault="005B42D2" w:rsidP="009906EA">
            <w:pPr>
              <w:shd w:val="clear" w:color="auto" w:fill="FFFFFF"/>
              <w:jc w:val="center"/>
              <w:rPr>
                <w:sz w:val="18"/>
                <w:szCs w:val="18"/>
              </w:rPr>
            </w:pPr>
            <w:r>
              <w:rPr>
                <w:sz w:val="18"/>
                <w:szCs w:val="18"/>
              </w:rPr>
              <w:t>4581</w:t>
            </w:r>
          </w:p>
        </w:tc>
        <w:tc>
          <w:tcPr>
            <w:tcW w:w="694" w:type="dxa"/>
          </w:tcPr>
          <w:p w:rsidR="005B42D2" w:rsidRPr="008F3D6B" w:rsidRDefault="005B42D2" w:rsidP="009906EA">
            <w:pPr>
              <w:shd w:val="clear" w:color="auto" w:fill="FFFFFF"/>
              <w:jc w:val="center"/>
              <w:rPr>
                <w:sz w:val="18"/>
                <w:szCs w:val="18"/>
              </w:rPr>
            </w:pPr>
            <w:r>
              <w:rPr>
                <w:sz w:val="18"/>
                <w:szCs w:val="18"/>
              </w:rPr>
              <w:t>4632</w:t>
            </w:r>
          </w:p>
        </w:tc>
        <w:tc>
          <w:tcPr>
            <w:tcW w:w="709" w:type="dxa"/>
          </w:tcPr>
          <w:p w:rsidR="005B42D2" w:rsidRPr="008F3D6B" w:rsidRDefault="005B42D2" w:rsidP="009906EA">
            <w:pPr>
              <w:shd w:val="clear" w:color="auto" w:fill="FFFFFF"/>
              <w:jc w:val="center"/>
              <w:rPr>
                <w:sz w:val="18"/>
                <w:szCs w:val="18"/>
              </w:rPr>
            </w:pPr>
            <w:r>
              <w:rPr>
                <w:sz w:val="18"/>
                <w:szCs w:val="18"/>
              </w:rPr>
              <w:t>4613</w:t>
            </w:r>
          </w:p>
        </w:tc>
      </w:tr>
      <w:tr w:rsidR="005B42D2" w:rsidRPr="00FA0F78" w:rsidTr="001273CB">
        <w:trPr>
          <w:trHeight w:hRule="exact" w:val="535"/>
        </w:trPr>
        <w:tc>
          <w:tcPr>
            <w:tcW w:w="2039" w:type="dxa"/>
          </w:tcPr>
          <w:p w:rsidR="005B42D2" w:rsidRPr="00FA0F78" w:rsidRDefault="005B42D2" w:rsidP="009906EA">
            <w:pPr>
              <w:shd w:val="clear" w:color="auto" w:fill="FFFFFF"/>
              <w:rPr>
                <w:spacing w:val="-13"/>
                <w:sz w:val="18"/>
                <w:szCs w:val="16"/>
              </w:rPr>
            </w:pPr>
            <w:r w:rsidRPr="00FA0F78">
              <w:rPr>
                <w:spacing w:val="-13"/>
                <w:sz w:val="18"/>
                <w:szCs w:val="16"/>
              </w:rPr>
              <w:t>Численность мужского населения</w:t>
            </w:r>
            <w:r w:rsidRPr="00FA0F78">
              <w:rPr>
                <w:spacing w:val="-12"/>
                <w:sz w:val="18"/>
                <w:szCs w:val="16"/>
              </w:rPr>
              <w:t>, человек</w:t>
            </w:r>
          </w:p>
        </w:tc>
        <w:tc>
          <w:tcPr>
            <w:tcW w:w="757" w:type="dxa"/>
          </w:tcPr>
          <w:p w:rsidR="005B42D2" w:rsidRPr="00D63604" w:rsidRDefault="005B42D2" w:rsidP="009906EA">
            <w:pPr>
              <w:shd w:val="clear" w:color="auto" w:fill="FFFFFF"/>
              <w:jc w:val="center"/>
              <w:rPr>
                <w:sz w:val="18"/>
                <w:szCs w:val="18"/>
              </w:rPr>
            </w:pPr>
            <w:r>
              <w:rPr>
                <w:sz w:val="18"/>
                <w:szCs w:val="18"/>
              </w:rPr>
              <w:t>7790</w:t>
            </w:r>
          </w:p>
        </w:tc>
        <w:tc>
          <w:tcPr>
            <w:tcW w:w="757" w:type="dxa"/>
          </w:tcPr>
          <w:p w:rsidR="005B42D2" w:rsidRPr="00FA0F78" w:rsidRDefault="005B42D2" w:rsidP="009906EA">
            <w:pPr>
              <w:shd w:val="clear" w:color="auto" w:fill="FFFFFF"/>
              <w:jc w:val="center"/>
              <w:rPr>
                <w:sz w:val="18"/>
                <w:szCs w:val="18"/>
              </w:rPr>
            </w:pPr>
            <w:r>
              <w:rPr>
                <w:sz w:val="18"/>
                <w:szCs w:val="18"/>
              </w:rPr>
              <w:t>7670</w:t>
            </w:r>
          </w:p>
        </w:tc>
        <w:tc>
          <w:tcPr>
            <w:tcW w:w="757" w:type="dxa"/>
          </w:tcPr>
          <w:p w:rsidR="005B42D2" w:rsidRPr="00FA0F78" w:rsidRDefault="005B42D2" w:rsidP="009906EA">
            <w:pPr>
              <w:shd w:val="clear" w:color="auto" w:fill="FFFFFF"/>
              <w:jc w:val="center"/>
              <w:rPr>
                <w:sz w:val="18"/>
                <w:szCs w:val="18"/>
              </w:rPr>
            </w:pPr>
            <w:r>
              <w:rPr>
                <w:sz w:val="18"/>
                <w:szCs w:val="18"/>
              </w:rPr>
              <w:t>7665</w:t>
            </w:r>
          </w:p>
        </w:tc>
        <w:tc>
          <w:tcPr>
            <w:tcW w:w="757" w:type="dxa"/>
          </w:tcPr>
          <w:p w:rsidR="005B42D2" w:rsidRPr="00FA0F78" w:rsidRDefault="005B42D2" w:rsidP="009906EA">
            <w:pPr>
              <w:shd w:val="clear" w:color="auto" w:fill="FFFFFF"/>
              <w:jc w:val="center"/>
              <w:rPr>
                <w:sz w:val="18"/>
                <w:szCs w:val="18"/>
              </w:rPr>
            </w:pPr>
            <w:r>
              <w:rPr>
                <w:sz w:val="18"/>
                <w:szCs w:val="18"/>
              </w:rPr>
              <w:t>7562</w:t>
            </w:r>
          </w:p>
        </w:tc>
        <w:tc>
          <w:tcPr>
            <w:tcW w:w="757" w:type="dxa"/>
          </w:tcPr>
          <w:p w:rsidR="005B42D2" w:rsidRPr="00FA0F78" w:rsidRDefault="005B42D2" w:rsidP="009906EA">
            <w:pPr>
              <w:shd w:val="clear" w:color="auto" w:fill="FFFFFF"/>
              <w:jc w:val="center"/>
              <w:rPr>
                <w:sz w:val="18"/>
                <w:szCs w:val="18"/>
              </w:rPr>
            </w:pPr>
            <w:r>
              <w:rPr>
                <w:sz w:val="18"/>
                <w:szCs w:val="18"/>
              </w:rPr>
              <w:t>7464</w:t>
            </w:r>
          </w:p>
        </w:tc>
        <w:tc>
          <w:tcPr>
            <w:tcW w:w="757" w:type="dxa"/>
          </w:tcPr>
          <w:p w:rsidR="005B42D2" w:rsidRPr="00FA0F78" w:rsidRDefault="005B42D2" w:rsidP="009906EA">
            <w:pPr>
              <w:shd w:val="clear" w:color="auto" w:fill="FFFFFF"/>
              <w:jc w:val="center"/>
              <w:rPr>
                <w:sz w:val="18"/>
                <w:szCs w:val="18"/>
              </w:rPr>
            </w:pPr>
            <w:r>
              <w:rPr>
                <w:sz w:val="18"/>
                <w:szCs w:val="18"/>
              </w:rPr>
              <w:t>7357</w:t>
            </w:r>
          </w:p>
        </w:tc>
        <w:tc>
          <w:tcPr>
            <w:tcW w:w="757" w:type="dxa"/>
          </w:tcPr>
          <w:p w:rsidR="005B42D2" w:rsidRPr="00D63604" w:rsidRDefault="005B42D2" w:rsidP="009906EA">
            <w:pPr>
              <w:shd w:val="clear" w:color="auto" w:fill="FFFFFF"/>
              <w:jc w:val="center"/>
              <w:rPr>
                <w:sz w:val="18"/>
                <w:szCs w:val="18"/>
              </w:rPr>
            </w:pPr>
            <w:r>
              <w:rPr>
                <w:sz w:val="18"/>
                <w:szCs w:val="18"/>
              </w:rPr>
              <w:t>7325</w:t>
            </w:r>
          </w:p>
        </w:tc>
        <w:tc>
          <w:tcPr>
            <w:tcW w:w="757" w:type="dxa"/>
          </w:tcPr>
          <w:p w:rsidR="005B42D2" w:rsidRPr="008F3D6B" w:rsidRDefault="005B42D2" w:rsidP="009906EA">
            <w:pPr>
              <w:shd w:val="clear" w:color="auto" w:fill="FFFFFF"/>
              <w:jc w:val="center"/>
              <w:rPr>
                <w:sz w:val="18"/>
                <w:szCs w:val="18"/>
              </w:rPr>
            </w:pPr>
            <w:r>
              <w:rPr>
                <w:sz w:val="18"/>
                <w:szCs w:val="18"/>
              </w:rPr>
              <w:t>7224</w:t>
            </w:r>
          </w:p>
        </w:tc>
        <w:tc>
          <w:tcPr>
            <w:tcW w:w="694" w:type="dxa"/>
          </w:tcPr>
          <w:p w:rsidR="005B42D2" w:rsidRPr="008F3D6B" w:rsidRDefault="005B42D2" w:rsidP="009906EA">
            <w:pPr>
              <w:shd w:val="clear" w:color="auto" w:fill="FFFFFF"/>
              <w:jc w:val="center"/>
              <w:rPr>
                <w:sz w:val="18"/>
                <w:szCs w:val="18"/>
              </w:rPr>
            </w:pPr>
            <w:r>
              <w:rPr>
                <w:sz w:val="18"/>
                <w:szCs w:val="18"/>
              </w:rPr>
              <w:t>7197</w:t>
            </w:r>
          </w:p>
        </w:tc>
        <w:tc>
          <w:tcPr>
            <w:tcW w:w="709" w:type="dxa"/>
          </w:tcPr>
          <w:p w:rsidR="005B42D2" w:rsidRPr="008F3D6B" w:rsidRDefault="005B42D2" w:rsidP="009906EA">
            <w:pPr>
              <w:shd w:val="clear" w:color="auto" w:fill="FFFFFF"/>
              <w:jc w:val="center"/>
              <w:rPr>
                <w:sz w:val="18"/>
                <w:szCs w:val="18"/>
              </w:rPr>
            </w:pPr>
            <w:r>
              <w:rPr>
                <w:sz w:val="18"/>
                <w:szCs w:val="18"/>
              </w:rPr>
              <w:t>7189</w:t>
            </w:r>
          </w:p>
        </w:tc>
      </w:tr>
      <w:tr w:rsidR="005B42D2" w:rsidRPr="00FA0F78" w:rsidTr="001273CB">
        <w:trPr>
          <w:trHeight w:hRule="exact" w:val="525"/>
        </w:trPr>
        <w:tc>
          <w:tcPr>
            <w:tcW w:w="2039" w:type="dxa"/>
          </w:tcPr>
          <w:p w:rsidR="005B42D2" w:rsidRPr="00FA0F78" w:rsidRDefault="005B42D2" w:rsidP="009906EA">
            <w:pPr>
              <w:shd w:val="clear" w:color="auto" w:fill="FFFFFF"/>
              <w:rPr>
                <w:sz w:val="18"/>
                <w:szCs w:val="16"/>
              </w:rPr>
            </w:pPr>
            <w:r w:rsidRPr="00FA0F78">
              <w:rPr>
                <w:sz w:val="18"/>
                <w:szCs w:val="16"/>
              </w:rPr>
              <w:t>Численность женского населения</w:t>
            </w:r>
            <w:r w:rsidRPr="00FA0F78">
              <w:rPr>
                <w:spacing w:val="-12"/>
                <w:sz w:val="18"/>
                <w:szCs w:val="16"/>
              </w:rPr>
              <w:t>, человек</w:t>
            </w:r>
          </w:p>
        </w:tc>
        <w:tc>
          <w:tcPr>
            <w:tcW w:w="757" w:type="dxa"/>
          </w:tcPr>
          <w:p w:rsidR="005B42D2" w:rsidRPr="00D63604" w:rsidRDefault="005B42D2" w:rsidP="009906EA">
            <w:pPr>
              <w:shd w:val="clear" w:color="auto" w:fill="FFFFFF"/>
              <w:jc w:val="center"/>
              <w:rPr>
                <w:sz w:val="18"/>
                <w:szCs w:val="18"/>
              </w:rPr>
            </w:pPr>
            <w:r>
              <w:rPr>
                <w:sz w:val="18"/>
                <w:szCs w:val="18"/>
              </w:rPr>
              <w:t>8754</w:t>
            </w:r>
          </w:p>
        </w:tc>
        <w:tc>
          <w:tcPr>
            <w:tcW w:w="757" w:type="dxa"/>
          </w:tcPr>
          <w:p w:rsidR="005B42D2" w:rsidRPr="00FA0F78" w:rsidRDefault="005B42D2" w:rsidP="009906EA">
            <w:pPr>
              <w:shd w:val="clear" w:color="auto" w:fill="FFFFFF"/>
              <w:jc w:val="center"/>
              <w:rPr>
                <w:sz w:val="18"/>
                <w:szCs w:val="18"/>
              </w:rPr>
            </w:pPr>
            <w:r>
              <w:rPr>
                <w:sz w:val="18"/>
                <w:szCs w:val="18"/>
              </w:rPr>
              <w:t>8531</w:t>
            </w:r>
          </w:p>
        </w:tc>
        <w:tc>
          <w:tcPr>
            <w:tcW w:w="757" w:type="dxa"/>
          </w:tcPr>
          <w:p w:rsidR="005B42D2" w:rsidRPr="00FA0F78" w:rsidRDefault="005B42D2" w:rsidP="009906EA">
            <w:pPr>
              <w:shd w:val="clear" w:color="auto" w:fill="FFFFFF"/>
              <w:jc w:val="center"/>
              <w:rPr>
                <w:sz w:val="18"/>
                <w:szCs w:val="18"/>
              </w:rPr>
            </w:pPr>
            <w:r>
              <w:rPr>
                <w:sz w:val="18"/>
                <w:szCs w:val="18"/>
              </w:rPr>
              <w:t>8485</w:t>
            </w:r>
          </w:p>
        </w:tc>
        <w:tc>
          <w:tcPr>
            <w:tcW w:w="757" w:type="dxa"/>
          </w:tcPr>
          <w:p w:rsidR="005B42D2" w:rsidRPr="00FA0F78" w:rsidRDefault="005B42D2" w:rsidP="009906EA">
            <w:pPr>
              <w:shd w:val="clear" w:color="auto" w:fill="FFFFFF"/>
              <w:jc w:val="center"/>
              <w:rPr>
                <w:sz w:val="18"/>
                <w:szCs w:val="18"/>
              </w:rPr>
            </w:pPr>
            <w:r>
              <w:rPr>
                <w:sz w:val="18"/>
                <w:szCs w:val="18"/>
              </w:rPr>
              <w:t>8434</w:t>
            </w:r>
          </w:p>
        </w:tc>
        <w:tc>
          <w:tcPr>
            <w:tcW w:w="757" w:type="dxa"/>
          </w:tcPr>
          <w:p w:rsidR="005B42D2" w:rsidRPr="00FA0F78" w:rsidRDefault="005B42D2" w:rsidP="009906EA">
            <w:pPr>
              <w:shd w:val="clear" w:color="auto" w:fill="FFFFFF"/>
              <w:jc w:val="center"/>
              <w:rPr>
                <w:sz w:val="18"/>
                <w:szCs w:val="18"/>
              </w:rPr>
            </w:pPr>
            <w:r>
              <w:rPr>
                <w:sz w:val="18"/>
                <w:szCs w:val="18"/>
              </w:rPr>
              <w:t>8341</w:t>
            </w:r>
          </w:p>
        </w:tc>
        <w:tc>
          <w:tcPr>
            <w:tcW w:w="757" w:type="dxa"/>
          </w:tcPr>
          <w:p w:rsidR="005B42D2" w:rsidRPr="00FA0F78" w:rsidRDefault="005B42D2" w:rsidP="009906EA">
            <w:pPr>
              <w:shd w:val="clear" w:color="auto" w:fill="FFFFFF"/>
              <w:jc w:val="center"/>
              <w:rPr>
                <w:sz w:val="18"/>
                <w:szCs w:val="18"/>
              </w:rPr>
            </w:pPr>
            <w:r>
              <w:rPr>
                <w:sz w:val="18"/>
                <w:szCs w:val="18"/>
              </w:rPr>
              <w:t>8221</w:t>
            </w:r>
          </w:p>
        </w:tc>
        <w:tc>
          <w:tcPr>
            <w:tcW w:w="757" w:type="dxa"/>
          </w:tcPr>
          <w:p w:rsidR="005B42D2" w:rsidRPr="00D63604" w:rsidRDefault="005B42D2" w:rsidP="009906EA">
            <w:pPr>
              <w:shd w:val="clear" w:color="auto" w:fill="FFFFFF"/>
              <w:jc w:val="center"/>
              <w:rPr>
                <w:sz w:val="18"/>
                <w:szCs w:val="18"/>
              </w:rPr>
            </w:pPr>
            <w:r>
              <w:rPr>
                <w:sz w:val="18"/>
                <w:szCs w:val="18"/>
              </w:rPr>
              <w:t>8092</w:t>
            </w:r>
          </w:p>
        </w:tc>
        <w:tc>
          <w:tcPr>
            <w:tcW w:w="757" w:type="dxa"/>
          </w:tcPr>
          <w:p w:rsidR="005B42D2" w:rsidRPr="008F3D6B" w:rsidRDefault="005B42D2" w:rsidP="009906EA">
            <w:pPr>
              <w:shd w:val="clear" w:color="auto" w:fill="FFFFFF"/>
              <w:jc w:val="center"/>
              <w:rPr>
                <w:sz w:val="18"/>
                <w:szCs w:val="18"/>
              </w:rPr>
            </w:pPr>
            <w:r>
              <w:rPr>
                <w:sz w:val="18"/>
                <w:szCs w:val="18"/>
              </w:rPr>
              <w:t>8036</w:t>
            </w:r>
          </w:p>
        </w:tc>
        <w:tc>
          <w:tcPr>
            <w:tcW w:w="694" w:type="dxa"/>
          </w:tcPr>
          <w:p w:rsidR="005B42D2" w:rsidRPr="008F3D6B" w:rsidRDefault="005B42D2" w:rsidP="009906EA">
            <w:pPr>
              <w:shd w:val="clear" w:color="auto" w:fill="FFFFFF"/>
              <w:jc w:val="center"/>
              <w:rPr>
                <w:sz w:val="18"/>
                <w:szCs w:val="18"/>
              </w:rPr>
            </w:pPr>
            <w:r>
              <w:rPr>
                <w:sz w:val="18"/>
                <w:szCs w:val="18"/>
              </w:rPr>
              <w:t>8012</w:t>
            </w:r>
          </w:p>
        </w:tc>
        <w:tc>
          <w:tcPr>
            <w:tcW w:w="709" w:type="dxa"/>
          </w:tcPr>
          <w:p w:rsidR="005B42D2" w:rsidRPr="008F3D6B" w:rsidRDefault="005B42D2" w:rsidP="009906EA">
            <w:pPr>
              <w:shd w:val="clear" w:color="auto" w:fill="FFFFFF"/>
              <w:jc w:val="center"/>
              <w:rPr>
                <w:sz w:val="18"/>
                <w:szCs w:val="18"/>
              </w:rPr>
            </w:pPr>
            <w:r>
              <w:rPr>
                <w:sz w:val="18"/>
                <w:szCs w:val="18"/>
              </w:rPr>
              <w:t>7893</w:t>
            </w:r>
          </w:p>
        </w:tc>
      </w:tr>
      <w:tr w:rsidR="005B42D2" w:rsidRPr="00FA0F78" w:rsidTr="001273CB">
        <w:trPr>
          <w:trHeight w:hRule="exact" w:val="531"/>
        </w:trPr>
        <w:tc>
          <w:tcPr>
            <w:tcW w:w="2039" w:type="dxa"/>
          </w:tcPr>
          <w:p w:rsidR="005B42D2" w:rsidRPr="00FA0F78" w:rsidRDefault="005B42D2" w:rsidP="009906EA">
            <w:pPr>
              <w:shd w:val="clear" w:color="auto" w:fill="FFFFFF"/>
              <w:rPr>
                <w:sz w:val="18"/>
                <w:szCs w:val="16"/>
              </w:rPr>
            </w:pPr>
            <w:r w:rsidRPr="00FA0F78">
              <w:rPr>
                <w:sz w:val="18"/>
                <w:szCs w:val="16"/>
              </w:rPr>
              <w:t>Число родившихся</w:t>
            </w:r>
            <w:r w:rsidRPr="00FA0F78">
              <w:rPr>
                <w:spacing w:val="-12"/>
                <w:sz w:val="18"/>
                <w:szCs w:val="16"/>
              </w:rPr>
              <w:t>, человек</w:t>
            </w:r>
          </w:p>
        </w:tc>
        <w:tc>
          <w:tcPr>
            <w:tcW w:w="757" w:type="dxa"/>
          </w:tcPr>
          <w:p w:rsidR="005B42D2" w:rsidRPr="00D63604" w:rsidRDefault="005B42D2" w:rsidP="009906EA">
            <w:pPr>
              <w:shd w:val="clear" w:color="auto" w:fill="FFFFFF"/>
              <w:jc w:val="center"/>
              <w:rPr>
                <w:sz w:val="18"/>
                <w:szCs w:val="18"/>
              </w:rPr>
            </w:pPr>
            <w:r>
              <w:rPr>
                <w:sz w:val="18"/>
                <w:szCs w:val="18"/>
              </w:rPr>
              <w:t>248</w:t>
            </w:r>
          </w:p>
        </w:tc>
        <w:tc>
          <w:tcPr>
            <w:tcW w:w="757" w:type="dxa"/>
          </w:tcPr>
          <w:p w:rsidR="005B42D2" w:rsidRPr="00FA0F78" w:rsidRDefault="005B42D2" w:rsidP="009906EA">
            <w:pPr>
              <w:shd w:val="clear" w:color="auto" w:fill="FFFFFF"/>
              <w:jc w:val="center"/>
              <w:rPr>
                <w:sz w:val="18"/>
                <w:szCs w:val="18"/>
              </w:rPr>
            </w:pPr>
            <w:r>
              <w:rPr>
                <w:sz w:val="18"/>
                <w:szCs w:val="18"/>
              </w:rPr>
              <w:t>256</w:t>
            </w:r>
          </w:p>
        </w:tc>
        <w:tc>
          <w:tcPr>
            <w:tcW w:w="757" w:type="dxa"/>
          </w:tcPr>
          <w:p w:rsidR="005B42D2" w:rsidRPr="00FA0F78" w:rsidRDefault="005B42D2" w:rsidP="009906EA">
            <w:pPr>
              <w:shd w:val="clear" w:color="auto" w:fill="FFFFFF"/>
              <w:jc w:val="center"/>
              <w:rPr>
                <w:sz w:val="18"/>
                <w:szCs w:val="18"/>
              </w:rPr>
            </w:pPr>
            <w:r>
              <w:rPr>
                <w:sz w:val="18"/>
                <w:szCs w:val="18"/>
              </w:rPr>
              <w:t>228</w:t>
            </w:r>
          </w:p>
        </w:tc>
        <w:tc>
          <w:tcPr>
            <w:tcW w:w="757" w:type="dxa"/>
          </w:tcPr>
          <w:p w:rsidR="005B42D2" w:rsidRPr="00FA0F78" w:rsidRDefault="005B42D2" w:rsidP="009906EA">
            <w:pPr>
              <w:shd w:val="clear" w:color="auto" w:fill="FFFFFF"/>
              <w:jc w:val="center"/>
              <w:rPr>
                <w:sz w:val="18"/>
                <w:szCs w:val="18"/>
              </w:rPr>
            </w:pPr>
            <w:r>
              <w:rPr>
                <w:sz w:val="18"/>
                <w:szCs w:val="18"/>
              </w:rPr>
              <w:t>221</w:t>
            </w:r>
          </w:p>
        </w:tc>
        <w:tc>
          <w:tcPr>
            <w:tcW w:w="757" w:type="dxa"/>
          </w:tcPr>
          <w:p w:rsidR="005B42D2" w:rsidRPr="00FA0F78" w:rsidRDefault="005B42D2" w:rsidP="009906EA">
            <w:pPr>
              <w:shd w:val="clear" w:color="auto" w:fill="FFFFFF"/>
              <w:jc w:val="center"/>
              <w:rPr>
                <w:sz w:val="18"/>
                <w:szCs w:val="18"/>
              </w:rPr>
            </w:pPr>
            <w:r>
              <w:rPr>
                <w:sz w:val="18"/>
                <w:szCs w:val="18"/>
              </w:rPr>
              <w:t>198</w:t>
            </w:r>
          </w:p>
        </w:tc>
        <w:tc>
          <w:tcPr>
            <w:tcW w:w="757" w:type="dxa"/>
          </w:tcPr>
          <w:p w:rsidR="005B42D2" w:rsidRPr="00FA0F78" w:rsidRDefault="005B42D2" w:rsidP="009906EA">
            <w:pPr>
              <w:shd w:val="clear" w:color="auto" w:fill="FFFFFF"/>
              <w:jc w:val="center"/>
              <w:rPr>
                <w:sz w:val="18"/>
                <w:szCs w:val="18"/>
              </w:rPr>
            </w:pPr>
            <w:r>
              <w:rPr>
                <w:sz w:val="18"/>
                <w:szCs w:val="18"/>
              </w:rPr>
              <w:t>186</w:t>
            </w:r>
          </w:p>
        </w:tc>
        <w:tc>
          <w:tcPr>
            <w:tcW w:w="757" w:type="dxa"/>
          </w:tcPr>
          <w:p w:rsidR="005B42D2" w:rsidRPr="001130E6" w:rsidRDefault="005B42D2" w:rsidP="009906EA">
            <w:pPr>
              <w:shd w:val="clear" w:color="auto" w:fill="FFFFFF"/>
              <w:jc w:val="center"/>
              <w:rPr>
                <w:sz w:val="18"/>
                <w:szCs w:val="18"/>
              </w:rPr>
            </w:pPr>
            <w:r>
              <w:rPr>
                <w:sz w:val="18"/>
                <w:szCs w:val="18"/>
              </w:rPr>
              <w:t>155</w:t>
            </w:r>
          </w:p>
        </w:tc>
        <w:tc>
          <w:tcPr>
            <w:tcW w:w="757" w:type="dxa"/>
          </w:tcPr>
          <w:p w:rsidR="005B42D2" w:rsidRPr="008F3D6B" w:rsidRDefault="005B42D2" w:rsidP="009906EA">
            <w:pPr>
              <w:shd w:val="clear" w:color="auto" w:fill="FFFFFF"/>
              <w:jc w:val="center"/>
              <w:rPr>
                <w:sz w:val="18"/>
                <w:szCs w:val="18"/>
              </w:rPr>
            </w:pPr>
            <w:r>
              <w:rPr>
                <w:sz w:val="18"/>
                <w:szCs w:val="18"/>
              </w:rPr>
              <w:t>191</w:t>
            </w:r>
          </w:p>
        </w:tc>
        <w:tc>
          <w:tcPr>
            <w:tcW w:w="694" w:type="dxa"/>
          </w:tcPr>
          <w:p w:rsidR="005B42D2" w:rsidRPr="008F3D6B" w:rsidRDefault="005B42D2" w:rsidP="009906EA">
            <w:pPr>
              <w:shd w:val="clear" w:color="auto" w:fill="FFFFFF"/>
              <w:jc w:val="center"/>
              <w:rPr>
                <w:sz w:val="18"/>
                <w:szCs w:val="18"/>
              </w:rPr>
            </w:pPr>
            <w:r>
              <w:rPr>
                <w:sz w:val="18"/>
                <w:szCs w:val="18"/>
              </w:rPr>
              <w:t>174</w:t>
            </w:r>
          </w:p>
        </w:tc>
        <w:tc>
          <w:tcPr>
            <w:tcW w:w="709" w:type="dxa"/>
          </w:tcPr>
          <w:p w:rsidR="005B42D2" w:rsidRPr="008F3D6B" w:rsidRDefault="005B42D2" w:rsidP="009906EA">
            <w:pPr>
              <w:shd w:val="clear" w:color="auto" w:fill="FFFFFF"/>
              <w:jc w:val="center"/>
              <w:rPr>
                <w:sz w:val="18"/>
                <w:szCs w:val="18"/>
              </w:rPr>
            </w:pPr>
            <w:r>
              <w:rPr>
                <w:sz w:val="18"/>
                <w:szCs w:val="18"/>
              </w:rPr>
              <w:t>147</w:t>
            </w:r>
          </w:p>
        </w:tc>
      </w:tr>
      <w:tr w:rsidR="005B42D2" w:rsidRPr="00FA0F78" w:rsidTr="001273CB">
        <w:trPr>
          <w:trHeight w:hRule="exact" w:val="895"/>
        </w:trPr>
        <w:tc>
          <w:tcPr>
            <w:tcW w:w="2039" w:type="dxa"/>
          </w:tcPr>
          <w:p w:rsidR="005B42D2" w:rsidRDefault="005B42D2" w:rsidP="009906EA">
            <w:pPr>
              <w:shd w:val="clear" w:color="auto" w:fill="FFFFFF"/>
              <w:rPr>
                <w:sz w:val="18"/>
                <w:szCs w:val="16"/>
              </w:rPr>
            </w:pPr>
            <w:r w:rsidRPr="00FA0F78">
              <w:rPr>
                <w:sz w:val="18"/>
                <w:szCs w:val="16"/>
              </w:rPr>
              <w:t>Общий коэффициент рождаемости, на 1000</w:t>
            </w:r>
          </w:p>
          <w:p w:rsidR="005B42D2" w:rsidRPr="00FA0F78" w:rsidRDefault="005B42D2" w:rsidP="009906EA">
            <w:pPr>
              <w:shd w:val="clear" w:color="auto" w:fill="FFFFFF"/>
              <w:rPr>
                <w:sz w:val="18"/>
                <w:szCs w:val="16"/>
              </w:rPr>
            </w:pPr>
            <w:r w:rsidRPr="00FA0F78">
              <w:rPr>
                <w:sz w:val="18"/>
                <w:szCs w:val="16"/>
              </w:rPr>
              <w:t xml:space="preserve"> человек населения</w:t>
            </w:r>
          </w:p>
        </w:tc>
        <w:tc>
          <w:tcPr>
            <w:tcW w:w="757" w:type="dxa"/>
          </w:tcPr>
          <w:p w:rsidR="005B42D2" w:rsidRPr="00FA0F78" w:rsidRDefault="005B42D2" w:rsidP="009906EA">
            <w:pPr>
              <w:shd w:val="clear" w:color="auto" w:fill="FFFFFF"/>
              <w:jc w:val="center"/>
              <w:rPr>
                <w:sz w:val="18"/>
                <w:szCs w:val="18"/>
              </w:rPr>
            </w:pPr>
            <w:r>
              <w:rPr>
                <w:sz w:val="18"/>
                <w:szCs w:val="18"/>
              </w:rPr>
              <w:t>15,2</w:t>
            </w:r>
          </w:p>
        </w:tc>
        <w:tc>
          <w:tcPr>
            <w:tcW w:w="757" w:type="dxa"/>
          </w:tcPr>
          <w:p w:rsidR="005B42D2" w:rsidRPr="00FA0F78" w:rsidRDefault="005B42D2" w:rsidP="009906EA">
            <w:pPr>
              <w:shd w:val="clear" w:color="auto" w:fill="FFFFFF"/>
              <w:jc w:val="center"/>
              <w:rPr>
                <w:sz w:val="18"/>
                <w:szCs w:val="18"/>
              </w:rPr>
            </w:pPr>
            <w:r>
              <w:rPr>
                <w:sz w:val="18"/>
                <w:szCs w:val="18"/>
              </w:rPr>
              <w:t>15,8</w:t>
            </w:r>
          </w:p>
        </w:tc>
        <w:tc>
          <w:tcPr>
            <w:tcW w:w="757" w:type="dxa"/>
          </w:tcPr>
          <w:p w:rsidR="005B42D2" w:rsidRPr="00FA0F78" w:rsidRDefault="005B42D2" w:rsidP="009906EA">
            <w:pPr>
              <w:shd w:val="clear" w:color="auto" w:fill="FFFFFF"/>
              <w:jc w:val="center"/>
              <w:rPr>
                <w:sz w:val="18"/>
                <w:szCs w:val="18"/>
              </w:rPr>
            </w:pPr>
            <w:r>
              <w:rPr>
                <w:sz w:val="18"/>
                <w:szCs w:val="18"/>
              </w:rPr>
              <w:t>14,2</w:t>
            </w:r>
          </w:p>
        </w:tc>
        <w:tc>
          <w:tcPr>
            <w:tcW w:w="757" w:type="dxa"/>
          </w:tcPr>
          <w:p w:rsidR="005B42D2" w:rsidRPr="00FA0F78" w:rsidRDefault="005B42D2" w:rsidP="009906EA">
            <w:pPr>
              <w:shd w:val="clear" w:color="auto" w:fill="FFFFFF"/>
              <w:jc w:val="center"/>
              <w:rPr>
                <w:sz w:val="18"/>
                <w:szCs w:val="18"/>
              </w:rPr>
            </w:pPr>
            <w:r>
              <w:rPr>
                <w:sz w:val="18"/>
                <w:szCs w:val="18"/>
              </w:rPr>
              <w:t>13,9</w:t>
            </w:r>
          </w:p>
        </w:tc>
        <w:tc>
          <w:tcPr>
            <w:tcW w:w="757" w:type="dxa"/>
          </w:tcPr>
          <w:p w:rsidR="005B42D2" w:rsidRPr="00FA0F78" w:rsidRDefault="005B42D2" w:rsidP="009906EA">
            <w:pPr>
              <w:shd w:val="clear" w:color="auto" w:fill="FFFFFF"/>
              <w:jc w:val="center"/>
              <w:rPr>
                <w:sz w:val="18"/>
                <w:szCs w:val="18"/>
              </w:rPr>
            </w:pPr>
            <w:r>
              <w:rPr>
                <w:sz w:val="18"/>
                <w:szCs w:val="18"/>
              </w:rPr>
              <w:t>12,6</w:t>
            </w:r>
          </w:p>
        </w:tc>
        <w:tc>
          <w:tcPr>
            <w:tcW w:w="757" w:type="dxa"/>
          </w:tcPr>
          <w:p w:rsidR="005B42D2" w:rsidRPr="00FA0F78" w:rsidRDefault="005B42D2" w:rsidP="009906EA">
            <w:pPr>
              <w:shd w:val="clear" w:color="auto" w:fill="FFFFFF"/>
              <w:jc w:val="center"/>
              <w:rPr>
                <w:sz w:val="18"/>
                <w:szCs w:val="18"/>
              </w:rPr>
            </w:pPr>
            <w:r>
              <w:rPr>
                <w:sz w:val="18"/>
                <w:szCs w:val="18"/>
              </w:rPr>
              <w:t>12</w:t>
            </w:r>
          </w:p>
        </w:tc>
        <w:tc>
          <w:tcPr>
            <w:tcW w:w="757" w:type="dxa"/>
          </w:tcPr>
          <w:p w:rsidR="005B42D2" w:rsidRPr="001130E6" w:rsidRDefault="005B42D2" w:rsidP="009906EA">
            <w:pPr>
              <w:shd w:val="clear" w:color="auto" w:fill="FFFFFF"/>
              <w:jc w:val="center"/>
              <w:rPr>
                <w:sz w:val="18"/>
                <w:szCs w:val="18"/>
              </w:rPr>
            </w:pPr>
            <w:r>
              <w:rPr>
                <w:sz w:val="18"/>
                <w:szCs w:val="18"/>
              </w:rPr>
              <w:t>10,1</w:t>
            </w:r>
          </w:p>
        </w:tc>
        <w:tc>
          <w:tcPr>
            <w:tcW w:w="757" w:type="dxa"/>
          </w:tcPr>
          <w:p w:rsidR="005B42D2" w:rsidRPr="00C004B4" w:rsidRDefault="005B42D2" w:rsidP="009906EA">
            <w:pPr>
              <w:shd w:val="clear" w:color="auto" w:fill="FFFFFF"/>
              <w:jc w:val="center"/>
              <w:rPr>
                <w:sz w:val="18"/>
                <w:szCs w:val="18"/>
              </w:rPr>
            </w:pPr>
            <w:r>
              <w:rPr>
                <w:sz w:val="18"/>
                <w:szCs w:val="18"/>
              </w:rPr>
              <w:t>12,5</w:t>
            </w:r>
          </w:p>
        </w:tc>
        <w:tc>
          <w:tcPr>
            <w:tcW w:w="694" w:type="dxa"/>
          </w:tcPr>
          <w:p w:rsidR="005B42D2" w:rsidRPr="00C004B4" w:rsidRDefault="005B42D2" w:rsidP="009906EA">
            <w:pPr>
              <w:shd w:val="clear" w:color="auto" w:fill="FFFFFF"/>
              <w:jc w:val="center"/>
              <w:rPr>
                <w:sz w:val="18"/>
                <w:szCs w:val="18"/>
              </w:rPr>
            </w:pPr>
            <w:r>
              <w:rPr>
                <w:sz w:val="18"/>
                <w:szCs w:val="18"/>
              </w:rPr>
              <w:t>11,5</w:t>
            </w:r>
          </w:p>
        </w:tc>
        <w:tc>
          <w:tcPr>
            <w:tcW w:w="709" w:type="dxa"/>
          </w:tcPr>
          <w:p w:rsidR="005B42D2" w:rsidRPr="008F3D6B" w:rsidRDefault="005B42D2" w:rsidP="009906EA">
            <w:pPr>
              <w:shd w:val="clear" w:color="auto" w:fill="FFFFFF"/>
              <w:jc w:val="center"/>
              <w:rPr>
                <w:sz w:val="18"/>
                <w:szCs w:val="18"/>
              </w:rPr>
            </w:pPr>
            <w:r>
              <w:rPr>
                <w:sz w:val="18"/>
                <w:szCs w:val="18"/>
              </w:rPr>
              <w:t>9,7</w:t>
            </w:r>
          </w:p>
        </w:tc>
      </w:tr>
      <w:tr w:rsidR="005B42D2" w:rsidRPr="00FA0F78" w:rsidTr="001273CB">
        <w:trPr>
          <w:trHeight w:hRule="exact" w:val="533"/>
        </w:trPr>
        <w:tc>
          <w:tcPr>
            <w:tcW w:w="2039" w:type="dxa"/>
          </w:tcPr>
          <w:p w:rsidR="005B42D2" w:rsidRPr="00FA0F78" w:rsidRDefault="005B42D2" w:rsidP="009906EA">
            <w:pPr>
              <w:shd w:val="clear" w:color="auto" w:fill="FFFFFF"/>
              <w:rPr>
                <w:sz w:val="18"/>
                <w:szCs w:val="16"/>
              </w:rPr>
            </w:pPr>
            <w:r w:rsidRPr="00FA0F78">
              <w:rPr>
                <w:sz w:val="18"/>
                <w:szCs w:val="16"/>
              </w:rPr>
              <w:t>Число умерших, чел</w:t>
            </w:r>
            <w:r w:rsidRPr="00FA0F78">
              <w:rPr>
                <w:sz w:val="18"/>
                <w:szCs w:val="16"/>
              </w:rPr>
              <w:t>о</w:t>
            </w:r>
            <w:r w:rsidRPr="00FA0F78">
              <w:rPr>
                <w:sz w:val="18"/>
                <w:szCs w:val="16"/>
              </w:rPr>
              <w:t>век</w:t>
            </w:r>
          </w:p>
        </w:tc>
        <w:tc>
          <w:tcPr>
            <w:tcW w:w="757" w:type="dxa"/>
          </w:tcPr>
          <w:p w:rsidR="005B42D2" w:rsidRPr="00D63604" w:rsidRDefault="005B42D2" w:rsidP="009906EA">
            <w:pPr>
              <w:shd w:val="clear" w:color="auto" w:fill="FFFFFF"/>
              <w:jc w:val="center"/>
              <w:rPr>
                <w:sz w:val="18"/>
                <w:szCs w:val="18"/>
              </w:rPr>
            </w:pPr>
            <w:r>
              <w:rPr>
                <w:sz w:val="18"/>
                <w:szCs w:val="18"/>
              </w:rPr>
              <w:t>328</w:t>
            </w:r>
          </w:p>
        </w:tc>
        <w:tc>
          <w:tcPr>
            <w:tcW w:w="757" w:type="dxa"/>
          </w:tcPr>
          <w:p w:rsidR="005B42D2" w:rsidRPr="00FA0F78" w:rsidRDefault="005B42D2" w:rsidP="009906EA">
            <w:pPr>
              <w:shd w:val="clear" w:color="auto" w:fill="FFFFFF"/>
              <w:jc w:val="center"/>
              <w:rPr>
                <w:sz w:val="18"/>
                <w:szCs w:val="18"/>
              </w:rPr>
            </w:pPr>
            <w:r>
              <w:rPr>
                <w:sz w:val="18"/>
                <w:szCs w:val="18"/>
              </w:rPr>
              <w:t>252</w:t>
            </w:r>
          </w:p>
        </w:tc>
        <w:tc>
          <w:tcPr>
            <w:tcW w:w="757" w:type="dxa"/>
          </w:tcPr>
          <w:p w:rsidR="005B42D2" w:rsidRPr="00FA0F78" w:rsidRDefault="005B42D2" w:rsidP="009906EA">
            <w:pPr>
              <w:shd w:val="clear" w:color="auto" w:fill="FFFFFF"/>
              <w:jc w:val="center"/>
              <w:rPr>
                <w:sz w:val="18"/>
                <w:szCs w:val="18"/>
              </w:rPr>
            </w:pPr>
            <w:r>
              <w:rPr>
                <w:sz w:val="18"/>
                <w:szCs w:val="18"/>
              </w:rPr>
              <w:t>284</w:t>
            </w:r>
          </w:p>
        </w:tc>
        <w:tc>
          <w:tcPr>
            <w:tcW w:w="757" w:type="dxa"/>
          </w:tcPr>
          <w:p w:rsidR="005B42D2" w:rsidRPr="00FA0F78" w:rsidRDefault="005B42D2" w:rsidP="009906EA">
            <w:pPr>
              <w:shd w:val="clear" w:color="auto" w:fill="FFFFFF"/>
              <w:jc w:val="center"/>
              <w:rPr>
                <w:sz w:val="18"/>
                <w:szCs w:val="18"/>
              </w:rPr>
            </w:pPr>
            <w:r>
              <w:rPr>
                <w:sz w:val="18"/>
                <w:szCs w:val="18"/>
              </w:rPr>
              <w:t>260</w:t>
            </w:r>
          </w:p>
        </w:tc>
        <w:tc>
          <w:tcPr>
            <w:tcW w:w="757" w:type="dxa"/>
          </w:tcPr>
          <w:p w:rsidR="005B42D2" w:rsidRPr="00FA0F78" w:rsidRDefault="005B42D2" w:rsidP="009906EA">
            <w:pPr>
              <w:shd w:val="clear" w:color="auto" w:fill="FFFFFF"/>
              <w:jc w:val="center"/>
              <w:rPr>
                <w:sz w:val="18"/>
                <w:szCs w:val="18"/>
              </w:rPr>
            </w:pPr>
            <w:r>
              <w:rPr>
                <w:sz w:val="18"/>
                <w:szCs w:val="18"/>
              </w:rPr>
              <w:t>294</w:t>
            </w:r>
          </w:p>
        </w:tc>
        <w:tc>
          <w:tcPr>
            <w:tcW w:w="757" w:type="dxa"/>
          </w:tcPr>
          <w:p w:rsidR="005B42D2" w:rsidRPr="00FA0F78" w:rsidRDefault="005B42D2" w:rsidP="009906EA">
            <w:pPr>
              <w:shd w:val="clear" w:color="auto" w:fill="FFFFFF"/>
              <w:jc w:val="center"/>
              <w:rPr>
                <w:sz w:val="18"/>
                <w:szCs w:val="18"/>
              </w:rPr>
            </w:pPr>
            <w:r>
              <w:rPr>
                <w:sz w:val="18"/>
                <w:szCs w:val="18"/>
              </w:rPr>
              <w:t>242</w:t>
            </w:r>
          </w:p>
        </w:tc>
        <w:tc>
          <w:tcPr>
            <w:tcW w:w="757" w:type="dxa"/>
          </w:tcPr>
          <w:p w:rsidR="005B42D2" w:rsidRPr="001130E6" w:rsidRDefault="005B42D2" w:rsidP="009906EA">
            <w:pPr>
              <w:shd w:val="clear" w:color="auto" w:fill="FFFFFF"/>
              <w:jc w:val="center"/>
              <w:rPr>
                <w:sz w:val="18"/>
                <w:szCs w:val="18"/>
              </w:rPr>
            </w:pPr>
            <w:r>
              <w:rPr>
                <w:sz w:val="18"/>
                <w:szCs w:val="18"/>
              </w:rPr>
              <w:t>277</w:t>
            </w:r>
          </w:p>
        </w:tc>
        <w:tc>
          <w:tcPr>
            <w:tcW w:w="757" w:type="dxa"/>
          </w:tcPr>
          <w:p w:rsidR="005B42D2" w:rsidRPr="008F3D6B" w:rsidRDefault="005B42D2" w:rsidP="009906EA">
            <w:pPr>
              <w:shd w:val="clear" w:color="auto" w:fill="FFFFFF"/>
              <w:jc w:val="center"/>
              <w:rPr>
                <w:sz w:val="18"/>
                <w:szCs w:val="18"/>
              </w:rPr>
            </w:pPr>
            <w:r>
              <w:rPr>
                <w:sz w:val="18"/>
                <w:szCs w:val="18"/>
              </w:rPr>
              <w:t>221</w:t>
            </w:r>
          </w:p>
        </w:tc>
        <w:tc>
          <w:tcPr>
            <w:tcW w:w="694" w:type="dxa"/>
          </w:tcPr>
          <w:p w:rsidR="005B42D2" w:rsidRPr="008F3D6B" w:rsidRDefault="005B42D2" w:rsidP="009906EA">
            <w:pPr>
              <w:shd w:val="clear" w:color="auto" w:fill="FFFFFF"/>
              <w:jc w:val="center"/>
              <w:rPr>
                <w:sz w:val="18"/>
                <w:szCs w:val="18"/>
              </w:rPr>
            </w:pPr>
            <w:r>
              <w:rPr>
                <w:sz w:val="18"/>
                <w:szCs w:val="18"/>
              </w:rPr>
              <w:t>264</w:t>
            </w:r>
          </w:p>
        </w:tc>
        <w:tc>
          <w:tcPr>
            <w:tcW w:w="709" w:type="dxa"/>
          </w:tcPr>
          <w:p w:rsidR="005B42D2" w:rsidRPr="008F3D6B" w:rsidRDefault="005B42D2" w:rsidP="009906EA">
            <w:pPr>
              <w:shd w:val="clear" w:color="auto" w:fill="FFFFFF"/>
              <w:jc w:val="center"/>
              <w:rPr>
                <w:sz w:val="18"/>
                <w:szCs w:val="18"/>
              </w:rPr>
            </w:pPr>
            <w:r>
              <w:rPr>
                <w:sz w:val="18"/>
                <w:szCs w:val="18"/>
              </w:rPr>
              <w:t>230</w:t>
            </w:r>
          </w:p>
        </w:tc>
      </w:tr>
      <w:tr w:rsidR="005B42D2" w:rsidRPr="00FA0F78" w:rsidTr="001273CB">
        <w:trPr>
          <w:trHeight w:hRule="exact" w:val="880"/>
        </w:trPr>
        <w:tc>
          <w:tcPr>
            <w:tcW w:w="2039" w:type="dxa"/>
          </w:tcPr>
          <w:p w:rsidR="005B42D2" w:rsidRPr="00FA0F78" w:rsidRDefault="005B42D2" w:rsidP="009906EA">
            <w:pPr>
              <w:shd w:val="clear" w:color="auto" w:fill="FFFFFF"/>
              <w:rPr>
                <w:sz w:val="18"/>
                <w:szCs w:val="16"/>
              </w:rPr>
            </w:pPr>
            <w:r w:rsidRPr="00FA0F78">
              <w:rPr>
                <w:sz w:val="18"/>
                <w:szCs w:val="16"/>
              </w:rPr>
              <w:t>Общий коэффициент смертности, на 1000 человек населения</w:t>
            </w:r>
          </w:p>
        </w:tc>
        <w:tc>
          <w:tcPr>
            <w:tcW w:w="757" w:type="dxa"/>
          </w:tcPr>
          <w:p w:rsidR="005B42D2" w:rsidRPr="00FA0F78" w:rsidRDefault="005B42D2" w:rsidP="009906EA">
            <w:pPr>
              <w:shd w:val="clear" w:color="auto" w:fill="FFFFFF"/>
              <w:jc w:val="center"/>
              <w:rPr>
                <w:sz w:val="18"/>
                <w:szCs w:val="18"/>
              </w:rPr>
            </w:pPr>
            <w:r>
              <w:rPr>
                <w:sz w:val="18"/>
                <w:szCs w:val="18"/>
              </w:rPr>
              <w:t>20</w:t>
            </w:r>
          </w:p>
        </w:tc>
        <w:tc>
          <w:tcPr>
            <w:tcW w:w="757" w:type="dxa"/>
          </w:tcPr>
          <w:p w:rsidR="005B42D2" w:rsidRPr="00FA0F78" w:rsidRDefault="005B42D2" w:rsidP="009906EA">
            <w:pPr>
              <w:shd w:val="clear" w:color="auto" w:fill="FFFFFF"/>
              <w:jc w:val="center"/>
              <w:rPr>
                <w:sz w:val="18"/>
                <w:szCs w:val="18"/>
              </w:rPr>
            </w:pPr>
            <w:r>
              <w:rPr>
                <w:sz w:val="18"/>
                <w:szCs w:val="18"/>
              </w:rPr>
              <w:t>15,6</w:t>
            </w:r>
          </w:p>
        </w:tc>
        <w:tc>
          <w:tcPr>
            <w:tcW w:w="757" w:type="dxa"/>
          </w:tcPr>
          <w:p w:rsidR="005B42D2" w:rsidRPr="00FA0F78" w:rsidRDefault="005B42D2" w:rsidP="009906EA">
            <w:pPr>
              <w:shd w:val="clear" w:color="auto" w:fill="FFFFFF"/>
              <w:jc w:val="center"/>
              <w:rPr>
                <w:sz w:val="18"/>
                <w:szCs w:val="18"/>
              </w:rPr>
            </w:pPr>
            <w:r>
              <w:rPr>
                <w:sz w:val="18"/>
                <w:szCs w:val="18"/>
              </w:rPr>
              <w:t>17,7</w:t>
            </w:r>
          </w:p>
        </w:tc>
        <w:tc>
          <w:tcPr>
            <w:tcW w:w="757" w:type="dxa"/>
          </w:tcPr>
          <w:p w:rsidR="005B42D2" w:rsidRPr="00FA0F78" w:rsidRDefault="005B42D2" w:rsidP="009906EA">
            <w:pPr>
              <w:shd w:val="clear" w:color="auto" w:fill="FFFFFF"/>
              <w:jc w:val="center"/>
              <w:rPr>
                <w:sz w:val="18"/>
                <w:szCs w:val="18"/>
              </w:rPr>
            </w:pPr>
            <w:r>
              <w:rPr>
                <w:sz w:val="18"/>
                <w:szCs w:val="18"/>
              </w:rPr>
              <w:t>16,4</w:t>
            </w:r>
          </w:p>
        </w:tc>
        <w:tc>
          <w:tcPr>
            <w:tcW w:w="757" w:type="dxa"/>
          </w:tcPr>
          <w:p w:rsidR="005B42D2" w:rsidRPr="00FA0F78" w:rsidRDefault="005B42D2" w:rsidP="009906EA">
            <w:pPr>
              <w:shd w:val="clear" w:color="auto" w:fill="FFFFFF"/>
              <w:jc w:val="center"/>
              <w:rPr>
                <w:sz w:val="18"/>
                <w:szCs w:val="18"/>
              </w:rPr>
            </w:pPr>
            <w:r>
              <w:rPr>
                <w:sz w:val="18"/>
                <w:szCs w:val="18"/>
              </w:rPr>
              <w:t>18,7</w:t>
            </w:r>
          </w:p>
        </w:tc>
        <w:tc>
          <w:tcPr>
            <w:tcW w:w="757" w:type="dxa"/>
          </w:tcPr>
          <w:p w:rsidR="005B42D2" w:rsidRPr="00FA0F78" w:rsidRDefault="005B42D2" w:rsidP="009906EA">
            <w:pPr>
              <w:shd w:val="clear" w:color="auto" w:fill="FFFFFF"/>
              <w:jc w:val="center"/>
              <w:rPr>
                <w:sz w:val="18"/>
                <w:szCs w:val="18"/>
              </w:rPr>
            </w:pPr>
            <w:r>
              <w:rPr>
                <w:sz w:val="18"/>
                <w:szCs w:val="18"/>
              </w:rPr>
              <w:t>15,6</w:t>
            </w:r>
          </w:p>
        </w:tc>
        <w:tc>
          <w:tcPr>
            <w:tcW w:w="757" w:type="dxa"/>
          </w:tcPr>
          <w:p w:rsidR="005B42D2" w:rsidRPr="001130E6" w:rsidRDefault="005B42D2" w:rsidP="009906EA">
            <w:pPr>
              <w:shd w:val="clear" w:color="auto" w:fill="FFFFFF"/>
              <w:jc w:val="center"/>
              <w:rPr>
                <w:sz w:val="18"/>
                <w:szCs w:val="18"/>
              </w:rPr>
            </w:pPr>
            <w:r>
              <w:rPr>
                <w:sz w:val="18"/>
                <w:szCs w:val="18"/>
              </w:rPr>
              <w:t>18,1</w:t>
            </w:r>
          </w:p>
        </w:tc>
        <w:tc>
          <w:tcPr>
            <w:tcW w:w="757" w:type="dxa"/>
          </w:tcPr>
          <w:p w:rsidR="005B42D2" w:rsidRPr="00C004B4" w:rsidRDefault="005B42D2" w:rsidP="009906EA">
            <w:pPr>
              <w:shd w:val="clear" w:color="auto" w:fill="FFFFFF"/>
              <w:jc w:val="center"/>
              <w:rPr>
                <w:sz w:val="18"/>
                <w:szCs w:val="18"/>
              </w:rPr>
            </w:pPr>
            <w:r>
              <w:rPr>
                <w:sz w:val="18"/>
                <w:szCs w:val="18"/>
              </w:rPr>
              <w:t>14,5</w:t>
            </w:r>
          </w:p>
        </w:tc>
        <w:tc>
          <w:tcPr>
            <w:tcW w:w="694" w:type="dxa"/>
          </w:tcPr>
          <w:p w:rsidR="005B42D2" w:rsidRPr="00C004B4" w:rsidRDefault="005B42D2" w:rsidP="009906EA">
            <w:pPr>
              <w:shd w:val="clear" w:color="auto" w:fill="FFFFFF"/>
              <w:jc w:val="center"/>
              <w:rPr>
                <w:sz w:val="18"/>
                <w:szCs w:val="18"/>
              </w:rPr>
            </w:pPr>
            <w:r>
              <w:rPr>
                <w:sz w:val="18"/>
                <w:szCs w:val="18"/>
              </w:rPr>
              <w:t>17,4</w:t>
            </w:r>
          </w:p>
        </w:tc>
        <w:tc>
          <w:tcPr>
            <w:tcW w:w="709" w:type="dxa"/>
          </w:tcPr>
          <w:p w:rsidR="005B42D2" w:rsidRPr="00C004B4" w:rsidRDefault="005B42D2" w:rsidP="009906EA">
            <w:pPr>
              <w:shd w:val="clear" w:color="auto" w:fill="FFFFFF"/>
              <w:jc w:val="center"/>
              <w:rPr>
                <w:sz w:val="18"/>
                <w:szCs w:val="18"/>
              </w:rPr>
            </w:pPr>
            <w:r>
              <w:rPr>
                <w:sz w:val="18"/>
                <w:szCs w:val="18"/>
              </w:rPr>
              <w:t>15,2</w:t>
            </w:r>
          </w:p>
        </w:tc>
      </w:tr>
      <w:tr w:rsidR="005B42D2" w:rsidRPr="00FA0F78" w:rsidTr="001273CB">
        <w:trPr>
          <w:trHeight w:hRule="exact" w:val="1426"/>
        </w:trPr>
        <w:tc>
          <w:tcPr>
            <w:tcW w:w="2039" w:type="dxa"/>
          </w:tcPr>
          <w:p w:rsidR="005B42D2" w:rsidRPr="00FA0F78" w:rsidRDefault="005B42D2" w:rsidP="009906EA">
            <w:pPr>
              <w:shd w:val="clear" w:color="auto" w:fill="FFFFFF"/>
              <w:rPr>
                <w:sz w:val="18"/>
                <w:szCs w:val="16"/>
              </w:rPr>
            </w:pPr>
            <w:r w:rsidRPr="00FA0F78">
              <w:rPr>
                <w:sz w:val="18"/>
                <w:szCs w:val="16"/>
              </w:rPr>
              <w:lastRenderedPageBreak/>
              <w:t>Коэффициент естес</w:t>
            </w:r>
            <w:r w:rsidRPr="00FA0F78">
              <w:rPr>
                <w:sz w:val="18"/>
                <w:szCs w:val="16"/>
              </w:rPr>
              <w:t>т</w:t>
            </w:r>
            <w:r w:rsidRPr="00FA0F78">
              <w:rPr>
                <w:sz w:val="18"/>
                <w:szCs w:val="16"/>
              </w:rPr>
              <w:t>венного прироста н</w:t>
            </w:r>
            <w:r w:rsidRPr="00FA0F78">
              <w:rPr>
                <w:sz w:val="18"/>
                <w:szCs w:val="16"/>
              </w:rPr>
              <w:t>а</w:t>
            </w:r>
            <w:r w:rsidRPr="00FA0F78">
              <w:rPr>
                <w:sz w:val="18"/>
                <w:szCs w:val="16"/>
              </w:rPr>
              <w:t>селения на 1000 чел</w:t>
            </w:r>
            <w:r w:rsidRPr="00FA0F78">
              <w:rPr>
                <w:sz w:val="18"/>
                <w:szCs w:val="16"/>
              </w:rPr>
              <w:t>о</w:t>
            </w:r>
            <w:r w:rsidRPr="00FA0F78">
              <w:rPr>
                <w:sz w:val="18"/>
                <w:szCs w:val="16"/>
              </w:rPr>
              <w:t>век населения</w:t>
            </w:r>
          </w:p>
        </w:tc>
        <w:tc>
          <w:tcPr>
            <w:tcW w:w="757" w:type="dxa"/>
          </w:tcPr>
          <w:p w:rsidR="005B42D2" w:rsidRPr="00FA0F78" w:rsidRDefault="005B42D2" w:rsidP="009906EA">
            <w:pPr>
              <w:shd w:val="clear" w:color="auto" w:fill="FFFFFF"/>
              <w:jc w:val="center"/>
              <w:rPr>
                <w:sz w:val="18"/>
                <w:szCs w:val="18"/>
              </w:rPr>
            </w:pPr>
            <w:r>
              <w:rPr>
                <w:sz w:val="18"/>
                <w:szCs w:val="18"/>
              </w:rPr>
              <w:t>-4,8</w:t>
            </w:r>
          </w:p>
        </w:tc>
        <w:tc>
          <w:tcPr>
            <w:tcW w:w="757" w:type="dxa"/>
          </w:tcPr>
          <w:p w:rsidR="005B42D2" w:rsidRPr="00FA0F78" w:rsidRDefault="005B42D2" w:rsidP="009906EA">
            <w:pPr>
              <w:shd w:val="clear" w:color="auto" w:fill="FFFFFF"/>
              <w:jc w:val="center"/>
              <w:rPr>
                <w:sz w:val="18"/>
                <w:szCs w:val="18"/>
              </w:rPr>
            </w:pPr>
            <w:r>
              <w:rPr>
                <w:sz w:val="18"/>
                <w:szCs w:val="18"/>
              </w:rPr>
              <w:t>0,2</w:t>
            </w:r>
          </w:p>
        </w:tc>
        <w:tc>
          <w:tcPr>
            <w:tcW w:w="757" w:type="dxa"/>
          </w:tcPr>
          <w:p w:rsidR="005B42D2" w:rsidRPr="00FA0F78" w:rsidRDefault="005B42D2" w:rsidP="009906EA">
            <w:pPr>
              <w:shd w:val="clear" w:color="auto" w:fill="FFFFFF"/>
              <w:jc w:val="center"/>
              <w:rPr>
                <w:sz w:val="18"/>
                <w:szCs w:val="18"/>
              </w:rPr>
            </w:pPr>
            <w:r>
              <w:rPr>
                <w:sz w:val="18"/>
                <w:szCs w:val="18"/>
              </w:rPr>
              <w:t>-3,5</w:t>
            </w:r>
          </w:p>
        </w:tc>
        <w:tc>
          <w:tcPr>
            <w:tcW w:w="757" w:type="dxa"/>
          </w:tcPr>
          <w:p w:rsidR="005B42D2" w:rsidRPr="00FA0F78" w:rsidRDefault="005B42D2" w:rsidP="009906EA">
            <w:pPr>
              <w:shd w:val="clear" w:color="auto" w:fill="FFFFFF"/>
              <w:jc w:val="center"/>
              <w:rPr>
                <w:sz w:val="18"/>
                <w:szCs w:val="18"/>
              </w:rPr>
            </w:pPr>
            <w:r>
              <w:rPr>
                <w:sz w:val="18"/>
                <w:szCs w:val="18"/>
              </w:rPr>
              <w:t>-2,5</w:t>
            </w:r>
          </w:p>
        </w:tc>
        <w:tc>
          <w:tcPr>
            <w:tcW w:w="757" w:type="dxa"/>
          </w:tcPr>
          <w:p w:rsidR="005B42D2" w:rsidRPr="00FA0F78" w:rsidRDefault="005B42D2" w:rsidP="009906EA">
            <w:pPr>
              <w:shd w:val="clear" w:color="auto" w:fill="FFFFFF"/>
              <w:jc w:val="center"/>
              <w:rPr>
                <w:sz w:val="18"/>
                <w:szCs w:val="18"/>
              </w:rPr>
            </w:pPr>
            <w:r>
              <w:rPr>
                <w:sz w:val="18"/>
                <w:szCs w:val="18"/>
              </w:rPr>
              <w:t>-6,1</w:t>
            </w:r>
          </w:p>
        </w:tc>
        <w:tc>
          <w:tcPr>
            <w:tcW w:w="757" w:type="dxa"/>
          </w:tcPr>
          <w:p w:rsidR="005B42D2" w:rsidRPr="00FA0F78" w:rsidRDefault="005B42D2" w:rsidP="009906EA">
            <w:pPr>
              <w:shd w:val="clear" w:color="auto" w:fill="FFFFFF"/>
              <w:jc w:val="center"/>
              <w:rPr>
                <w:sz w:val="18"/>
                <w:szCs w:val="18"/>
              </w:rPr>
            </w:pPr>
            <w:r>
              <w:rPr>
                <w:sz w:val="18"/>
                <w:szCs w:val="18"/>
              </w:rPr>
              <w:t>-3,6</w:t>
            </w:r>
          </w:p>
        </w:tc>
        <w:tc>
          <w:tcPr>
            <w:tcW w:w="757" w:type="dxa"/>
          </w:tcPr>
          <w:p w:rsidR="005B42D2" w:rsidRPr="001130E6" w:rsidRDefault="005B42D2" w:rsidP="009906EA">
            <w:pPr>
              <w:shd w:val="clear" w:color="auto" w:fill="FFFFFF"/>
              <w:jc w:val="center"/>
              <w:rPr>
                <w:sz w:val="18"/>
                <w:szCs w:val="18"/>
              </w:rPr>
            </w:pPr>
            <w:r>
              <w:rPr>
                <w:sz w:val="18"/>
                <w:szCs w:val="18"/>
              </w:rPr>
              <w:t>-8</w:t>
            </w:r>
          </w:p>
        </w:tc>
        <w:tc>
          <w:tcPr>
            <w:tcW w:w="757" w:type="dxa"/>
          </w:tcPr>
          <w:p w:rsidR="005B42D2" w:rsidRPr="00C004B4" w:rsidRDefault="005B42D2" w:rsidP="009906EA">
            <w:pPr>
              <w:shd w:val="clear" w:color="auto" w:fill="FFFFFF"/>
              <w:jc w:val="center"/>
              <w:rPr>
                <w:sz w:val="18"/>
                <w:szCs w:val="18"/>
              </w:rPr>
            </w:pPr>
            <w:r>
              <w:rPr>
                <w:sz w:val="18"/>
                <w:szCs w:val="18"/>
              </w:rPr>
              <w:t>-2</w:t>
            </w:r>
          </w:p>
        </w:tc>
        <w:tc>
          <w:tcPr>
            <w:tcW w:w="694" w:type="dxa"/>
          </w:tcPr>
          <w:p w:rsidR="005B42D2" w:rsidRPr="00C004B4" w:rsidRDefault="005B42D2" w:rsidP="009906EA">
            <w:pPr>
              <w:shd w:val="clear" w:color="auto" w:fill="FFFFFF"/>
              <w:jc w:val="center"/>
              <w:rPr>
                <w:sz w:val="18"/>
                <w:szCs w:val="18"/>
              </w:rPr>
            </w:pPr>
            <w:r>
              <w:rPr>
                <w:sz w:val="18"/>
                <w:szCs w:val="18"/>
              </w:rPr>
              <w:t>-5,9</w:t>
            </w:r>
          </w:p>
        </w:tc>
        <w:tc>
          <w:tcPr>
            <w:tcW w:w="709" w:type="dxa"/>
          </w:tcPr>
          <w:p w:rsidR="005B42D2" w:rsidRPr="00C004B4" w:rsidRDefault="005B42D2" w:rsidP="009906EA">
            <w:pPr>
              <w:shd w:val="clear" w:color="auto" w:fill="FFFFFF"/>
              <w:jc w:val="center"/>
              <w:rPr>
                <w:sz w:val="18"/>
                <w:szCs w:val="18"/>
              </w:rPr>
            </w:pPr>
            <w:r>
              <w:rPr>
                <w:sz w:val="18"/>
                <w:szCs w:val="18"/>
              </w:rPr>
              <w:t>-5,5</w:t>
            </w:r>
          </w:p>
        </w:tc>
      </w:tr>
      <w:tr w:rsidR="005B42D2" w:rsidRPr="00FA0F78" w:rsidTr="001273CB">
        <w:trPr>
          <w:trHeight w:hRule="exact" w:val="521"/>
        </w:trPr>
        <w:tc>
          <w:tcPr>
            <w:tcW w:w="2039" w:type="dxa"/>
          </w:tcPr>
          <w:p w:rsidR="005B42D2" w:rsidRPr="00FA0F78" w:rsidRDefault="005B42D2" w:rsidP="009906EA">
            <w:pPr>
              <w:shd w:val="clear" w:color="auto" w:fill="FFFFFF"/>
              <w:rPr>
                <w:sz w:val="18"/>
                <w:szCs w:val="16"/>
              </w:rPr>
            </w:pPr>
            <w:r w:rsidRPr="00FA0F78">
              <w:rPr>
                <w:sz w:val="18"/>
                <w:szCs w:val="16"/>
              </w:rPr>
              <w:t>Число прибывших, человек</w:t>
            </w:r>
          </w:p>
        </w:tc>
        <w:tc>
          <w:tcPr>
            <w:tcW w:w="757" w:type="dxa"/>
          </w:tcPr>
          <w:p w:rsidR="005B42D2" w:rsidRPr="00D63604" w:rsidRDefault="005B42D2" w:rsidP="009906EA">
            <w:pPr>
              <w:shd w:val="clear" w:color="auto" w:fill="FFFFFF"/>
              <w:jc w:val="center"/>
              <w:rPr>
                <w:sz w:val="18"/>
                <w:szCs w:val="18"/>
              </w:rPr>
            </w:pPr>
            <w:r>
              <w:rPr>
                <w:sz w:val="18"/>
                <w:szCs w:val="18"/>
              </w:rPr>
              <w:t>273</w:t>
            </w:r>
          </w:p>
        </w:tc>
        <w:tc>
          <w:tcPr>
            <w:tcW w:w="757" w:type="dxa"/>
          </w:tcPr>
          <w:p w:rsidR="005B42D2" w:rsidRPr="00FA0F78" w:rsidRDefault="005B42D2" w:rsidP="009906EA">
            <w:pPr>
              <w:shd w:val="clear" w:color="auto" w:fill="FFFFFF"/>
              <w:jc w:val="center"/>
              <w:rPr>
                <w:sz w:val="18"/>
                <w:szCs w:val="18"/>
              </w:rPr>
            </w:pPr>
            <w:r>
              <w:rPr>
                <w:sz w:val="18"/>
                <w:szCs w:val="18"/>
              </w:rPr>
              <w:t>455</w:t>
            </w:r>
          </w:p>
        </w:tc>
        <w:tc>
          <w:tcPr>
            <w:tcW w:w="757" w:type="dxa"/>
          </w:tcPr>
          <w:p w:rsidR="005B42D2" w:rsidRPr="00FA0F78" w:rsidRDefault="005B42D2" w:rsidP="009906EA">
            <w:pPr>
              <w:shd w:val="clear" w:color="auto" w:fill="FFFFFF"/>
              <w:jc w:val="center"/>
              <w:rPr>
                <w:sz w:val="18"/>
                <w:szCs w:val="18"/>
              </w:rPr>
            </w:pPr>
            <w:r>
              <w:rPr>
                <w:sz w:val="18"/>
                <w:szCs w:val="18"/>
              </w:rPr>
              <w:t>506</w:t>
            </w:r>
          </w:p>
        </w:tc>
        <w:tc>
          <w:tcPr>
            <w:tcW w:w="757" w:type="dxa"/>
          </w:tcPr>
          <w:p w:rsidR="005B42D2" w:rsidRPr="00FA0F78" w:rsidRDefault="005B42D2" w:rsidP="009906EA">
            <w:pPr>
              <w:shd w:val="clear" w:color="auto" w:fill="FFFFFF"/>
              <w:jc w:val="center"/>
              <w:rPr>
                <w:sz w:val="18"/>
                <w:szCs w:val="18"/>
              </w:rPr>
            </w:pPr>
            <w:r>
              <w:rPr>
                <w:sz w:val="18"/>
                <w:szCs w:val="18"/>
              </w:rPr>
              <w:t>516</w:t>
            </w:r>
          </w:p>
        </w:tc>
        <w:tc>
          <w:tcPr>
            <w:tcW w:w="757" w:type="dxa"/>
          </w:tcPr>
          <w:p w:rsidR="005B42D2" w:rsidRPr="00FA0F78" w:rsidRDefault="005B42D2" w:rsidP="009906EA">
            <w:pPr>
              <w:shd w:val="clear" w:color="auto" w:fill="FFFFFF"/>
              <w:jc w:val="center"/>
              <w:rPr>
                <w:sz w:val="18"/>
                <w:szCs w:val="18"/>
              </w:rPr>
            </w:pPr>
            <w:r>
              <w:rPr>
                <w:sz w:val="18"/>
                <w:szCs w:val="18"/>
              </w:rPr>
              <w:t>488</w:t>
            </w:r>
          </w:p>
        </w:tc>
        <w:tc>
          <w:tcPr>
            <w:tcW w:w="757" w:type="dxa"/>
          </w:tcPr>
          <w:p w:rsidR="005B42D2" w:rsidRPr="00FA0F78" w:rsidRDefault="005B42D2" w:rsidP="009906EA">
            <w:pPr>
              <w:shd w:val="clear" w:color="auto" w:fill="FFFFFF"/>
              <w:jc w:val="center"/>
              <w:rPr>
                <w:sz w:val="18"/>
                <w:szCs w:val="18"/>
              </w:rPr>
            </w:pPr>
            <w:r>
              <w:rPr>
                <w:sz w:val="18"/>
                <w:szCs w:val="18"/>
              </w:rPr>
              <w:t>632</w:t>
            </w:r>
          </w:p>
        </w:tc>
        <w:tc>
          <w:tcPr>
            <w:tcW w:w="757" w:type="dxa"/>
          </w:tcPr>
          <w:p w:rsidR="005B42D2" w:rsidRPr="001130E6" w:rsidRDefault="005B42D2" w:rsidP="009906EA">
            <w:pPr>
              <w:shd w:val="clear" w:color="auto" w:fill="FFFFFF"/>
              <w:jc w:val="center"/>
              <w:rPr>
                <w:sz w:val="18"/>
                <w:szCs w:val="18"/>
              </w:rPr>
            </w:pPr>
            <w:r>
              <w:rPr>
                <w:sz w:val="18"/>
                <w:szCs w:val="18"/>
              </w:rPr>
              <w:t>604</w:t>
            </w:r>
          </w:p>
        </w:tc>
        <w:tc>
          <w:tcPr>
            <w:tcW w:w="757" w:type="dxa"/>
          </w:tcPr>
          <w:p w:rsidR="005B42D2" w:rsidRPr="00C004B4" w:rsidRDefault="005B42D2" w:rsidP="009906EA">
            <w:pPr>
              <w:shd w:val="clear" w:color="auto" w:fill="FFFFFF"/>
              <w:jc w:val="center"/>
              <w:rPr>
                <w:sz w:val="18"/>
                <w:szCs w:val="18"/>
              </w:rPr>
            </w:pPr>
            <w:r>
              <w:rPr>
                <w:sz w:val="18"/>
                <w:szCs w:val="18"/>
              </w:rPr>
              <w:t>570</w:t>
            </w:r>
          </w:p>
        </w:tc>
        <w:tc>
          <w:tcPr>
            <w:tcW w:w="694" w:type="dxa"/>
          </w:tcPr>
          <w:p w:rsidR="005B42D2" w:rsidRPr="00C004B4" w:rsidRDefault="005B42D2" w:rsidP="009906EA">
            <w:pPr>
              <w:shd w:val="clear" w:color="auto" w:fill="FFFFFF"/>
              <w:jc w:val="center"/>
              <w:rPr>
                <w:sz w:val="18"/>
                <w:szCs w:val="18"/>
              </w:rPr>
            </w:pPr>
            <w:r>
              <w:rPr>
                <w:sz w:val="18"/>
                <w:szCs w:val="18"/>
              </w:rPr>
              <w:t>593</w:t>
            </w:r>
          </w:p>
        </w:tc>
        <w:tc>
          <w:tcPr>
            <w:tcW w:w="709" w:type="dxa"/>
          </w:tcPr>
          <w:p w:rsidR="005B42D2" w:rsidRPr="00982E55" w:rsidRDefault="005B42D2" w:rsidP="009906EA">
            <w:pPr>
              <w:shd w:val="clear" w:color="auto" w:fill="FFFFFF"/>
              <w:jc w:val="center"/>
              <w:rPr>
                <w:sz w:val="18"/>
                <w:szCs w:val="18"/>
              </w:rPr>
            </w:pPr>
            <w:r>
              <w:rPr>
                <w:sz w:val="18"/>
                <w:szCs w:val="18"/>
              </w:rPr>
              <w:t>462</w:t>
            </w:r>
          </w:p>
        </w:tc>
      </w:tr>
      <w:tr w:rsidR="005B42D2" w:rsidRPr="00FA0F78" w:rsidTr="001273CB">
        <w:trPr>
          <w:trHeight w:hRule="exact" w:val="529"/>
        </w:trPr>
        <w:tc>
          <w:tcPr>
            <w:tcW w:w="2039" w:type="dxa"/>
          </w:tcPr>
          <w:p w:rsidR="005B42D2" w:rsidRPr="00FA0F78" w:rsidRDefault="005B42D2" w:rsidP="009906EA">
            <w:pPr>
              <w:shd w:val="clear" w:color="auto" w:fill="FFFFFF"/>
              <w:rPr>
                <w:sz w:val="18"/>
                <w:szCs w:val="16"/>
              </w:rPr>
            </w:pPr>
            <w:r w:rsidRPr="00FA0F78">
              <w:rPr>
                <w:sz w:val="18"/>
                <w:szCs w:val="16"/>
              </w:rPr>
              <w:t>Число выбывших, ч</w:t>
            </w:r>
            <w:r w:rsidRPr="00FA0F78">
              <w:rPr>
                <w:sz w:val="18"/>
                <w:szCs w:val="16"/>
              </w:rPr>
              <w:t>е</w:t>
            </w:r>
            <w:r w:rsidRPr="00FA0F78">
              <w:rPr>
                <w:sz w:val="18"/>
                <w:szCs w:val="16"/>
              </w:rPr>
              <w:t>ловек</w:t>
            </w:r>
          </w:p>
        </w:tc>
        <w:tc>
          <w:tcPr>
            <w:tcW w:w="757" w:type="dxa"/>
          </w:tcPr>
          <w:p w:rsidR="005B42D2" w:rsidRPr="00D63604" w:rsidRDefault="005B42D2" w:rsidP="009906EA">
            <w:pPr>
              <w:shd w:val="clear" w:color="auto" w:fill="FFFFFF"/>
              <w:jc w:val="center"/>
              <w:rPr>
                <w:sz w:val="18"/>
                <w:szCs w:val="18"/>
              </w:rPr>
            </w:pPr>
            <w:r>
              <w:rPr>
                <w:sz w:val="18"/>
                <w:szCs w:val="18"/>
              </w:rPr>
              <w:t>351</w:t>
            </w:r>
          </w:p>
        </w:tc>
        <w:tc>
          <w:tcPr>
            <w:tcW w:w="757" w:type="dxa"/>
          </w:tcPr>
          <w:p w:rsidR="005B42D2" w:rsidRPr="00FA0F78" w:rsidRDefault="005B42D2" w:rsidP="009906EA">
            <w:pPr>
              <w:shd w:val="clear" w:color="auto" w:fill="FFFFFF"/>
              <w:jc w:val="center"/>
              <w:rPr>
                <w:sz w:val="18"/>
                <w:szCs w:val="18"/>
              </w:rPr>
            </w:pPr>
            <w:r>
              <w:rPr>
                <w:sz w:val="18"/>
                <w:szCs w:val="18"/>
              </w:rPr>
              <w:t>510</w:t>
            </w:r>
          </w:p>
        </w:tc>
        <w:tc>
          <w:tcPr>
            <w:tcW w:w="757" w:type="dxa"/>
          </w:tcPr>
          <w:p w:rsidR="005B42D2" w:rsidRPr="00FA0F78" w:rsidRDefault="005B42D2" w:rsidP="009906EA">
            <w:pPr>
              <w:shd w:val="clear" w:color="auto" w:fill="FFFFFF"/>
              <w:jc w:val="center"/>
              <w:rPr>
                <w:sz w:val="18"/>
                <w:szCs w:val="18"/>
              </w:rPr>
            </w:pPr>
            <w:r>
              <w:rPr>
                <w:sz w:val="18"/>
                <w:szCs w:val="18"/>
              </w:rPr>
              <w:t>604</w:t>
            </w:r>
          </w:p>
        </w:tc>
        <w:tc>
          <w:tcPr>
            <w:tcW w:w="757" w:type="dxa"/>
          </w:tcPr>
          <w:p w:rsidR="005B42D2" w:rsidRPr="00FA0F78" w:rsidRDefault="005B42D2" w:rsidP="009906EA">
            <w:pPr>
              <w:shd w:val="clear" w:color="auto" w:fill="FFFFFF"/>
              <w:jc w:val="center"/>
              <w:rPr>
                <w:sz w:val="18"/>
                <w:szCs w:val="18"/>
              </w:rPr>
            </w:pPr>
            <w:r>
              <w:rPr>
                <w:sz w:val="18"/>
                <w:szCs w:val="18"/>
              </w:rPr>
              <w:t>668</w:t>
            </w:r>
          </w:p>
        </w:tc>
        <w:tc>
          <w:tcPr>
            <w:tcW w:w="757" w:type="dxa"/>
          </w:tcPr>
          <w:p w:rsidR="005B42D2" w:rsidRPr="00FA0F78" w:rsidRDefault="005B42D2" w:rsidP="009906EA">
            <w:pPr>
              <w:shd w:val="clear" w:color="auto" w:fill="FFFFFF"/>
              <w:jc w:val="center"/>
              <w:rPr>
                <w:sz w:val="18"/>
                <w:szCs w:val="18"/>
              </w:rPr>
            </w:pPr>
            <w:r>
              <w:rPr>
                <w:sz w:val="18"/>
                <w:szCs w:val="18"/>
              </w:rPr>
              <w:t>619</w:t>
            </w:r>
          </w:p>
        </w:tc>
        <w:tc>
          <w:tcPr>
            <w:tcW w:w="757" w:type="dxa"/>
          </w:tcPr>
          <w:p w:rsidR="005B42D2" w:rsidRPr="00FA0F78" w:rsidRDefault="005B42D2" w:rsidP="009906EA">
            <w:pPr>
              <w:shd w:val="clear" w:color="auto" w:fill="FFFFFF"/>
              <w:jc w:val="center"/>
              <w:rPr>
                <w:sz w:val="18"/>
                <w:szCs w:val="18"/>
              </w:rPr>
            </w:pPr>
            <w:r>
              <w:rPr>
                <w:sz w:val="18"/>
                <w:szCs w:val="18"/>
              </w:rPr>
              <w:t>737</w:t>
            </w:r>
          </w:p>
        </w:tc>
        <w:tc>
          <w:tcPr>
            <w:tcW w:w="757" w:type="dxa"/>
          </w:tcPr>
          <w:p w:rsidR="005B42D2" w:rsidRPr="001130E6" w:rsidRDefault="005B42D2" w:rsidP="009906EA">
            <w:pPr>
              <w:shd w:val="clear" w:color="auto" w:fill="FFFFFF"/>
              <w:jc w:val="center"/>
              <w:rPr>
                <w:sz w:val="18"/>
                <w:szCs w:val="18"/>
              </w:rPr>
            </w:pPr>
            <w:r>
              <w:rPr>
                <w:sz w:val="18"/>
                <w:szCs w:val="18"/>
              </w:rPr>
              <w:t>639</w:t>
            </w:r>
          </w:p>
        </w:tc>
        <w:tc>
          <w:tcPr>
            <w:tcW w:w="757" w:type="dxa"/>
          </w:tcPr>
          <w:p w:rsidR="005B42D2" w:rsidRPr="00C004B4" w:rsidRDefault="005B42D2" w:rsidP="009906EA">
            <w:pPr>
              <w:shd w:val="clear" w:color="auto" w:fill="FFFFFF"/>
              <w:jc w:val="center"/>
              <w:rPr>
                <w:sz w:val="18"/>
                <w:szCs w:val="18"/>
              </w:rPr>
            </w:pPr>
            <w:r>
              <w:rPr>
                <w:sz w:val="18"/>
                <w:szCs w:val="18"/>
              </w:rPr>
              <w:t>591</w:t>
            </w:r>
          </w:p>
        </w:tc>
        <w:tc>
          <w:tcPr>
            <w:tcW w:w="694" w:type="dxa"/>
          </w:tcPr>
          <w:p w:rsidR="005B42D2" w:rsidRPr="00C004B4" w:rsidRDefault="005B42D2" w:rsidP="009906EA">
            <w:pPr>
              <w:shd w:val="clear" w:color="auto" w:fill="FFFFFF"/>
              <w:jc w:val="center"/>
              <w:rPr>
                <w:sz w:val="18"/>
                <w:szCs w:val="18"/>
              </w:rPr>
            </w:pPr>
            <w:r>
              <w:rPr>
                <w:sz w:val="18"/>
                <w:szCs w:val="18"/>
              </w:rPr>
              <w:t>630</w:t>
            </w:r>
          </w:p>
        </w:tc>
        <w:tc>
          <w:tcPr>
            <w:tcW w:w="709" w:type="dxa"/>
          </w:tcPr>
          <w:p w:rsidR="005B42D2" w:rsidRPr="00982E55" w:rsidRDefault="005B42D2" w:rsidP="009906EA">
            <w:pPr>
              <w:shd w:val="clear" w:color="auto" w:fill="FFFFFF"/>
              <w:jc w:val="center"/>
              <w:rPr>
                <w:sz w:val="18"/>
                <w:szCs w:val="18"/>
              </w:rPr>
            </w:pPr>
            <w:r>
              <w:rPr>
                <w:sz w:val="18"/>
                <w:szCs w:val="18"/>
              </w:rPr>
              <w:t>622</w:t>
            </w:r>
          </w:p>
        </w:tc>
      </w:tr>
      <w:tr w:rsidR="005B42D2" w:rsidRPr="00FA0F78" w:rsidTr="001273CB">
        <w:trPr>
          <w:trHeight w:hRule="exact" w:val="893"/>
        </w:trPr>
        <w:tc>
          <w:tcPr>
            <w:tcW w:w="2039" w:type="dxa"/>
          </w:tcPr>
          <w:p w:rsidR="005B42D2" w:rsidRPr="00FA0F78" w:rsidRDefault="005B42D2" w:rsidP="009906EA">
            <w:pPr>
              <w:shd w:val="clear" w:color="auto" w:fill="FFFFFF"/>
              <w:rPr>
                <w:sz w:val="18"/>
                <w:szCs w:val="16"/>
              </w:rPr>
            </w:pPr>
            <w:r w:rsidRPr="00FA0F78">
              <w:rPr>
                <w:sz w:val="18"/>
                <w:szCs w:val="16"/>
              </w:rPr>
              <w:t>Мигра</w:t>
            </w:r>
            <w:r>
              <w:rPr>
                <w:sz w:val="18"/>
                <w:szCs w:val="16"/>
              </w:rPr>
              <w:t>ционный пр</w:t>
            </w:r>
            <w:r>
              <w:rPr>
                <w:sz w:val="18"/>
                <w:szCs w:val="16"/>
              </w:rPr>
              <w:t>и</w:t>
            </w:r>
            <w:r>
              <w:rPr>
                <w:sz w:val="18"/>
                <w:szCs w:val="16"/>
              </w:rPr>
              <w:t xml:space="preserve">рост (убыль), человек </w:t>
            </w:r>
          </w:p>
        </w:tc>
        <w:tc>
          <w:tcPr>
            <w:tcW w:w="757" w:type="dxa"/>
          </w:tcPr>
          <w:p w:rsidR="005B42D2" w:rsidRPr="00FA0F78" w:rsidRDefault="005B42D2" w:rsidP="009906EA">
            <w:pPr>
              <w:shd w:val="clear" w:color="auto" w:fill="FFFFFF"/>
              <w:jc w:val="center"/>
              <w:rPr>
                <w:sz w:val="18"/>
                <w:szCs w:val="18"/>
              </w:rPr>
            </w:pPr>
            <w:r>
              <w:rPr>
                <w:sz w:val="18"/>
                <w:szCs w:val="18"/>
              </w:rPr>
              <w:t>-78</w:t>
            </w:r>
          </w:p>
        </w:tc>
        <w:tc>
          <w:tcPr>
            <w:tcW w:w="757" w:type="dxa"/>
          </w:tcPr>
          <w:p w:rsidR="005B42D2" w:rsidRPr="00FA0F78" w:rsidRDefault="005B42D2" w:rsidP="009906EA">
            <w:pPr>
              <w:shd w:val="clear" w:color="auto" w:fill="FFFFFF"/>
              <w:jc w:val="center"/>
              <w:rPr>
                <w:sz w:val="18"/>
                <w:szCs w:val="18"/>
              </w:rPr>
            </w:pPr>
            <w:r>
              <w:rPr>
                <w:sz w:val="18"/>
                <w:szCs w:val="18"/>
              </w:rPr>
              <w:t>-55</w:t>
            </w:r>
          </w:p>
        </w:tc>
        <w:tc>
          <w:tcPr>
            <w:tcW w:w="757" w:type="dxa"/>
          </w:tcPr>
          <w:p w:rsidR="005B42D2" w:rsidRPr="00FA0F78" w:rsidRDefault="005B42D2" w:rsidP="009906EA">
            <w:pPr>
              <w:shd w:val="clear" w:color="auto" w:fill="FFFFFF"/>
              <w:jc w:val="center"/>
              <w:rPr>
                <w:sz w:val="18"/>
                <w:szCs w:val="18"/>
              </w:rPr>
            </w:pPr>
            <w:r>
              <w:rPr>
                <w:sz w:val="18"/>
                <w:szCs w:val="18"/>
              </w:rPr>
              <w:t>-98</w:t>
            </w:r>
          </w:p>
        </w:tc>
        <w:tc>
          <w:tcPr>
            <w:tcW w:w="757" w:type="dxa"/>
          </w:tcPr>
          <w:p w:rsidR="005B42D2" w:rsidRPr="00FA0F78" w:rsidRDefault="005B42D2" w:rsidP="009906EA">
            <w:pPr>
              <w:shd w:val="clear" w:color="auto" w:fill="FFFFFF"/>
              <w:jc w:val="center"/>
              <w:rPr>
                <w:sz w:val="18"/>
                <w:szCs w:val="18"/>
              </w:rPr>
            </w:pPr>
            <w:r>
              <w:rPr>
                <w:sz w:val="18"/>
                <w:szCs w:val="18"/>
              </w:rPr>
              <w:t>-152</w:t>
            </w:r>
          </w:p>
        </w:tc>
        <w:tc>
          <w:tcPr>
            <w:tcW w:w="757" w:type="dxa"/>
          </w:tcPr>
          <w:p w:rsidR="005B42D2" w:rsidRPr="00FA0F78" w:rsidRDefault="005B42D2" w:rsidP="009906EA">
            <w:pPr>
              <w:shd w:val="clear" w:color="auto" w:fill="FFFFFF"/>
              <w:jc w:val="center"/>
              <w:rPr>
                <w:sz w:val="18"/>
                <w:szCs w:val="18"/>
              </w:rPr>
            </w:pPr>
            <w:r>
              <w:rPr>
                <w:sz w:val="18"/>
                <w:szCs w:val="18"/>
              </w:rPr>
              <w:t>-131</w:t>
            </w:r>
          </w:p>
        </w:tc>
        <w:tc>
          <w:tcPr>
            <w:tcW w:w="757" w:type="dxa"/>
          </w:tcPr>
          <w:p w:rsidR="005B42D2" w:rsidRPr="00FA0F78" w:rsidRDefault="005B42D2" w:rsidP="009906EA">
            <w:pPr>
              <w:shd w:val="clear" w:color="auto" w:fill="FFFFFF"/>
              <w:jc w:val="center"/>
              <w:rPr>
                <w:sz w:val="18"/>
                <w:szCs w:val="18"/>
              </w:rPr>
            </w:pPr>
            <w:r>
              <w:rPr>
                <w:sz w:val="18"/>
                <w:szCs w:val="18"/>
              </w:rPr>
              <w:t>-105</w:t>
            </w:r>
          </w:p>
        </w:tc>
        <w:tc>
          <w:tcPr>
            <w:tcW w:w="757" w:type="dxa"/>
          </w:tcPr>
          <w:p w:rsidR="005B42D2" w:rsidRPr="001130E6" w:rsidRDefault="005B42D2" w:rsidP="009906EA">
            <w:pPr>
              <w:shd w:val="clear" w:color="auto" w:fill="FFFFFF"/>
              <w:jc w:val="center"/>
              <w:rPr>
                <w:sz w:val="18"/>
                <w:szCs w:val="18"/>
              </w:rPr>
            </w:pPr>
            <w:r>
              <w:rPr>
                <w:sz w:val="18"/>
                <w:szCs w:val="18"/>
              </w:rPr>
              <w:t>-35</w:t>
            </w:r>
          </w:p>
        </w:tc>
        <w:tc>
          <w:tcPr>
            <w:tcW w:w="757" w:type="dxa"/>
          </w:tcPr>
          <w:p w:rsidR="005B42D2" w:rsidRPr="006961E5" w:rsidRDefault="005B42D2" w:rsidP="009906EA">
            <w:pPr>
              <w:shd w:val="clear" w:color="auto" w:fill="FFFFFF"/>
              <w:jc w:val="center"/>
              <w:rPr>
                <w:sz w:val="18"/>
                <w:szCs w:val="18"/>
              </w:rPr>
            </w:pPr>
            <w:r>
              <w:rPr>
                <w:sz w:val="18"/>
                <w:szCs w:val="18"/>
              </w:rPr>
              <w:t>-21</w:t>
            </w:r>
          </w:p>
        </w:tc>
        <w:tc>
          <w:tcPr>
            <w:tcW w:w="694" w:type="dxa"/>
          </w:tcPr>
          <w:p w:rsidR="005B42D2" w:rsidRPr="006961E5" w:rsidRDefault="005B42D2" w:rsidP="009906EA">
            <w:pPr>
              <w:shd w:val="clear" w:color="auto" w:fill="FFFFFF"/>
              <w:jc w:val="center"/>
              <w:rPr>
                <w:sz w:val="18"/>
                <w:szCs w:val="18"/>
              </w:rPr>
            </w:pPr>
            <w:r>
              <w:rPr>
                <w:sz w:val="18"/>
                <w:szCs w:val="18"/>
              </w:rPr>
              <w:t>-37</w:t>
            </w:r>
          </w:p>
        </w:tc>
        <w:tc>
          <w:tcPr>
            <w:tcW w:w="709" w:type="dxa"/>
          </w:tcPr>
          <w:p w:rsidR="005B42D2" w:rsidRPr="00982E55" w:rsidRDefault="005B42D2" w:rsidP="009906EA">
            <w:pPr>
              <w:shd w:val="clear" w:color="auto" w:fill="FFFFFF"/>
              <w:jc w:val="center"/>
              <w:rPr>
                <w:sz w:val="18"/>
                <w:szCs w:val="18"/>
              </w:rPr>
            </w:pPr>
            <w:r>
              <w:rPr>
                <w:sz w:val="18"/>
                <w:szCs w:val="18"/>
              </w:rPr>
              <w:t>-160</w:t>
            </w:r>
          </w:p>
        </w:tc>
      </w:tr>
      <w:tr w:rsidR="005B42D2" w:rsidRPr="00FA0F78" w:rsidTr="001273CB">
        <w:trPr>
          <w:trHeight w:hRule="exact" w:val="1428"/>
        </w:trPr>
        <w:tc>
          <w:tcPr>
            <w:tcW w:w="2039" w:type="dxa"/>
          </w:tcPr>
          <w:p w:rsidR="005B42D2" w:rsidRPr="005B42D2" w:rsidRDefault="005B42D2" w:rsidP="009906EA">
            <w:pPr>
              <w:shd w:val="clear" w:color="auto" w:fill="FFFFFF"/>
              <w:rPr>
                <w:sz w:val="18"/>
                <w:szCs w:val="16"/>
              </w:rPr>
            </w:pPr>
            <w:r w:rsidRPr="005B42D2">
              <w:rPr>
                <w:sz w:val="18"/>
                <w:szCs w:val="16"/>
              </w:rPr>
              <w:t xml:space="preserve"> Коэффициент мигр</w:t>
            </w:r>
            <w:r w:rsidRPr="005B42D2">
              <w:rPr>
                <w:sz w:val="18"/>
                <w:szCs w:val="16"/>
              </w:rPr>
              <w:t>а</w:t>
            </w:r>
            <w:r w:rsidRPr="005B42D2">
              <w:rPr>
                <w:sz w:val="18"/>
                <w:szCs w:val="16"/>
              </w:rPr>
              <w:t>ционного прироста (убыли) на 1000 чел</w:t>
            </w:r>
            <w:r w:rsidRPr="005B42D2">
              <w:rPr>
                <w:sz w:val="18"/>
                <w:szCs w:val="16"/>
              </w:rPr>
              <w:t>о</w:t>
            </w:r>
            <w:r w:rsidRPr="005B42D2">
              <w:rPr>
                <w:sz w:val="18"/>
                <w:szCs w:val="16"/>
              </w:rPr>
              <w:t>век населения</w:t>
            </w:r>
          </w:p>
        </w:tc>
        <w:tc>
          <w:tcPr>
            <w:tcW w:w="757" w:type="dxa"/>
          </w:tcPr>
          <w:p w:rsidR="005B42D2" w:rsidRPr="005B42D2" w:rsidRDefault="005B42D2" w:rsidP="009906EA">
            <w:pPr>
              <w:shd w:val="clear" w:color="auto" w:fill="FFFFFF"/>
              <w:jc w:val="center"/>
              <w:rPr>
                <w:sz w:val="18"/>
                <w:szCs w:val="18"/>
              </w:rPr>
            </w:pPr>
            <w:r w:rsidRPr="005B42D2">
              <w:rPr>
                <w:sz w:val="18"/>
                <w:szCs w:val="18"/>
              </w:rPr>
              <w:t>-4,8</w:t>
            </w:r>
          </w:p>
        </w:tc>
        <w:tc>
          <w:tcPr>
            <w:tcW w:w="757" w:type="dxa"/>
          </w:tcPr>
          <w:p w:rsidR="005B42D2" w:rsidRPr="005B42D2" w:rsidRDefault="005B42D2" w:rsidP="009906EA">
            <w:pPr>
              <w:shd w:val="clear" w:color="auto" w:fill="FFFFFF"/>
              <w:jc w:val="center"/>
              <w:rPr>
                <w:sz w:val="18"/>
                <w:szCs w:val="18"/>
              </w:rPr>
            </w:pPr>
            <w:r w:rsidRPr="005B42D2">
              <w:rPr>
                <w:sz w:val="18"/>
                <w:szCs w:val="18"/>
              </w:rPr>
              <w:t>-3,4</w:t>
            </w:r>
          </w:p>
        </w:tc>
        <w:tc>
          <w:tcPr>
            <w:tcW w:w="757" w:type="dxa"/>
          </w:tcPr>
          <w:p w:rsidR="005B42D2" w:rsidRPr="005B42D2" w:rsidRDefault="005B42D2" w:rsidP="009906EA">
            <w:pPr>
              <w:shd w:val="clear" w:color="auto" w:fill="FFFFFF"/>
              <w:jc w:val="center"/>
              <w:rPr>
                <w:sz w:val="18"/>
                <w:szCs w:val="18"/>
              </w:rPr>
            </w:pPr>
            <w:r w:rsidRPr="005B42D2">
              <w:rPr>
                <w:sz w:val="18"/>
                <w:szCs w:val="18"/>
              </w:rPr>
              <w:t>-6,1</w:t>
            </w:r>
          </w:p>
        </w:tc>
        <w:tc>
          <w:tcPr>
            <w:tcW w:w="757" w:type="dxa"/>
          </w:tcPr>
          <w:p w:rsidR="005B42D2" w:rsidRPr="005B42D2" w:rsidRDefault="005B42D2" w:rsidP="009906EA">
            <w:pPr>
              <w:shd w:val="clear" w:color="auto" w:fill="FFFFFF"/>
              <w:jc w:val="center"/>
              <w:rPr>
                <w:sz w:val="18"/>
                <w:szCs w:val="18"/>
              </w:rPr>
            </w:pPr>
            <w:r w:rsidRPr="005B42D2">
              <w:rPr>
                <w:sz w:val="18"/>
                <w:szCs w:val="18"/>
              </w:rPr>
              <w:t>-9,6</w:t>
            </w:r>
          </w:p>
        </w:tc>
        <w:tc>
          <w:tcPr>
            <w:tcW w:w="757" w:type="dxa"/>
          </w:tcPr>
          <w:p w:rsidR="005B42D2" w:rsidRPr="005B42D2" w:rsidRDefault="005B42D2" w:rsidP="009906EA">
            <w:pPr>
              <w:shd w:val="clear" w:color="auto" w:fill="FFFFFF"/>
              <w:jc w:val="center"/>
              <w:rPr>
                <w:sz w:val="18"/>
                <w:szCs w:val="18"/>
              </w:rPr>
            </w:pPr>
            <w:r w:rsidRPr="005B42D2">
              <w:rPr>
                <w:sz w:val="18"/>
                <w:szCs w:val="18"/>
              </w:rPr>
              <w:t>-8,3</w:t>
            </w:r>
          </w:p>
        </w:tc>
        <w:tc>
          <w:tcPr>
            <w:tcW w:w="757" w:type="dxa"/>
          </w:tcPr>
          <w:p w:rsidR="005B42D2" w:rsidRPr="005B42D2" w:rsidRDefault="005B42D2" w:rsidP="009906EA">
            <w:pPr>
              <w:shd w:val="clear" w:color="auto" w:fill="FFFFFF"/>
              <w:jc w:val="center"/>
              <w:rPr>
                <w:sz w:val="18"/>
                <w:szCs w:val="18"/>
              </w:rPr>
            </w:pPr>
            <w:r w:rsidRPr="005B42D2">
              <w:rPr>
                <w:sz w:val="18"/>
                <w:szCs w:val="18"/>
              </w:rPr>
              <w:t>-6,8</w:t>
            </w:r>
          </w:p>
        </w:tc>
        <w:tc>
          <w:tcPr>
            <w:tcW w:w="757" w:type="dxa"/>
          </w:tcPr>
          <w:p w:rsidR="005B42D2" w:rsidRPr="005B42D2" w:rsidRDefault="005B42D2" w:rsidP="009906EA">
            <w:pPr>
              <w:shd w:val="clear" w:color="auto" w:fill="FFFFFF"/>
              <w:jc w:val="center"/>
              <w:rPr>
                <w:sz w:val="18"/>
                <w:szCs w:val="18"/>
              </w:rPr>
            </w:pPr>
            <w:r w:rsidRPr="005B42D2">
              <w:rPr>
                <w:sz w:val="18"/>
                <w:szCs w:val="18"/>
              </w:rPr>
              <w:t>-2,3</w:t>
            </w:r>
          </w:p>
        </w:tc>
        <w:tc>
          <w:tcPr>
            <w:tcW w:w="757" w:type="dxa"/>
          </w:tcPr>
          <w:p w:rsidR="005B42D2" w:rsidRPr="005B42D2" w:rsidRDefault="005B42D2" w:rsidP="009906EA">
            <w:pPr>
              <w:shd w:val="clear" w:color="auto" w:fill="FFFFFF"/>
              <w:jc w:val="center"/>
              <w:rPr>
                <w:sz w:val="18"/>
                <w:szCs w:val="18"/>
              </w:rPr>
            </w:pPr>
            <w:r w:rsidRPr="005B42D2">
              <w:rPr>
                <w:sz w:val="18"/>
                <w:szCs w:val="18"/>
              </w:rPr>
              <w:t>-1,4</w:t>
            </w:r>
          </w:p>
        </w:tc>
        <w:tc>
          <w:tcPr>
            <w:tcW w:w="694" w:type="dxa"/>
          </w:tcPr>
          <w:p w:rsidR="005B42D2" w:rsidRPr="005B42D2" w:rsidRDefault="005B42D2" w:rsidP="009906EA">
            <w:pPr>
              <w:shd w:val="clear" w:color="auto" w:fill="FFFFFF"/>
              <w:jc w:val="center"/>
              <w:rPr>
                <w:sz w:val="18"/>
                <w:szCs w:val="18"/>
              </w:rPr>
            </w:pPr>
            <w:r w:rsidRPr="005B42D2">
              <w:rPr>
                <w:sz w:val="18"/>
                <w:szCs w:val="18"/>
              </w:rPr>
              <w:t>-2,4</w:t>
            </w:r>
          </w:p>
        </w:tc>
        <w:tc>
          <w:tcPr>
            <w:tcW w:w="709" w:type="dxa"/>
          </w:tcPr>
          <w:p w:rsidR="005B42D2" w:rsidRPr="005B42D2" w:rsidRDefault="005B42D2" w:rsidP="009906EA">
            <w:pPr>
              <w:shd w:val="clear" w:color="auto" w:fill="FFFFFF"/>
              <w:jc w:val="center"/>
              <w:rPr>
                <w:sz w:val="18"/>
                <w:szCs w:val="18"/>
              </w:rPr>
            </w:pPr>
            <w:r w:rsidRPr="005B42D2">
              <w:rPr>
                <w:sz w:val="18"/>
                <w:szCs w:val="18"/>
              </w:rPr>
              <w:t>-10,7</w:t>
            </w:r>
          </w:p>
        </w:tc>
      </w:tr>
      <w:tr w:rsidR="005B42D2" w:rsidRPr="00FA0F78" w:rsidTr="001273CB">
        <w:trPr>
          <w:trHeight w:hRule="exact" w:val="905"/>
        </w:trPr>
        <w:tc>
          <w:tcPr>
            <w:tcW w:w="2039" w:type="dxa"/>
          </w:tcPr>
          <w:p w:rsidR="005B42D2" w:rsidRPr="00DA5911" w:rsidRDefault="005B42D2" w:rsidP="009906EA">
            <w:pPr>
              <w:shd w:val="clear" w:color="auto" w:fill="FFFFFF"/>
              <w:rPr>
                <w:sz w:val="18"/>
                <w:szCs w:val="16"/>
              </w:rPr>
            </w:pPr>
            <w:r w:rsidRPr="00DA5911">
              <w:rPr>
                <w:sz w:val="18"/>
                <w:szCs w:val="16"/>
              </w:rPr>
              <w:t>Плотность населения на 1 января, человек на кв.км</w:t>
            </w:r>
            <w:r>
              <w:rPr>
                <w:sz w:val="18"/>
                <w:szCs w:val="16"/>
              </w:rPr>
              <w:t>.</w:t>
            </w:r>
          </w:p>
        </w:tc>
        <w:tc>
          <w:tcPr>
            <w:tcW w:w="757" w:type="dxa"/>
          </w:tcPr>
          <w:p w:rsidR="005B42D2" w:rsidRPr="00DA5911" w:rsidRDefault="005B42D2" w:rsidP="009906EA">
            <w:pPr>
              <w:shd w:val="clear" w:color="auto" w:fill="FFFFFF"/>
              <w:jc w:val="center"/>
              <w:rPr>
                <w:sz w:val="18"/>
                <w:szCs w:val="18"/>
              </w:rPr>
            </w:pPr>
            <w:r>
              <w:rPr>
                <w:sz w:val="18"/>
                <w:szCs w:val="18"/>
              </w:rPr>
              <w:t>5,4</w:t>
            </w:r>
          </w:p>
        </w:tc>
        <w:tc>
          <w:tcPr>
            <w:tcW w:w="757" w:type="dxa"/>
          </w:tcPr>
          <w:p w:rsidR="005B42D2" w:rsidRPr="00DA5911" w:rsidRDefault="005B42D2" w:rsidP="009906EA">
            <w:pPr>
              <w:shd w:val="clear" w:color="auto" w:fill="FFFFFF"/>
              <w:jc w:val="center"/>
              <w:rPr>
                <w:sz w:val="18"/>
                <w:szCs w:val="18"/>
              </w:rPr>
            </w:pPr>
            <w:r>
              <w:rPr>
                <w:sz w:val="18"/>
                <w:szCs w:val="18"/>
              </w:rPr>
              <w:t>5,3</w:t>
            </w:r>
          </w:p>
        </w:tc>
        <w:tc>
          <w:tcPr>
            <w:tcW w:w="757" w:type="dxa"/>
          </w:tcPr>
          <w:p w:rsidR="005B42D2" w:rsidRPr="00DA5911" w:rsidRDefault="005B42D2" w:rsidP="009906EA">
            <w:pPr>
              <w:shd w:val="clear" w:color="auto" w:fill="FFFFFF"/>
              <w:jc w:val="center"/>
              <w:rPr>
                <w:sz w:val="18"/>
                <w:szCs w:val="18"/>
              </w:rPr>
            </w:pPr>
            <w:r>
              <w:rPr>
                <w:sz w:val="18"/>
                <w:szCs w:val="18"/>
              </w:rPr>
              <w:t>5,3</w:t>
            </w:r>
          </w:p>
        </w:tc>
        <w:tc>
          <w:tcPr>
            <w:tcW w:w="757" w:type="dxa"/>
          </w:tcPr>
          <w:p w:rsidR="005B42D2" w:rsidRPr="00DA5911" w:rsidRDefault="005B42D2" w:rsidP="009906EA">
            <w:pPr>
              <w:shd w:val="clear" w:color="auto" w:fill="FFFFFF"/>
              <w:jc w:val="center"/>
              <w:rPr>
                <w:sz w:val="18"/>
                <w:szCs w:val="18"/>
              </w:rPr>
            </w:pPr>
            <w:r>
              <w:rPr>
                <w:sz w:val="18"/>
                <w:szCs w:val="18"/>
              </w:rPr>
              <w:t>5,2</w:t>
            </w:r>
          </w:p>
        </w:tc>
        <w:tc>
          <w:tcPr>
            <w:tcW w:w="757" w:type="dxa"/>
          </w:tcPr>
          <w:p w:rsidR="005B42D2" w:rsidRPr="00DA5911" w:rsidRDefault="005B42D2" w:rsidP="009906EA">
            <w:pPr>
              <w:shd w:val="clear" w:color="auto" w:fill="FFFFFF"/>
              <w:jc w:val="center"/>
              <w:rPr>
                <w:sz w:val="18"/>
                <w:szCs w:val="18"/>
              </w:rPr>
            </w:pPr>
            <w:r>
              <w:rPr>
                <w:sz w:val="18"/>
                <w:szCs w:val="18"/>
              </w:rPr>
              <w:t>5,1</w:t>
            </w:r>
          </w:p>
        </w:tc>
        <w:tc>
          <w:tcPr>
            <w:tcW w:w="757" w:type="dxa"/>
          </w:tcPr>
          <w:p w:rsidR="005B42D2" w:rsidRPr="00DA5911" w:rsidRDefault="005B42D2" w:rsidP="009906EA">
            <w:pPr>
              <w:shd w:val="clear" w:color="auto" w:fill="FFFFFF"/>
              <w:jc w:val="center"/>
              <w:rPr>
                <w:sz w:val="18"/>
                <w:szCs w:val="18"/>
              </w:rPr>
            </w:pPr>
            <w:r>
              <w:rPr>
                <w:sz w:val="18"/>
                <w:szCs w:val="18"/>
              </w:rPr>
              <w:t>5,1</w:t>
            </w:r>
          </w:p>
        </w:tc>
        <w:tc>
          <w:tcPr>
            <w:tcW w:w="757" w:type="dxa"/>
          </w:tcPr>
          <w:p w:rsidR="005B42D2" w:rsidRPr="00DA5911" w:rsidRDefault="005B42D2" w:rsidP="009906EA">
            <w:pPr>
              <w:shd w:val="clear" w:color="auto" w:fill="FFFFFF"/>
              <w:jc w:val="center"/>
              <w:rPr>
                <w:sz w:val="18"/>
                <w:szCs w:val="18"/>
              </w:rPr>
            </w:pPr>
            <w:r>
              <w:rPr>
                <w:sz w:val="18"/>
                <w:szCs w:val="18"/>
              </w:rPr>
              <w:t>5</w:t>
            </w:r>
          </w:p>
        </w:tc>
        <w:tc>
          <w:tcPr>
            <w:tcW w:w="757" w:type="dxa"/>
          </w:tcPr>
          <w:p w:rsidR="005B42D2" w:rsidRPr="00DA5911" w:rsidRDefault="005B42D2" w:rsidP="009906EA">
            <w:pPr>
              <w:shd w:val="clear" w:color="auto" w:fill="FFFFFF"/>
              <w:jc w:val="center"/>
              <w:rPr>
                <w:sz w:val="18"/>
                <w:szCs w:val="18"/>
              </w:rPr>
            </w:pPr>
            <w:r>
              <w:rPr>
                <w:sz w:val="18"/>
                <w:szCs w:val="18"/>
              </w:rPr>
              <w:t>5</w:t>
            </w:r>
          </w:p>
        </w:tc>
        <w:tc>
          <w:tcPr>
            <w:tcW w:w="694" w:type="dxa"/>
          </w:tcPr>
          <w:p w:rsidR="005B42D2" w:rsidRPr="00DA5911" w:rsidRDefault="005B42D2" w:rsidP="009906EA">
            <w:pPr>
              <w:shd w:val="clear" w:color="auto" w:fill="FFFFFF"/>
              <w:jc w:val="center"/>
              <w:rPr>
                <w:sz w:val="18"/>
                <w:szCs w:val="18"/>
              </w:rPr>
            </w:pPr>
            <w:r>
              <w:rPr>
                <w:sz w:val="18"/>
                <w:szCs w:val="18"/>
              </w:rPr>
              <w:t>4,9</w:t>
            </w:r>
          </w:p>
        </w:tc>
        <w:tc>
          <w:tcPr>
            <w:tcW w:w="709" w:type="dxa"/>
          </w:tcPr>
          <w:p w:rsidR="005B42D2" w:rsidRPr="00DA5911" w:rsidRDefault="005B42D2" w:rsidP="009906EA">
            <w:pPr>
              <w:shd w:val="clear" w:color="auto" w:fill="FFFFFF"/>
              <w:jc w:val="center"/>
              <w:rPr>
                <w:sz w:val="18"/>
                <w:szCs w:val="18"/>
              </w:rPr>
            </w:pPr>
            <w:r>
              <w:rPr>
                <w:sz w:val="18"/>
                <w:szCs w:val="18"/>
              </w:rPr>
              <w:t>4,9</w:t>
            </w:r>
          </w:p>
        </w:tc>
      </w:tr>
      <w:tr w:rsidR="005B42D2" w:rsidRPr="00FA0F78" w:rsidTr="001273CB">
        <w:trPr>
          <w:trHeight w:hRule="exact" w:val="1353"/>
        </w:trPr>
        <w:tc>
          <w:tcPr>
            <w:tcW w:w="2039" w:type="dxa"/>
          </w:tcPr>
          <w:p w:rsidR="005B42D2" w:rsidRPr="005B42D2" w:rsidRDefault="005B42D2" w:rsidP="009906EA">
            <w:pPr>
              <w:shd w:val="clear" w:color="auto" w:fill="FFFFFF"/>
              <w:rPr>
                <w:sz w:val="18"/>
                <w:szCs w:val="16"/>
              </w:rPr>
            </w:pPr>
            <w:r w:rsidRPr="005B42D2">
              <w:rPr>
                <w:sz w:val="18"/>
                <w:szCs w:val="16"/>
              </w:rPr>
              <w:t>Уровень официально зарегистрированной безработицы  на конец периода ( в % к труд</w:t>
            </w:r>
            <w:r w:rsidRPr="005B42D2">
              <w:rPr>
                <w:sz w:val="18"/>
                <w:szCs w:val="16"/>
              </w:rPr>
              <w:t>о</w:t>
            </w:r>
            <w:r w:rsidRPr="005B42D2">
              <w:rPr>
                <w:sz w:val="18"/>
                <w:szCs w:val="16"/>
              </w:rPr>
              <w:t>способному насел</w:t>
            </w:r>
            <w:r w:rsidRPr="005B42D2">
              <w:rPr>
                <w:sz w:val="18"/>
                <w:szCs w:val="16"/>
              </w:rPr>
              <w:t>е</w:t>
            </w:r>
            <w:r w:rsidRPr="005B42D2">
              <w:rPr>
                <w:sz w:val="18"/>
                <w:szCs w:val="16"/>
              </w:rPr>
              <w:t>нию)</w:t>
            </w:r>
          </w:p>
        </w:tc>
        <w:tc>
          <w:tcPr>
            <w:tcW w:w="757" w:type="dxa"/>
          </w:tcPr>
          <w:p w:rsidR="005B42D2" w:rsidRPr="005B42D2" w:rsidRDefault="005B42D2" w:rsidP="009906EA">
            <w:pPr>
              <w:shd w:val="clear" w:color="auto" w:fill="FFFFFF"/>
              <w:jc w:val="center"/>
              <w:rPr>
                <w:sz w:val="18"/>
                <w:szCs w:val="18"/>
              </w:rPr>
            </w:pPr>
            <w:r w:rsidRPr="005B42D2">
              <w:rPr>
                <w:sz w:val="18"/>
                <w:szCs w:val="18"/>
              </w:rPr>
              <w:t>4,3</w:t>
            </w:r>
          </w:p>
        </w:tc>
        <w:tc>
          <w:tcPr>
            <w:tcW w:w="757" w:type="dxa"/>
          </w:tcPr>
          <w:p w:rsidR="005B42D2" w:rsidRPr="005B42D2" w:rsidRDefault="005B42D2" w:rsidP="009906EA">
            <w:pPr>
              <w:shd w:val="clear" w:color="auto" w:fill="FFFFFF"/>
              <w:jc w:val="center"/>
              <w:rPr>
                <w:sz w:val="18"/>
                <w:szCs w:val="18"/>
              </w:rPr>
            </w:pPr>
            <w:r w:rsidRPr="005B42D2">
              <w:rPr>
                <w:sz w:val="18"/>
                <w:szCs w:val="18"/>
              </w:rPr>
              <w:t>4,1</w:t>
            </w:r>
          </w:p>
        </w:tc>
        <w:tc>
          <w:tcPr>
            <w:tcW w:w="757" w:type="dxa"/>
          </w:tcPr>
          <w:p w:rsidR="005B42D2" w:rsidRPr="005B42D2" w:rsidRDefault="005B42D2" w:rsidP="009906EA">
            <w:pPr>
              <w:shd w:val="clear" w:color="auto" w:fill="FFFFFF"/>
              <w:jc w:val="center"/>
              <w:rPr>
                <w:sz w:val="18"/>
                <w:szCs w:val="18"/>
              </w:rPr>
            </w:pPr>
            <w:r w:rsidRPr="005B42D2">
              <w:rPr>
                <w:sz w:val="18"/>
                <w:szCs w:val="18"/>
              </w:rPr>
              <w:t>3,0</w:t>
            </w:r>
          </w:p>
        </w:tc>
        <w:tc>
          <w:tcPr>
            <w:tcW w:w="757" w:type="dxa"/>
          </w:tcPr>
          <w:p w:rsidR="005B42D2" w:rsidRPr="005B42D2" w:rsidRDefault="005B42D2" w:rsidP="009906EA">
            <w:pPr>
              <w:shd w:val="clear" w:color="auto" w:fill="FFFFFF"/>
              <w:jc w:val="center"/>
              <w:rPr>
                <w:sz w:val="18"/>
                <w:szCs w:val="18"/>
              </w:rPr>
            </w:pPr>
            <w:r w:rsidRPr="005B42D2">
              <w:rPr>
                <w:sz w:val="18"/>
                <w:szCs w:val="18"/>
              </w:rPr>
              <w:t>2,6</w:t>
            </w:r>
          </w:p>
        </w:tc>
        <w:tc>
          <w:tcPr>
            <w:tcW w:w="757" w:type="dxa"/>
          </w:tcPr>
          <w:p w:rsidR="005B42D2" w:rsidRPr="005B42D2" w:rsidRDefault="005B42D2" w:rsidP="009906EA">
            <w:pPr>
              <w:shd w:val="clear" w:color="auto" w:fill="FFFFFF"/>
              <w:jc w:val="center"/>
              <w:rPr>
                <w:sz w:val="18"/>
                <w:szCs w:val="18"/>
              </w:rPr>
            </w:pPr>
            <w:r w:rsidRPr="005B42D2">
              <w:rPr>
                <w:sz w:val="18"/>
                <w:szCs w:val="18"/>
              </w:rPr>
              <w:t>2,4</w:t>
            </w:r>
          </w:p>
        </w:tc>
        <w:tc>
          <w:tcPr>
            <w:tcW w:w="757" w:type="dxa"/>
          </w:tcPr>
          <w:p w:rsidR="005B42D2" w:rsidRPr="005B42D2" w:rsidRDefault="005B42D2" w:rsidP="009906EA">
            <w:pPr>
              <w:shd w:val="clear" w:color="auto" w:fill="FFFFFF"/>
              <w:jc w:val="center"/>
              <w:rPr>
                <w:sz w:val="18"/>
                <w:szCs w:val="18"/>
              </w:rPr>
            </w:pPr>
            <w:r w:rsidRPr="005B42D2">
              <w:rPr>
                <w:sz w:val="18"/>
                <w:szCs w:val="18"/>
              </w:rPr>
              <w:t>2,5</w:t>
            </w:r>
          </w:p>
        </w:tc>
        <w:tc>
          <w:tcPr>
            <w:tcW w:w="757" w:type="dxa"/>
          </w:tcPr>
          <w:p w:rsidR="005B42D2" w:rsidRPr="005B42D2" w:rsidRDefault="005B42D2" w:rsidP="009906EA">
            <w:pPr>
              <w:shd w:val="clear" w:color="auto" w:fill="FFFFFF"/>
              <w:jc w:val="center"/>
              <w:rPr>
                <w:sz w:val="18"/>
                <w:szCs w:val="18"/>
              </w:rPr>
            </w:pPr>
            <w:r w:rsidRPr="005B42D2">
              <w:rPr>
                <w:sz w:val="18"/>
                <w:szCs w:val="18"/>
              </w:rPr>
              <w:t>2,3</w:t>
            </w:r>
          </w:p>
        </w:tc>
        <w:tc>
          <w:tcPr>
            <w:tcW w:w="757" w:type="dxa"/>
          </w:tcPr>
          <w:p w:rsidR="005B42D2" w:rsidRPr="005B42D2" w:rsidRDefault="005B42D2" w:rsidP="009906EA">
            <w:pPr>
              <w:shd w:val="clear" w:color="auto" w:fill="FFFFFF"/>
              <w:jc w:val="center"/>
              <w:rPr>
                <w:sz w:val="18"/>
                <w:szCs w:val="18"/>
              </w:rPr>
            </w:pPr>
            <w:r w:rsidRPr="005B42D2">
              <w:rPr>
                <w:sz w:val="18"/>
                <w:szCs w:val="18"/>
              </w:rPr>
              <w:t>2,27</w:t>
            </w:r>
          </w:p>
        </w:tc>
        <w:tc>
          <w:tcPr>
            <w:tcW w:w="694" w:type="dxa"/>
          </w:tcPr>
          <w:p w:rsidR="005B42D2" w:rsidRPr="005B42D2" w:rsidRDefault="005B42D2" w:rsidP="009906EA">
            <w:pPr>
              <w:shd w:val="clear" w:color="auto" w:fill="FFFFFF"/>
              <w:jc w:val="center"/>
              <w:rPr>
                <w:sz w:val="18"/>
                <w:szCs w:val="18"/>
              </w:rPr>
            </w:pPr>
            <w:r w:rsidRPr="005B42D2">
              <w:rPr>
                <w:sz w:val="18"/>
                <w:szCs w:val="18"/>
              </w:rPr>
              <w:t>2,8</w:t>
            </w:r>
          </w:p>
        </w:tc>
        <w:tc>
          <w:tcPr>
            <w:tcW w:w="709" w:type="dxa"/>
          </w:tcPr>
          <w:p w:rsidR="005B42D2" w:rsidRPr="005B42D2" w:rsidRDefault="005B42D2" w:rsidP="009906EA">
            <w:pPr>
              <w:shd w:val="clear" w:color="auto" w:fill="FFFFFF"/>
              <w:jc w:val="center"/>
              <w:rPr>
                <w:sz w:val="18"/>
                <w:szCs w:val="18"/>
              </w:rPr>
            </w:pPr>
            <w:r w:rsidRPr="005B42D2">
              <w:rPr>
                <w:sz w:val="18"/>
                <w:szCs w:val="18"/>
              </w:rPr>
              <w:t>2,1</w:t>
            </w:r>
          </w:p>
        </w:tc>
      </w:tr>
    </w:tbl>
    <w:p w:rsidR="005B42D2" w:rsidRDefault="005B42D2" w:rsidP="005B42D2">
      <w:pPr>
        <w:spacing w:line="276" w:lineRule="auto"/>
        <w:ind w:firstLine="709"/>
        <w:jc w:val="both"/>
        <w:rPr>
          <w:color w:val="000000"/>
          <w:sz w:val="26"/>
          <w:szCs w:val="26"/>
          <w:lang w:bidi="ru-RU"/>
        </w:rPr>
      </w:pPr>
    </w:p>
    <w:p w:rsidR="005B42D2" w:rsidRDefault="005B42D2" w:rsidP="005B42D2">
      <w:pPr>
        <w:spacing w:line="276" w:lineRule="auto"/>
        <w:ind w:firstLine="709"/>
        <w:jc w:val="both"/>
        <w:rPr>
          <w:color w:val="000000"/>
          <w:sz w:val="26"/>
          <w:szCs w:val="26"/>
          <w:lang w:bidi="ru-RU"/>
        </w:rPr>
      </w:pPr>
    </w:p>
    <w:p w:rsidR="005B42D2" w:rsidRPr="00A32FE7" w:rsidRDefault="005B42D2" w:rsidP="005B42D2">
      <w:pPr>
        <w:spacing w:line="276" w:lineRule="auto"/>
        <w:ind w:firstLine="709"/>
        <w:jc w:val="both"/>
        <w:rPr>
          <w:sz w:val="26"/>
          <w:szCs w:val="26"/>
        </w:rPr>
      </w:pPr>
      <w:r>
        <w:rPr>
          <w:color w:val="000000"/>
          <w:sz w:val="26"/>
          <w:szCs w:val="26"/>
          <w:lang w:bidi="ru-RU"/>
        </w:rPr>
        <w:t>В</w:t>
      </w:r>
      <w:r w:rsidRPr="00A32FE7">
        <w:rPr>
          <w:color w:val="000000"/>
          <w:sz w:val="26"/>
          <w:szCs w:val="26"/>
          <w:lang w:bidi="ru-RU"/>
        </w:rPr>
        <w:t xml:space="preserve">озрастная структура населения </w:t>
      </w:r>
      <w:r>
        <w:rPr>
          <w:color w:val="000000"/>
          <w:sz w:val="26"/>
          <w:szCs w:val="26"/>
          <w:lang w:bidi="ru-RU"/>
        </w:rPr>
        <w:t xml:space="preserve">Красногорского </w:t>
      </w:r>
      <w:r w:rsidRPr="00A32FE7">
        <w:rPr>
          <w:color w:val="000000"/>
          <w:sz w:val="26"/>
          <w:szCs w:val="26"/>
          <w:lang w:bidi="ru-RU"/>
        </w:rPr>
        <w:t xml:space="preserve">  района отчетливо выраж</w:t>
      </w:r>
      <w:r w:rsidRPr="00A32FE7">
        <w:rPr>
          <w:color w:val="000000"/>
          <w:sz w:val="26"/>
          <w:szCs w:val="26"/>
          <w:lang w:bidi="ru-RU"/>
        </w:rPr>
        <w:t>а</w:t>
      </w:r>
      <w:r w:rsidRPr="00A32FE7">
        <w:rPr>
          <w:color w:val="000000"/>
          <w:sz w:val="26"/>
          <w:szCs w:val="26"/>
          <w:lang w:bidi="ru-RU"/>
        </w:rPr>
        <w:t>ет кризисный её характер: лица старше трудоспособного возраста составляют в</w:t>
      </w:r>
      <w:r w:rsidRPr="00A32FE7">
        <w:rPr>
          <w:color w:val="000000"/>
          <w:sz w:val="26"/>
          <w:szCs w:val="26"/>
          <w:lang w:bidi="ru-RU"/>
        </w:rPr>
        <w:t>ы</w:t>
      </w:r>
      <w:r w:rsidRPr="00A32FE7">
        <w:rPr>
          <w:color w:val="000000"/>
          <w:sz w:val="26"/>
          <w:szCs w:val="26"/>
          <w:lang w:bidi="ru-RU"/>
        </w:rPr>
        <w:t xml:space="preserve">сокий удельный вес при низком уровне лиц младше трудоспособного возраста. </w:t>
      </w:r>
    </w:p>
    <w:p w:rsidR="005B42D2" w:rsidRDefault="005B42D2" w:rsidP="005B42D2">
      <w:pPr>
        <w:spacing w:line="276" w:lineRule="auto"/>
        <w:ind w:firstLine="709"/>
        <w:jc w:val="both"/>
        <w:rPr>
          <w:sz w:val="26"/>
          <w:szCs w:val="26"/>
        </w:rPr>
      </w:pPr>
      <w:r w:rsidRPr="00A32FE7">
        <w:rPr>
          <w:sz w:val="26"/>
          <w:szCs w:val="26"/>
        </w:rPr>
        <w:t xml:space="preserve">Динамика демографических процессов в районе остается неблагоприятной и  </w:t>
      </w:r>
      <w:r w:rsidRPr="00404DBB">
        <w:rPr>
          <w:sz w:val="26"/>
          <w:szCs w:val="26"/>
        </w:rPr>
        <w:t xml:space="preserve">характеризуется продолжающимся процессом естественной убыли. </w:t>
      </w:r>
    </w:p>
    <w:p w:rsidR="005B42D2" w:rsidRDefault="005B42D2" w:rsidP="005B42D2">
      <w:pPr>
        <w:spacing w:line="276" w:lineRule="auto"/>
        <w:ind w:firstLine="709"/>
        <w:jc w:val="both"/>
        <w:rPr>
          <w:sz w:val="26"/>
          <w:szCs w:val="26"/>
        </w:rPr>
      </w:pPr>
      <w:r w:rsidRPr="005B42D2">
        <w:rPr>
          <w:sz w:val="26"/>
          <w:szCs w:val="26"/>
        </w:rPr>
        <w:t>В целом за десять лет с 2010 по 2019 год включительно за счет миграцио</w:t>
      </w:r>
      <w:r w:rsidRPr="005B42D2">
        <w:rPr>
          <w:sz w:val="26"/>
          <w:szCs w:val="26"/>
        </w:rPr>
        <w:t>н</w:t>
      </w:r>
      <w:r w:rsidRPr="005B42D2">
        <w:rPr>
          <w:sz w:val="26"/>
          <w:szCs w:val="26"/>
        </w:rPr>
        <w:t>ных процессов численность населения уменьшилась на 872 человека.</w:t>
      </w:r>
    </w:p>
    <w:p w:rsidR="005B42D2" w:rsidRDefault="005B42D2" w:rsidP="005B42D2">
      <w:pPr>
        <w:spacing w:line="276" w:lineRule="auto"/>
        <w:ind w:firstLine="709"/>
        <w:jc w:val="both"/>
        <w:rPr>
          <w:sz w:val="26"/>
          <w:szCs w:val="26"/>
        </w:rPr>
      </w:pPr>
      <w:r w:rsidRPr="00A5688B">
        <w:rPr>
          <w:sz w:val="26"/>
          <w:szCs w:val="26"/>
        </w:rPr>
        <w:t>Рисунок 5</w:t>
      </w:r>
    </w:p>
    <w:p w:rsidR="005B42D2" w:rsidRDefault="005B42D2" w:rsidP="005B42D2">
      <w:pPr>
        <w:spacing w:line="276" w:lineRule="auto"/>
        <w:ind w:firstLine="709"/>
        <w:jc w:val="both"/>
        <w:rPr>
          <w:sz w:val="26"/>
          <w:szCs w:val="26"/>
        </w:rPr>
      </w:pPr>
      <w:r>
        <w:rPr>
          <w:noProof/>
          <w:sz w:val="26"/>
          <w:szCs w:val="26"/>
        </w:rPr>
        <w:lastRenderedPageBreak/>
        <w:drawing>
          <wp:inline distT="0" distB="0" distL="0" distR="0">
            <wp:extent cx="4573524" cy="2743962"/>
            <wp:effectExtent l="12192" t="6096" r="5334" b="2667"/>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42D2" w:rsidRPr="000F7A7F" w:rsidRDefault="005B42D2" w:rsidP="005B42D2">
      <w:pPr>
        <w:spacing w:line="276" w:lineRule="auto"/>
        <w:ind w:firstLine="567"/>
        <w:jc w:val="both"/>
        <w:rPr>
          <w:rFonts w:eastAsia="Calibri"/>
          <w:strike/>
          <w:sz w:val="26"/>
          <w:szCs w:val="26"/>
          <w:lang w:eastAsia="en-US"/>
        </w:rPr>
      </w:pPr>
      <w:r w:rsidRPr="00A7121C">
        <w:rPr>
          <w:rFonts w:eastAsia="Calibri"/>
          <w:sz w:val="26"/>
          <w:szCs w:val="26"/>
          <w:lang w:eastAsia="en-US"/>
        </w:rPr>
        <w:t>На территории района отмечается выраженная естественная убыль населения. Это связано с тем, что отмечается низкая рождаемость и высокая общая смер</w:t>
      </w:r>
      <w:r w:rsidRPr="00A7121C">
        <w:rPr>
          <w:rFonts w:eastAsia="Calibri"/>
          <w:sz w:val="26"/>
          <w:szCs w:val="26"/>
          <w:lang w:eastAsia="en-US"/>
        </w:rPr>
        <w:t>т</w:t>
      </w:r>
      <w:r w:rsidRPr="00A7121C">
        <w:rPr>
          <w:rFonts w:eastAsia="Calibri"/>
          <w:sz w:val="26"/>
          <w:szCs w:val="26"/>
          <w:lang w:eastAsia="en-US"/>
        </w:rPr>
        <w:t xml:space="preserve">ность, на которую влияет высокий уровень демографической старости. </w:t>
      </w:r>
    </w:p>
    <w:p w:rsidR="005B42D2" w:rsidRDefault="005B42D2" w:rsidP="005B42D2">
      <w:pPr>
        <w:spacing w:line="276" w:lineRule="auto"/>
        <w:ind w:firstLine="709"/>
        <w:jc w:val="both"/>
        <w:rPr>
          <w:color w:val="000000"/>
          <w:sz w:val="26"/>
          <w:szCs w:val="26"/>
          <w:lang w:bidi="ru-RU"/>
        </w:rPr>
      </w:pPr>
      <w:r w:rsidRPr="00A32FE7">
        <w:rPr>
          <w:color w:val="000000"/>
          <w:sz w:val="26"/>
          <w:szCs w:val="26"/>
          <w:lang w:bidi="ru-RU"/>
        </w:rPr>
        <w:t>Демографическая структура и состав населения во многом определяют пе</w:t>
      </w:r>
      <w:r w:rsidRPr="00A32FE7">
        <w:rPr>
          <w:color w:val="000000"/>
          <w:sz w:val="26"/>
          <w:szCs w:val="26"/>
          <w:lang w:bidi="ru-RU"/>
        </w:rPr>
        <w:t>р</w:t>
      </w:r>
      <w:r w:rsidRPr="00A32FE7">
        <w:rPr>
          <w:color w:val="000000"/>
          <w:sz w:val="26"/>
          <w:szCs w:val="26"/>
          <w:lang w:bidi="ru-RU"/>
        </w:rPr>
        <w:t>спективы и проблемы рынка труда, а значит, и трудовой потенциал территории.</w:t>
      </w:r>
    </w:p>
    <w:p w:rsidR="005B42D2" w:rsidRPr="00560423" w:rsidRDefault="005B42D2" w:rsidP="005B42D2">
      <w:pPr>
        <w:spacing w:line="276" w:lineRule="auto"/>
        <w:ind w:firstLine="567"/>
        <w:jc w:val="both"/>
        <w:rPr>
          <w:rFonts w:eastAsia="Calibri"/>
          <w:sz w:val="26"/>
          <w:szCs w:val="26"/>
          <w:lang w:eastAsia="en-US"/>
        </w:rPr>
      </w:pPr>
      <w:r w:rsidRPr="00D045DC">
        <w:rPr>
          <w:rFonts w:eastAsia="Calibri"/>
          <w:sz w:val="26"/>
          <w:szCs w:val="26"/>
          <w:lang w:eastAsia="en-US"/>
        </w:rPr>
        <w:t>Для улучшения демографической ситуации в районе требуется ряд комплек</w:t>
      </w:r>
      <w:r w:rsidRPr="00D045DC">
        <w:rPr>
          <w:rFonts w:eastAsia="Calibri"/>
          <w:sz w:val="26"/>
          <w:szCs w:val="26"/>
          <w:lang w:eastAsia="en-US"/>
        </w:rPr>
        <w:t>с</w:t>
      </w:r>
      <w:r w:rsidRPr="00D045DC">
        <w:rPr>
          <w:rFonts w:eastAsia="Calibri"/>
          <w:sz w:val="26"/>
          <w:szCs w:val="26"/>
          <w:lang w:eastAsia="en-US"/>
        </w:rPr>
        <w:t>ных мер социального, экономического, медицинского и организационного характ</w:t>
      </w:r>
      <w:r w:rsidRPr="00D045DC">
        <w:rPr>
          <w:rFonts w:eastAsia="Calibri"/>
          <w:sz w:val="26"/>
          <w:szCs w:val="26"/>
          <w:lang w:eastAsia="en-US"/>
        </w:rPr>
        <w:t>е</w:t>
      </w:r>
      <w:r w:rsidRPr="00D045DC">
        <w:rPr>
          <w:rFonts w:eastAsia="Calibri"/>
          <w:sz w:val="26"/>
          <w:szCs w:val="26"/>
          <w:lang w:eastAsia="en-US"/>
        </w:rPr>
        <w:t xml:space="preserve">ра. </w:t>
      </w:r>
      <w:r w:rsidRPr="00D045DC">
        <w:rPr>
          <w:sz w:val="26"/>
          <w:szCs w:val="26"/>
        </w:rPr>
        <w:t>Неравномерность половозрастной структуры населения не позволяет полож</w:t>
      </w:r>
      <w:r w:rsidRPr="00D045DC">
        <w:rPr>
          <w:sz w:val="26"/>
          <w:szCs w:val="26"/>
        </w:rPr>
        <w:t>и</w:t>
      </w:r>
      <w:r w:rsidRPr="00D045DC">
        <w:rPr>
          <w:sz w:val="26"/>
          <w:szCs w:val="26"/>
        </w:rPr>
        <w:t>тельным экономическим тенденциям в полной мере влиять на улучшение демогр</w:t>
      </w:r>
      <w:r w:rsidRPr="00D045DC">
        <w:rPr>
          <w:sz w:val="26"/>
          <w:szCs w:val="26"/>
        </w:rPr>
        <w:t>а</w:t>
      </w:r>
      <w:r w:rsidRPr="00D045DC">
        <w:rPr>
          <w:sz w:val="26"/>
          <w:szCs w:val="26"/>
        </w:rPr>
        <w:t>фической ситуации. Преодолеть его в десятилетний период не представляется во</w:t>
      </w:r>
      <w:r w:rsidRPr="00D045DC">
        <w:rPr>
          <w:sz w:val="26"/>
          <w:szCs w:val="26"/>
        </w:rPr>
        <w:t>з</w:t>
      </w:r>
      <w:r w:rsidRPr="00D045DC">
        <w:rPr>
          <w:sz w:val="26"/>
          <w:szCs w:val="26"/>
        </w:rPr>
        <w:t>можным.</w:t>
      </w:r>
      <w:r w:rsidRPr="00560423">
        <w:rPr>
          <w:sz w:val="26"/>
          <w:szCs w:val="26"/>
        </w:rPr>
        <w:t xml:space="preserve">  </w:t>
      </w:r>
    </w:p>
    <w:p w:rsidR="005B42D2" w:rsidRPr="00D045DC" w:rsidRDefault="005B42D2" w:rsidP="005B42D2">
      <w:pPr>
        <w:keepNext/>
        <w:widowControl w:val="0"/>
        <w:ind w:firstLine="709"/>
        <w:jc w:val="both"/>
        <w:rPr>
          <w:sz w:val="26"/>
          <w:szCs w:val="26"/>
        </w:rPr>
      </w:pPr>
      <w:r w:rsidRPr="005B42D2">
        <w:rPr>
          <w:spacing w:val="-1"/>
          <w:sz w:val="26"/>
          <w:szCs w:val="26"/>
        </w:rPr>
        <w:t xml:space="preserve">С 2010 года </w:t>
      </w:r>
      <w:r w:rsidRPr="005B42D2">
        <w:rPr>
          <w:sz w:val="26"/>
          <w:szCs w:val="26"/>
        </w:rPr>
        <w:t>численность официально зарегистрированных безработных гр</w:t>
      </w:r>
      <w:r w:rsidRPr="005B42D2">
        <w:rPr>
          <w:sz w:val="26"/>
          <w:szCs w:val="26"/>
        </w:rPr>
        <w:t>а</w:t>
      </w:r>
      <w:r w:rsidRPr="005B42D2">
        <w:rPr>
          <w:sz w:val="26"/>
          <w:szCs w:val="26"/>
        </w:rPr>
        <w:t>ждан в районе снизилась  на 53,2 % (с 462 человек на конец 2010 года до 216 чел</w:t>
      </w:r>
      <w:r w:rsidRPr="005B42D2">
        <w:rPr>
          <w:sz w:val="26"/>
          <w:szCs w:val="26"/>
        </w:rPr>
        <w:t>о</w:t>
      </w:r>
      <w:r w:rsidRPr="005B42D2">
        <w:rPr>
          <w:sz w:val="26"/>
          <w:szCs w:val="26"/>
        </w:rPr>
        <w:t>век на конец 2020 года). При этом уровень безработицы к численности трудосп</w:t>
      </w:r>
      <w:r w:rsidRPr="005B42D2">
        <w:rPr>
          <w:sz w:val="26"/>
          <w:szCs w:val="26"/>
        </w:rPr>
        <w:t>о</w:t>
      </w:r>
      <w:r w:rsidRPr="005B42D2">
        <w:rPr>
          <w:sz w:val="26"/>
          <w:szCs w:val="26"/>
        </w:rPr>
        <w:t>собного населения превышает значение по краю от 1,1 до 2,1 раза.</w:t>
      </w:r>
      <w:r>
        <w:rPr>
          <w:sz w:val="26"/>
          <w:szCs w:val="26"/>
        </w:rPr>
        <w:t xml:space="preserve"> </w:t>
      </w:r>
      <w:r w:rsidRPr="00D045DC">
        <w:rPr>
          <w:sz w:val="26"/>
          <w:szCs w:val="26"/>
        </w:rPr>
        <w:t>Существует  дифференциация населенных пунктов по уровню безработицы к численности тр</w:t>
      </w:r>
      <w:r w:rsidRPr="00D045DC">
        <w:rPr>
          <w:sz w:val="26"/>
          <w:szCs w:val="26"/>
        </w:rPr>
        <w:t>у</w:t>
      </w:r>
      <w:r w:rsidRPr="00D045DC">
        <w:rPr>
          <w:sz w:val="26"/>
          <w:szCs w:val="26"/>
        </w:rPr>
        <w:t>доспособного населения.</w:t>
      </w:r>
    </w:p>
    <w:p w:rsidR="005B42D2" w:rsidRDefault="005B42D2" w:rsidP="005B42D2">
      <w:pPr>
        <w:keepNext/>
        <w:widowControl w:val="0"/>
        <w:ind w:firstLine="709"/>
        <w:jc w:val="both"/>
        <w:rPr>
          <w:sz w:val="26"/>
          <w:szCs w:val="26"/>
        </w:rPr>
      </w:pPr>
      <w:r w:rsidRPr="00D045DC">
        <w:rPr>
          <w:sz w:val="26"/>
          <w:szCs w:val="26"/>
        </w:rPr>
        <w:t>Показатели производительности труда и эффективности экономики района в целом находятся на уровне ниже краевых, а их дифференциация в разрезе муниц</w:t>
      </w:r>
      <w:r w:rsidRPr="00D045DC">
        <w:rPr>
          <w:sz w:val="26"/>
          <w:szCs w:val="26"/>
        </w:rPr>
        <w:t>и</w:t>
      </w:r>
      <w:r w:rsidRPr="00D045DC">
        <w:rPr>
          <w:sz w:val="26"/>
          <w:szCs w:val="26"/>
        </w:rPr>
        <w:t>пальных образований является высокой.</w:t>
      </w:r>
    </w:p>
    <w:p w:rsidR="005B42D2" w:rsidRPr="00560423" w:rsidRDefault="005B42D2" w:rsidP="005B42D2">
      <w:pPr>
        <w:keepNext/>
        <w:widowControl w:val="0"/>
        <w:spacing w:line="252" w:lineRule="auto"/>
        <w:ind w:firstLine="709"/>
        <w:contextualSpacing/>
        <w:jc w:val="both"/>
        <w:rPr>
          <w:sz w:val="26"/>
          <w:szCs w:val="26"/>
        </w:rPr>
      </w:pPr>
      <w:r w:rsidRPr="00560423">
        <w:rPr>
          <w:sz w:val="26"/>
          <w:szCs w:val="26"/>
        </w:rPr>
        <w:t>Производительность труда в Красногорском районе является высокой, но при этом уровень создаваемой добавленной стоимости на душу населения знач</w:t>
      </w:r>
      <w:r w:rsidRPr="00560423">
        <w:rPr>
          <w:sz w:val="26"/>
          <w:szCs w:val="26"/>
        </w:rPr>
        <w:t>и</w:t>
      </w:r>
      <w:r w:rsidRPr="00560423">
        <w:rPr>
          <w:sz w:val="26"/>
          <w:szCs w:val="26"/>
        </w:rPr>
        <w:t>тельно ниже. Основная причина такой диспропорции заключается в высокой доле промежуточного потребления на предприятиях агропромышленного комплекса и низкой – в сфере туристических и оздоровительных услуг. Это указывает на ва</w:t>
      </w:r>
      <w:r w:rsidRPr="00560423">
        <w:rPr>
          <w:sz w:val="26"/>
          <w:szCs w:val="26"/>
        </w:rPr>
        <w:t>ж</w:t>
      </w:r>
      <w:r w:rsidRPr="00560423">
        <w:rPr>
          <w:sz w:val="26"/>
          <w:szCs w:val="26"/>
        </w:rPr>
        <w:t>ность диверсифицированного развития экономики, так как воздействие только на одни сферы экономики не сможет значительно изменить поведение домохозяйств, которые будут выбирать сферу деятельности с более высоким уровнем рентабел</w:t>
      </w:r>
      <w:r w:rsidRPr="00560423">
        <w:rPr>
          <w:sz w:val="26"/>
          <w:szCs w:val="26"/>
        </w:rPr>
        <w:t>ь</w:t>
      </w:r>
      <w:r w:rsidRPr="00560423">
        <w:rPr>
          <w:sz w:val="26"/>
          <w:szCs w:val="26"/>
        </w:rPr>
        <w:t xml:space="preserve">ности и </w:t>
      </w:r>
      <w:r w:rsidRPr="00A227CE">
        <w:rPr>
          <w:sz w:val="26"/>
          <w:szCs w:val="26"/>
        </w:rPr>
        <w:t>зарплат.</w:t>
      </w:r>
    </w:p>
    <w:p w:rsidR="005B42D2" w:rsidRPr="00560423" w:rsidRDefault="005B42D2" w:rsidP="005B42D2">
      <w:pPr>
        <w:keepNext/>
        <w:widowControl w:val="0"/>
        <w:spacing w:line="252" w:lineRule="auto"/>
        <w:ind w:firstLine="709"/>
        <w:contextualSpacing/>
        <w:jc w:val="both"/>
        <w:rPr>
          <w:sz w:val="26"/>
          <w:szCs w:val="26"/>
        </w:rPr>
      </w:pPr>
      <w:r w:rsidRPr="00560423">
        <w:rPr>
          <w:sz w:val="26"/>
          <w:szCs w:val="26"/>
        </w:rPr>
        <w:t>Доходы домохозяйств не имеют пропорциональной зависимости от эффе</w:t>
      </w:r>
      <w:r w:rsidRPr="00560423">
        <w:rPr>
          <w:sz w:val="26"/>
          <w:szCs w:val="26"/>
        </w:rPr>
        <w:t>к</w:t>
      </w:r>
      <w:r w:rsidRPr="00560423">
        <w:rPr>
          <w:sz w:val="26"/>
          <w:szCs w:val="26"/>
        </w:rPr>
        <w:t>тивности экономики. Это происходит из-за необходимости обеспечения всех жит</w:t>
      </w:r>
      <w:r w:rsidRPr="00560423">
        <w:rPr>
          <w:sz w:val="26"/>
          <w:szCs w:val="26"/>
        </w:rPr>
        <w:t>е</w:t>
      </w:r>
      <w:r w:rsidRPr="00560423">
        <w:rPr>
          <w:sz w:val="26"/>
          <w:szCs w:val="26"/>
        </w:rPr>
        <w:lastRenderedPageBreak/>
        <w:t>лей одинаковым уровнем социальных гарантий, в связи с чем их удельный уровень выше в районах с минимальными трудовыми доходами. Собственники предпр</w:t>
      </w:r>
      <w:r w:rsidRPr="00560423">
        <w:rPr>
          <w:sz w:val="26"/>
          <w:szCs w:val="26"/>
        </w:rPr>
        <w:t>и</w:t>
      </w:r>
      <w:r w:rsidRPr="00560423">
        <w:rPr>
          <w:sz w:val="26"/>
          <w:szCs w:val="26"/>
        </w:rPr>
        <w:t>ятий не всегда проживают в районе, где находится предприятие, и, следовательно, их прибыль не распределяется на соответствующей территории. Низкая плотность расселения жителей района негативно влияет на развитие потребительского рынка, которое происходит преимущественно в условиях высокой территориальной ко</w:t>
      </w:r>
      <w:r w:rsidRPr="00560423">
        <w:rPr>
          <w:sz w:val="26"/>
          <w:szCs w:val="26"/>
        </w:rPr>
        <w:t>н</w:t>
      </w:r>
      <w:r w:rsidRPr="00560423">
        <w:rPr>
          <w:sz w:val="26"/>
          <w:szCs w:val="26"/>
        </w:rPr>
        <w:t xml:space="preserve">центрации спроса. </w:t>
      </w:r>
    </w:p>
    <w:p w:rsidR="005B42D2" w:rsidRDefault="005B42D2" w:rsidP="005B42D2">
      <w:pPr>
        <w:keepNext/>
        <w:widowControl w:val="0"/>
        <w:ind w:firstLine="709"/>
        <w:jc w:val="both"/>
        <w:rPr>
          <w:sz w:val="26"/>
          <w:szCs w:val="26"/>
        </w:rPr>
      </w:pPr>
      <w:r w:rsidRPr="00560423">
        <w:rPr>
          <w:sz w:val="26"/>
          <w:szCs w:val="26"/>
        </w:rPr>
        <w:t>Наблюдается стабильный прирост позиций района в краевом рейтинге уро</w:t>
      </w:r>
      <w:r w:rsidRPr="00560423">
        <w:rPr>
          <w:sz w:val="26"/>
          <w:szCs w:val="26"/>
        </w:rPr>
        <w:t>в</w:t>
      </w:r>
      <w:r w:rsidRPr="00560423">
        <w:rPr>
          <w:sz w:val="26"/>
          <w:szCs w:val="26"/>
        </w:rPr>
        <w:t>ня заработной платы</w:t>
      </w:r>
      <w:r>
        <w:rPr>
          <w:sz w:val="26"/>
          <w:szCs w:val="26"/>
        </w:rPr>
        <w:t>.</w:t>
      </w:r>
    </w:p>
    <w:p w:rsidR="005B42D2" w:rsidRDefault="005B42D2" w:rsidP="005B42D2">
      <w:pPr>
        <w:spacing w:line="276" w:lineRule="auto"/>
        <w:jc w:val="right"/>
        <w:rPr>
          <w:sz w:val="26"/>
          <w:szCs w:val="26"/>
        </w:rPr>
      </w:pPr>
      <w:r w:rsidRPr="00A5688B">
        <w:rPr>
          <w:sz w:val="26"/>
          <w:szCs w:val="26"/>
        </w:rPr>
        <w:t>Таблица 5</w:t>
      </w:r>
    </w:p>
    <w:p w:rsidR="005B42D2" w:rsidRPr="00560423" w:rsidRDefault="005B42D2" w:rsidP="005B42D2">
      <w:pPr>
        <w:keepNext/>
        <w:widowControl w:val="0"/>
        <w:ind w:firstLine="709"/>
        <w:jc w:val="both"/>
        <w:rPr>
          <w:sz w:val="26"/>
          <w:szCs w:val="26"/>
        </w:rPr>
      </w:pP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691"/>
        <w:gridCol w:w="906"/>
        <w:gridCol w:w="776"/>
        <w:gridCol w:w="736"/>
        <w:gridCol w:w="736"/>
        <w:gridCol w:w="812"/>
        <w:gridCol w:w="812"/>
        <w:gridCol w:w="812"/>
        <w:gridCol w:w="812"/>
        <w:gridCol w:w="812"/>
      </w:tblGrid>
      <w:tr w:rsidR="005B42D2" w:rsidRPr="001A59BF" w:rsidTr="009906EA">
        <w:tc>
          <w:tcPr>
            <w:tcW w:w="1809" w:type="dxa"/>
          </w:tcPr>
          <w:p w:rsidR="005B42D2" w:rsidRPr="001A59BF" w:rsidRDefault="005B42D2" w:rsidP="009906EA">
            <w:pPr>
              <w:spacing w:line="276" w:lineRule="auto"/>
              <w:jc w:val="both"/>
              <w:rPr>
                <w:b/>
                <w:sz w:val="16"/>
                <w:szCs w:val="16"/>
              </w:rPr>
            </w:pPr>
            <w:r w:rsidRPr="001A59BF">
              <w:rPr>
                <w:b/>
                <w:sz w:val="16"/>
                <w:szCs w:val="16"/>
              </w:rPr>
              <w:t>Наименование показателя</w:t>
            </w:r>
          </w:p>
        </w:tc>
        <w:tc>
          <w:tcPr>
            <w:tcW w:w="709" w:type="dxa"/>
          </w:tcPr>
          <w:p w:rsidR="005B42D2" w:rsidRPr="001A59BF" w:rsidRDefault="005B42D2" w:rsidP="009906EA">
            <w:pPr>
              <w:spacing w:line="276" w:lineRule="auto"/>
              <w:jc w:val="center"/>
              <w:rPr>
                <w:b/>
                <w:sz w:val="16"/>
                <w:szCs w:val="16"/>
              </w:rPr>
            </w:pPr>
            <w:r w:rsidRPr="001A59BF">
              <w:rPr>
                <w:b/>
                <w:sz w:val="16"/>
                <w:szCs w:val="16"/>
              </w:rPr>
              <w:t>2010</w:t>
            </w:r>
          </w:p>
        </w:tc>
        <w:tc>
          <w:tcPr>
            <w:tcW w:w="992" w:type="dxa"/>
          </w:tcPr>
          <w:p w:rsidR="005B42D2" w:rsidRPr="001A59BF" w:rsidRDefault="005B42D2" w:rsidP="009906EA">
            <w:pPr>
              <w:spacing w:line="276" w:lineRule="auto"/>
              <w:jc w:val="center"/>
              <w:rPr>
                <w:b/>
                <w:sz w:val="16"/>
                <w:szCs w:val="16"/>
              </w:rPr>
            </w:pPr>
            <w:r w:rsidRPr="001A59BF">
              <w:rPr>
                <w:b/>
                <w:sz w:val="16"/>
                <w:szCs w:val="16"/>
              </w:rPr>
              <w:t>2011</w:t>
            </w:r>
          </w:p>
        </w:tc>
        <w:tc>
          <w:tcPr>
            <w:tcW w:w="796" w:type="dxa"/>
          </w:tcPr>
          <w:p w:rsidR="005B42D2" w:rsidRPr="001A59BF" w:rsidRDefault="005B42D2" w:rsidP="009906EA">
            <w:pPr>
              <w:spacing w:line="276" w:lineRule="auto"/>
              <w:jc w:val="center"/>
              <w:rPr>
                <w:b/>
                <w:sz w:val="16"/>
                <w:szCs w:val="16"/>
              </w:rPr>
            </w:pPr>
            <w:r w:rsidRPr="001A59BF">
              <w:rPr>
                <w:b/>
                <w:sz w:val="16"/>
                <w:szCs w:val="16"/>
              </w:rPr>
              <w:t>2012</w:t>
            </w:r>
          </w:p>
        </w:tc>
        <w:tc>
          <w:tcPr>
            <w:tcW w:w="736" w:type="dxa"/>
          </w:tcPr>
          <w:p w:rsidR="005B42D2" w:rsidRPr="001A59BF" w:rsidRDefault="005B42D2" w:rsidP="009906EA">
            <w:pPr>
              <w:spacing w:line="276" w:lineRule="auto"/>
              <w:jc w:val="center"/>
              <w:rPr>
                <w:b/>
                <w:sz w:val="16"/>
                <w:szCs w:val="16"/>
              </w:rPr>
            </w:pPr>
            <w:r w:rsidRPr="001A59BF">
              <w:rPr>
                <w:b/>
                <w:sz w:val="16"/>
                <w:szCs w:val="16"/>
              </w:rPr>
              <w:t>2013</w:t>
            </w:r>
          </w:p>
        </w:tc>
        <w:tc>
          <w:tcPr>
            <w:tcW w:w="736" w:type="dxa"/>
          </w:tcPr>
          <w:p w:rsidR="005B42D2" w:rsidRPr="001A59BF" w:rsidRDefault="005B42D2" w:rsidP="009906EA">
            <w:pPr>
              <w:spacing w:line="276" w:lineRule="auto"/>
              <w:jc w:val="center"/>
              <w:rPr>
                <w:b/>
                <w:sz w:val="16"/>
                <w:szCs w:val="16"/>
              </w:rPr>
            </w:pPr>
            <w:r w:rsidRPr="001A59BF">
              <w:rPr>
                <w:b/>
                <w:sz w:val="16"/>
                <w:szCs w:val="16"/>
              </w:rPr>
              <w:t>2014</w:t>
            </w:r>
          </w:p>
        </w:tc>
        <w:tc>
          <w:tcPr>
            <w:tcW w:w="851" w:type="dxa"/>
          </w:tcPr>
          <w:p w:rsidR="005B42D2" w:rsidRPr="001A59BF" w:rsidRDefault="005B42D2" w:rsidP="009906EA">
            <w:pPr>
              <w:spacing w:line="276" w:lineRule="auto"/>
              <w:jc w:val="center"/>
              <w:rPr>
                <w:b/>
                <w:sz w:val="16"/>
                <w:szCs w:val="16"/>
              </w:rPr>
            </w:pPr>
            <w:r w:rsidRPr="001A59BF">
              <w:rPr>
                <w:b/>
                <w:sz w:val="16"/>
                <w:szCs w:val="16"/>
              </w:rPr>
              <w:t>2015</w:t>
            </w:r>
          </w:p>
        </w:tc>
        <w:tc>
          <w:tcPr>
            <w:tcW w:w="850" w:type="dxa"/>
          </w:tcPr>
          <w:p w:rsidR="005B42D2" w:rsidRPr="001A59BF" w:rsidRDefault="005B42D2" w:rsidP="009906EA">
            <w:pPr>
              <w:spacing w:line="276" w:lineRule="auto"/>
              <w:jc w:val="center"/>
              <w:rPr>
                <w:b/>
                <w:sz w:val="16"/>
                <w:szCs w:val="16"/>
              </w:rPr>
            </w:pPr>
            <w:r w:rsidRPr="001A59BF">
              <w:rPr>
                <w:b/>
                <w:sz w:val="16"/>
                <w:szCs w:val="16"/>
              </w:rPr>
              <w:t>2016</w:t>
            </w:r>
          </w:p>
        </w:tc>
        <w:tc>
          <w:tcPr>
            <w:tcW w:w="851" w:type="dxa"/>
          </w:tcPr>
          <w:p w:rsidR="005B42D2" w:rsidRPr="001A59BF" w:rsidRDefault="005B42D2" w:rsidP="009906EA">
            <w:pPr>
              <w:spacing w:line="276" w:lineRule="auto"/>
              <w:jc w:val="center"/>
              <w:rPr>
                <w:b/>
                <w:sz w:val="16"/>
                <w:szCs w:val="16"/>
              </w:rPr>
            </w:pPr>
            <w:r w:rsidRPr="001A59BF">
              <w:rPr>
                <w:b/>
                <w:sz w:val="16"/>
                <w:szCs w:val="16"/>
              </w:rPr>
              <w:t>2017</w:t>
            </w:r>
          </w:p>
        </w:tc>
        <w:tc>
          <w:tcPr>
            <w:tcW w:w="850" w:type="dxa"/>
          </w:tcPr>
          <w:p w:rsidR="005B42D2" w:rsidRPr="001A59BF" w:rsidRDefault="005B42D2" w:rsidP="009906EA">
            <w:pPr>
              <w:spacing w:line="276" w:lineRule="auto"/>
              <w:jc w:val="center"/>
              <w:rPr>
                <w:b/>
                <w:sz w:val="16"/>
                <w:szCs w:val="16"/>
              </w:rPr>
            </w:pPr>
            <w:r w:rsidRPr="001A59BF">
              <w:rPr>
                <w:b/>
                <w:sz w:val="16"/>
                <w:szCs w:val="16"/>
              </w:rPr>
              <w:t>2018</w:t>
            </w:r>
          </w:p>
        </w:tc>
        <w:tc>
          <w:tcPr>
            <w:tcW w:w="851" w:type="dxa"/>
          </w:tcPr>
          <w:p w:rsidR="005B42D2" w:rsidRPr="001A59BF" w:rsidRDefault="005B42D2" w:rsidP="009906EA">
            <w:pPr>
              <w:spacing w:line="276" w:lineRule="auto"/>
              <w:jc w:val="center"/>
              <w:rPr>
                <w:b/>
                <w:sz w:val="16"/>
                <w:szCs w:val="16"/>
              </w:rPr>
            </w:pPr>
            <w:r w:rsidRPr="001A59BF">
              <w:rPr>
                <w:b/>
                <w:sz w:val="16"/>
                <w:szCs w:val="16"/>
              </w:rPr>
              <w:t>2019</w:t>
            </w:r>
          </w:p>
        </w:tc>
      </w:tr>
      <w:tr w:rsidR="005B42D2" w:rsidRPr="001A59BF" w:rsidTr="009906EA">
        <w:tc>
          <w:tcPr>
            <w:tcW w:w="1809" w:type="dxa"/>
          </w:tcPr>
          <w:p w:rsidR="005B42D2" w:rsidRPr="001A59BF" w:rsidRDefault="005B42D2" w:rsidP="009906EA">
            <w:pPr>
              <w:spacing w:line="276" w:lineRule="auto"/>
              <w:jc w:val="both"/>
              <w:rPr>
                <w:b/>
                <w:sz w:val="16"/>
                <w:szCs w:val="16"/>
              </w:rPr>
            </w:pPr>
            <w:r w:rsidRPr="001A59BF">
              <w:rPr>
                <w:b/>
                <w:color w:val="000000"/>
                <w:sz w:val="16"/>
                <w:szCs w:val="16"/>
              </w:rPr>
              <w:t>среднемесячная заработная плата по кругу крупных и средних  организ</w:t>
            </w:r>
            <w:r w:rsidRPr="001A59BF">
              <w:rPr>
                <w:b/>
                <w:color w:val="000000"/>
                <w:sz w:val="16"/>
                <w:szCs w:val="16"/>
              </w:rPr>
              <w:t>а</w:t>
            </w:r>
            <w:r w:rsidRPr="001A59BF">
              <w:rPr>
                <w:b/>
                <w:color w:val="000000"/>
                <w:sz w:val="16"/>
                <w:szCs w:val="16"/>
              </w:rPr>
              <w:t>ций, рублей</w:t>
            </w:r>
          </w:p>
        </w:tc>
        <w:tc>
          <w:tcPr>
            <w:tcW w:w="709"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9736,0</w:t>
            </w:r>
          </w:p>
        </w:tc>
        <w:tc>
          <w:tcPr>
            <w:tcW w:w="992"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10897,3</w:t>
            </w:r>
          </w:p>
        </w:tc>
        <w:tc>
          <w:tcPr>
            <w:tcW w:w="796"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12684,6</w:t>
            </w:r>
          </w:p>
        </w:tc>
        <w:tc>
          <w:tcPr>
            <w:tcW w:w="736"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14441,4</w:t>
            </w:r>
          </w:p>
        </w:tc>
        <w:tc>
          <w:tcPr>
            <w:tcW w:w="736"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15827,6</w:t>
            </w:r>
          </w:p>
        </w:tc>
        <w:tc>
          <w:tcPr>
            <w:tcW w:w="851"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16253,0</w:t>
            </w:r>
          </w:p>
        </w:tc>
        <w:tc>
          <w:tcPr>
            <w:tcW w:w="850"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17034,0</w:t>
            </w:r>
          </w:p>
        </w:tc>
        <w:tc>
          <w:tcPr>
            <w:tcW w:w="851"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18423,7</w:t>
            </w:r>
          </w:p>
        </w:tc>
        <w:tc>
          <w:tcPr>
            <w:tcW w:w="850"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22002,5</w:t>
            </w:r>
          </w:p>
        </w:tc>
        <w:tc>
          <w:tcPr>
            <w:tcW w:w="851" w:type="dxa"/>
          </w:tcPr>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color w:val="000000"/>
                <w:sz w:val="16"/>
                <w:szCs w:val="16"/>
              </w:rPr>
            </w:pPr>
          </w:p>
          <w:p w:rsidR="005B42D2" w:rsidRPr="001A59BF" w:rsidRDefault="005B42D2" w:rsidP="009906EA">
            <w:pPr>
              <w:spacing w:line="276" w:lineRule="auto"/>
              <w:jc w:val="center"/>
              <w:rPr>
                <w:sz w:val="16"/>
                <w:szCs w:val="16"/>
              </w:rPr>
            </w:pPr>
            <w:r w:rsidRPr="001A59BF">
              <w:rPr>
                <w:color w:val="000000"/>
                <w:sz w:val="16"/>
                <w:szCs w:val="16"/>
              </w:rPr>
              <w:t>23931,6</w:t>
            </w:r>
          </w:p>
        </w:tc>
      </w:tr>
      <w:tr w:rsidR="005B42D2" w:rsidRPr="001A59BF" w:rsidTr="009906EA">
        <w:tc>
          <w:tcPr>
            <w:tcW w:w="1809" w:type="dxa"/>
          </w:tcPr>
          <w:p w:rsidR="005B42D2" w:rsidRPr="001A59BF" w:rsidRDefault="005B42D2" w:rsidP="009906EA">
            <w:pPr>
              <w:spacing w:line="276" w:lineRule="auto"/>
              <w:jc w:val="both"/>
              <w:rPr>
                <w:b/>
                <w:sz w:val="16"/>
                <w:szCs w:val="16"/>
              </w:rPr>
            </w:pPr>
            <w:r w:rsidRPr="001A59BF">
              <w:rPr>
                <w:b/>
                <w:color w:val="000000"/>
                <w:sz w:val="16"/>
                <w:szCs w:val="16"/>
              </w:rPr>
              <w:t>среднемесячная заработная плата по полному кругу организаций, ру</w:t>
            </w:r>
            <w:r w:rsidRPr="001A59BF">
              <w:rPr>
                <w:b/>
                <w:color w:val="000000"/>
                <w:sz w:val="16"/>
                <w:szCs w:val="16"/>
              </w:rPr>
              <w:t>б</w:t>
            </w:r>
            <w:r w:rsidRPr="001A59BF">
              <w:rPr>
                <w:b/>
                <w:color w:val="000000"/>
                <w:sz w:val="16"/>
                <w:szCs w:val="16"/>
              </w:rPr>
              <w:t>лей</w:t>
            </w:r>
          </w:p>
        </w:tc>
        <w:tc>
          <w:tcPr>
            <w:tcW w:w="709"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9091,2</w:t>
            </w:r>
          </w:p>
        </w:tc>
        <w:tc>
          <w:tcPr>
            <w:tcW w:w="992"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10176,0</w:t>
            </w:r>
          </w:p>
        </w:tc>
        <w:tc>
          <w:tcPr>
            <w:tcW w:w="796"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11693,0</w:t>
            </w:r>
          </w:p>
        </w:tc>
        <w:tc>
          <w:tcPr>
            <w:tcW w:w="736"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12955,0</w:t>
            </w:r>
          </w:p>
        </w:tc>
        <w:tc>
          <w:tcPr>
            <w:tcW w:w="736"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14111,0</w:t>
            </w:r>
          </w:p>
        </w:tc>
        <w:tc>
          <w:tcPr>
            <w:tcW w:w="851"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16153,0</w:t>
            </w:r>
          </w:p>
        </w:tc>
        <w:tc>
          <w:tcPr>
            <w:tcW w:w="850"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17124,0</w:t>
            </w:r>
          </w:p>
        </w:tc>
        <w:tc>
          <w:tcPr>
            <w:tcW w:w="851"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18121,0</w:t>
            </w:r>
          </w:p>
        </w:tc>
        <w:tc>
          <w:tcPr>
            <w:tcW w:w="850"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20920,0</w:t>
            </w:r>
          </w:p>
        </w:tc>
        <w:tc>
          <w:tcPr>
            <w:tcW w:w="851" w:type="dxa"/>
          </w:tcPr>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p>
          <w:p w:rsidR="005B42D2" w:rsidRPr="001A59BF" w:rsidRDefault="005B42D2" w:rsidP="009906EA">
            <w:pPr>
              <w:spacing w:line="276" w:lineRule="auto"/>
              <w:jc w:val="center"/>
              <w:rPr>
                <w:sz w:val="16"/>
                <w:szCs w:val="16"/>
              </w:rPr>
            </w:pPr>
            <w:r w:rsidRPr="001A59BF">
              <w:rPr>
                <w:sz w:val="16"/>
                <w:szCs w:val="16"/>
              </w:rPr>
              <w:t>22800,0</w:t>
            </w:r>
          </w:p>
        </w:tc>
      </w:tr>
    </w:tbl>
    <w:p w:rsidR="005B42D2" w:rsidRDefault="005B42D2" w:rsidP="005B42D2">
      <w:pPr>
        <w:spacing w:line="276" w:lineRule="auto"/>
        <w:ind w:firstLine="709"/>
        <w:jc w:val="both"/>
        <w:rPr>
          <w:sz w:val="26"/>
          <w:szCs w:val="26"/>
        </w:rPr>
      </w:pPr>
    </w:p>
    <w:p w:rsidR="005B42D2" w:rsidRPr="00A5688B" w:rsidRDefault="005B42D2" w:rsidP="005B42D2">
      <w:pPr>
        <w:spacing w:line="276" w:lineRule="auto"/>
        <w:ind w:firstLine="709"/>
        <w:jc w:val="right"/>
        <w:rPr>
          <w:sz w:val="26"/>
          <w:szCs w:val="26"/>
        </w:rPr>
      </w:pPr>
      <w:r w:rsidRPr="00A5688B">
        <w:rPr>
          <w:sz w:val="26"/>
          <w:szCs w:val="26"/>
        </w:rPr>
        <w:t>Рисунок  4</w:t>
      </w:r>
    </w:p>
    <w:p w:rsidR="005B42D2" w:rsidRDefault="005B42D2" w:rsidP="005B42D2">
      <w:pPr>
        <w:spacing w:line="276" w:lineRule="auto"/>
        <w:ind w:firstLine="709"/>
        <w:jc w:val="both"/>
        <w:rPr>
          <w:sz w:val="26"/>
          <w:szCs w:val="26"/>
        </w:rPr>
      </w:pPr>
      <w:r>
        <w:rPr>
          <w:noProof/>
          <w:sz w:val="26"/>
          <w:szCs w:val="26"/>
        </w:rPr>
        <w:drawing>
          <wp:inline distT="0" distB="0" distL="0" distR="0">
            <wp:extent cx="4394269" cy="2670429"/>
            <wp:effectExtent l="12192" t="6096" r="3614"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42D2" w:rsidRDefault="005B42D2" w:rsidP="005B42D2">
      <w:pPr>
        <w:ind w:firstLine="709"/>
        <w:jc w:val="both"/>
        <w:rPr>
          <w:sz w:val="26"/>
          <w:szCs w:val="26"/>
        </w:rPr>
      </w:pPr>
    </w:p>
    <w:p w:rsidR="005B42D2" w:rsidRDefault="005B42D2" w:rsidP="005B42D2">
      <w:pPr>
        <w:spacing w:line="276" w:lineRule="auto"/>
        <w:ind w:firstLine="709"/>
        <w:jc w:val="both"/>
        <w:rPr>
          <w:sz w:val="26"/>
          <w:szCs w:val="26"/>
        </w:rPr>
      </w:pPr>
      <w:r w:rsidRPr="000A6296">
        <w:rPr>
          <w:sz w:val="26"/>
          <w:szCs w:val="26"/>
        </w:rPr>
        <w:t>Заработная плата является одним из основных критериев карьерной привл</w:t>
      </w:r>
      <w:r w:rsidRPr="000A6296">
        <w:rPr>
          <w:sz w:val="26"/>
          <w:szCs w:val="26"/>
        </w:rPr>
        <w:t>е</w:t>
      </w:r>
      <w:r w:rsidRPr="000A6296">
        <w:rPr>
          <w:sz w:val="26"/>
          <w:szCs w:val="26"/>
        </w:rPr>
        <w:t>кательности отдельных отраслей, профессий и должностей.</w:t>
      </w:r>
      <w:r>
        <w:rPr>
          <w:sz w:val="26"/>
          <w:szCs w:val="26"/>
        </w:rPr>
        <w:t xml:space="preserve"> За анализируемый п</w:t>
      </w:r>
      <w:r>
        <w:rPr>
          <w:sz w:val="26"/>
          <w:szCs w:val="26"/>
        </w:rPr>
        <w:t>е</w:t>
      </w:r>
      <w:r>
        <w:rPr>
          <w:sz w:val="26"/>
          <w:szCs w:val="26"/>
        </w:rPr>
        <w:t>риод (2019 год к уровню 2010 года) наиболее высокий темп роста заработной пл</w:t>
      </w:r>
      <w:r>
        <w:rPr>
          <w:sz w:val="26"/>
          <w:szCs w:val="26"/>
        </w:rPr>
        <w:t>а</w:t>
      </w:r>
      <w:r>
        <w:rPr>
          <w:sz w:val="26"/>
          <w:szCs w:val="26"/>
        </w:rPr>
        <w:t>ты отмечен по следующим видам деятельности:</w:t>
      </w:r>
    </w:p>
    <w:p w:rsidR="005B42D2" w:rsidRPr="004412F9" w:rsidRDefault="005B42D2" w:rsidP="005B42D2">
      <w:pPr>
        <w:spacing w:line="276" w:lineRule="auto"/>
        <w:ind w:firstLine="709"/>
        <w:jc w:val="both"/>
        <w:rPr>
          <w:rFonts w:cs="Calibri"/>
          <w:sz w:val="24"/>
          <w:szCs w:val="24"/>
        </w:rPr>
      </w:pPr>
      <w:r>
        <w:rPr>
          <w:sz w:val="26"/>
          <w:szCs w:val="26"/>
        </w:rPr>
        <w:t>образование – 306,6 %;</w:t>
      </w:r>
    </w:p>
    <w:p w:rsidR="005B42D2" w:rsidRPr="004412F9" w:rsidRDefault="005B42D2" w:rsidP="005B42D2">
      <w:pPr>
        <w:spacing w:line="276" w:lineRule="auto"/>
        <w:ind w:firstLine="709"/>
        <w:jc w:val="both"/>
        <w:rPr>
          <w:rFonts w:cs="Calibri"/>
          <w:sz w:val="24"/>
          <w:szCs w:val="24"/>
        </w:rPr>
      </w:pPr>
      <w:r>
        <w:rPr>
          <w:sz w:val="26"/>
          <w:szCs w:val="26"/>
        </w:rPr>
        <w:t>деятельность в области здравоохранения и социальных услуг – 277,4 %;</w:t>
      </w:r>
    </w:p>
    <w:p w:rsidR="005B42D2" w:rsidRPr="004412F9" w:rsidRDefault="005B42D2" w:rsidP="005B42D2">
      <w:pPr>
        <w:spacing w:line="276" w:lineRule="auto"/>
        <w:ind w:firstLine="709"/>
        <w:jc w:val="both"/>
        <w:rPr>
          <w:rFonts w:cs="Calibri"/>
          <w:sz w:val="24"/>
          <w:szCs w:val="24"/>
        </w:rPr>
      </w:pPr>
      <w:r>
        <w:rPr>
          <w:sz w:val="26"/>
          <w:szCs w:val="26"/>
        </w:rPr>
        <w:t>торговля оптовая и розничная; ремонт автотранспортных средств и мотоци</w:t>
      </w:r>
      <w:r>
        <w:rPr>
          <w:sz w:val="26"/>
          <w:szCs w:val="26"/>
        </w:rPr>
        <w:t>к</w:t>
      </w:r>
      <w:r>
        <w:rPr>
          <w:sz w:val="26"/>
          <w:szCs w:val="26"/>
        </w:rPr>
        <w:t>лов – 261,2%;</w:t>
      </w:r>
    </w:p>
    <w:p w:rsidR="005B42D2" w:rsidRPr="004412F9" w:rsidRDefault="005B42D2" w:rsidP="005B42D2">
      <w:pPr>
        <w:spacing w:line="276" w:lineRule="auto"/>
        <w:ind w:firstLine="709"/>
        <w:jc w:val="both"/>
        <w:rPr>
          <w:rFonts w:cs="Calibri"/>
          <w:sz w:val="24"/>
          <w:szCs w:val="24"/>
        </w:rPr>
      </w:pPr>
      <w:r>
        <w:rPr>
          <w:sz w:val="26"/>
          <w:szCs w:val="26"/>
        </w:rPr>
        <w:t>обрабатывающие производства – 243,1%;</w:t>
      </w:r>
    </w:p>
    <w:p w:rsidR="005B42D2" w:rsidRPr="004412F9" w:rsidRDefault="005B42D2" w:rsidP="005B42D2">
      <w:pPr>
        <w:spacing w:line="276" w:lineRule="auto"/>
        <w:ind w:firstLine="709"/>
        <w:jc w:val="both"/>
        <w:rPr>
          <w:rFonts w:cs="Calibri"/>
          <w:sz w:val="24"/>
          <w:szCs w:val="24"/>
        </w:rPr>
      </w:pPr>
      <w:r>
        <w:rPr>
          <w:sz w:val="26"/>
          <w:szCs w:val="26"/>
        </w:rPr>
        <w:lastRenderedPageBreak/>
        <w:t xml:space="preserve">сельское, лесное хозяйство, охота, рыболовство и рыбоводство – 213,2%.  </w:t>
      </w:r>
    </w:p>
    <w:p w:rsidR="005B42D2" w:rsidRPr="004412F9" w:rsidRDefault="005B42D2" w:rsidP="005B42D2">
      <w:pPr>
        <w:spacing w:line="276" w:lineRule="auto"/>
        <w:ind w:firstLine="709"/>
        <w:jc w:val="both"/>
        <w:rPr>
          <w:rFonts w:cs="Calibri"/>
          <w:sz w:val="24"/>
          <w:szCs w:val="24"/>
        </w:rPr>
      </w:pPr>
      <w:r>
        <w:rPr>
          <w:sz w:val="26"/>
          <w:szCs w:val="26"/>
        </w:rPr>
        <w:t>В тоже время, по итогам 2019 года наибольший уровень среднемесячной з</w:t>
      </w:r>
      <w:r>
        <w:rPr>
          <w:sz w:val="26"/>
          <w:szCs w:val="26"/>
        </w:rPr>
        <w:t>а</w:t>
      </w:r>
      <w:r>
        <w:rPr>
          <w:sz w:val="26"/>
          <w:szCs w:val="26"/>
        </w:rPr>
        <w:t xml:space="preserve">работной платы зафиксирован в отраслях: </w:t>
      </w:r>
    </w:p>
    <w:p w:rsidR="005B42D2" w:rsidRPr="00472C3F" w:rsidRDefault="005B42D2" w:rsidP="005B42D2">
      <w:pPr>
        <w:spacing w:line="276" w:lineRule="auto"/>
        <w:ind w:firstLine="709"/>
        <w:jc w:val="both"/>
        <w:rPr>
          <w:sz w:val="26"/>
          <w:szCs w:val="26"/>
        </w:rPr>
      </w:pPr>
      <w:r w:rsidRPr="00472C3F">
        <w:rPr>
          <w:sz w:val="26"/>
          <w:szCs w:val="26"/>
        </w:rPr>
        <w:t>социальное обеспечение – 32255,1 руб.;</w:t>
      </w:r>
    </w:p>
    <w:p w:rsidR="005B42D2" w:rsidRPr="00472C3F" w:rsidRDefault="005B42D2" w:rsidP="005B42D2">
      <w:pPr>
        <w:spacing w:line="276" w:lineRule="auto"/>
        <w:ind w:firstLine="709"/>
        <w:jc w:val="both"/>
        <w:rPr>
          <w:sz w:val="26"/>
          <w:szCs w:val="26"/>
        </w:rPr>
      </w:pPr>
      <w:r w:rsidRPr="00472C3F">
        <w:rPr>
          <w:sz w:val="26"/>
          <w:szCs w:val="26"/>
        </w:rPr>
        <w:t>транспортировка и хранение – 25426,4 руб.;</w:t>
      </w:r>
    </w:p>
    <w:p w:rsidR="005B42D2" w:rsidRPr="001B6E36" w:rsidRDefault="005B42D2" w:rsidP="005B42D2">
      <w:pPr>
        <w:spacing w:line="276" w:lineRule="auto"/>
        <w:ind w:firstLine="709"/>
        <w:jc w:val="both"/>
        <w:rPr>
          <w:sz w:val="26"/>
          <w:szCs w:val="26"/>
        </w:rPr>
      </w:pPr>
      <w:r w:rsidRPr="00472C3F">
        <w:rPr>
          <w:sz w:val="26"/>
          <w:szCs w:val="26"/>
        </w:rPr>
        <w:t>обеспечение электрической энергией, газом и паром; кондиционирование воздуха – 27798,4 руб.</w:t>
      </w:r>
    </w:p>
    <w:p w:rsidR="005B42D2" w:rsidRDefault="005B42D2" w:rsidP="005B42D2">
      <w:pPr>
        <w:spacing w:line="276" w:lineRule="auto"/>
        <w:ind w:firstLine="709"/>
        <w:jc w:val="both"/>
        <w:rPr>
          <w:sz w:val="26"/>
          <w:szCs w:val="26"/>
        </w:rPr>
      </w:pPr>
      <w:r w:rsidRPr="00905E11">
        <w:rPr>
          <w:sz w:val="26"/>
          <w:szCs w:val="26"/>
        </w:rPr>
        <w:t>По данным Федеральной службы государственной статистики на 01.01.2020 года наибольшая доля занятого</w:t>
      </w:r>
      <w:r>
        <w:rPr>
          <w:sz w:val="26"/>
          <w:szCs w:val="26"/>
        </w:rPr>
        <w:t xml:space="preserve"> населения</w:t>
      </w:r>
      <w:r w:rsidRPr="00905E11">
        <w:rPr>
          <w:sz w:val="26"/>
          <w:szCs w:val="26"/>
        </w:rPr>
        <w:t xml:space="preserve"> относится к сектору сельского хозяйства, образования и здравоохранения</w:t>
      </w:r>
      <w:r>
        <w:rPr>
          <w:sz w:val="26"/>
          <w:szCs w:val="26"/>
        </w:rPr>
        <w:t>.</w:t>
      </w:r>
    </w:p>
    <w:p w:rsidR="005B42D2" w:rsidRPr="005B42D2" w:rsidRDefault="005B42D2" w:rsidP="005B42D2">
      <w:pPr>
        <w:spacing w:line="276" w:lineRule="auto"/>
        <w:ind w:firstLine="709"/>
        <w:jc w:val="both"/>
        <w:rPr>
          <w:rStyle w:val="11"/>
          <w:rFonts w:eastAsia="Calibri"/>
          <w:spacing w:val="2"/>
          <w:u w:val="none"/>
        </w:rPr>
      </w:pPr>
      <w:r w:rsidRPr="005B42D2">
        <w:rPr>
          <w:rStyle w:val="11"/>
          <w:rFonts w:eastAsia="Calibri"/>
          <w:spacing w:val="2"/>
          <w:u w:val="none"/>
        </w:rPr>
        <w:t>За десятилетний период размер среднемесячной заработной платы по по</w:t>
      </w:r>
      <w:r w:rsidRPr="005B42D2">
        <w:rPr>
          <w:rStyle w:val="11"/>
          <w:rFonts w:eastAsia="Calibri"/>
          <w:spacing w:val="2"/>
          <w:u w:val="none"/>
        </w:rPr>
        <w:t>л</w:t>
      </w:r>
      <w:r w:rsidRPr="005B42D2">
        <w:rPr>
          <w:rStyle w:val="11"/>
          <w:rFonts w:eastAsia="Calibri"/>
          <w:spacing w:val="2"/>
          <w:u w:val="none"/>
        </w:rPr>
        <w:t xml:space="preserve">ному кругу организаций вырос в 2,2 раза, по крупным и средним организациям района в 2,5 раза. В 2,5 раза увеличились среднемесячные денежные доходы на душу населения. </w:t>
      </w:r>
    </w:p>
    <w:p w:rsidR="005B42D2" w:rsidRDefault="005B42D2" w:rsidP="005B42D2"/>
    <w:p w:rsidR="005B42D2" w:rsidRDefault="005B42D2" w:rsidP="005B42D2"/>
    <w:p w:rsidR="00F1067F" w:rsidRPr="005A37AC" w:rsidRDefault="00F1067F" w:rsidP="00F1067F">
      <w:pPr>
        <w:tabs>
          <w:tab w:val="left" w:pos="5130"/>
        </w:tabs>
        <w:spacing w:line="276" w:lineRule="auto"/>
        <w:ind w:firstLine="709"/>
        <w:jc w:val="center"/>
        <w:rPr>
          <w:sz w:val="26"/>
          <w:szCs w:val="26"/>
        </w:rPr>
      </w:pPr>
      <w:bookmarkStart w:id="8" w:name="_Toc52980833"/>
      <w:r w:rsidRPr="005A37AC">
        <w:rPr>
          <w:sz w:val="26"/>
          <w:szCs w:val="26"/>
        </w:rPr>
        <w:t>1.4.</w:t>
      </w:r>
      <w:r>
        <w:rPr>
          <w:sz w:val="26"/>
          <w:szCs w:val="26"/>
        </w:rPr>
        <w:t>1.</w:t>
      </w:r>
      <w:r w:rsidRPr="005A37AC">
        <w:rPr>
          <w:sz w:val="26"/>
          <w:szCs w:val="26"/>
        </w:rPr>
        <w:t xml:space="preserve"> Промышленность</w:t>
      </w:r>
    </w:p>
    <w:p w:rsidR="00F1067F" w:rsidRPr="003F10D4" w:rsidRDefault="00F1067F" w:rsidP="00F1067F">
      <w:pPr>
        <w:pStyle w:val="ac"/>
        <w:spacing w:line="276" w:lineRule="auto"/>
        <w:ind w:firstLine="709"/>
        <w:jc w:val="both"/>
        <w:rPr>
          <w:sz w:val="26"/>
          <w:szCs w:val="26"/>
        </w:rPr>
      </w:pPr>
      <w:r w:rsidRPr="003F10D4">
        <w:rPr>
          <w:sz w:val="26"/>
          <w:szCs w:val="26"/>
        </w:rPr>
        <w:t>На протяжении анализируемого периода промышленный потенциал района представлен 54 предприятиями, из них  7  крупных и средних, 47  малых предпр</w:t>
      </w:r>
      <w:r w:rsidRPr="003F10D4">
        <w:rPr>
          <w:sz w:val="26"/>
          <w:szCs w:val="26"/>
        </w:rPr>
        <w:t>и</w:t>
      </w:r>
      <w:r w:rsidRPr="003F10D4">
        <w:rPr>
          <w:sz w:val="26"/>
          <w:szCs w:val="26"/>
        </w:rPr>
        <w:t xml:space="preserve">ятий. </w:t>
      </w:r>
    </w:p>
    <w:p w:rsidR="00F1067F" w:rsidRPr="002715B5" w:rsidRDefault="00F1067F" w:rsidP="00F1067F">
      <w:pPr>
        <w:pStyle w:val="ac"/>
        <w:spacing w:line="276" w:lineRule="auto"/>
        <w:ind w:firstLine="709"/>
        <w:jc w:val="both"/>
        <w:rPr>
          <w:sz w:val="26"/>
          <w:szCs w:val="26"/>
        </w:rPr>
      </w:pPr>
      <w:r>
        <w:rPr>
          <w:sz w:val="26"/>
          <w:szCs w:val="26"/>
        </w:rPr>
        <w:t>Ведущие</w:t>
      </w:r>
      <w:r w:rsidRPr="003F10D4">
        <w:rPr>
          <w:sz w:val="26"/>
          <w:szCs w:val="26"/>
        </w:rPr>
        <w:t xml:space="preserve"> предприятия в районе: </w:t>
      </w:r>
      <w:r w:rsidRPr="002715B5">
        <w:rPr>
          <w:sz w:val="26"/>
          <w:szCs w:val="26"/>
        </w:rPr>
        <w:t>АО «БМК ОП Быстрянка», АО «БМК ОП Карагуж»</w:t>
      </w:r>
      <w:r>
        <w:rPr>
          <w:sz w:val="26"/>
          <w:szCs w:val="26"/>
        </w:rPr>
        <w:t>, ООО «МИС,С», ООО «НПЦ «Алтайская чайная компания».</w:t>
      </w:r>
    </w:p>
    <w:p w:rsidR="00F1067F" w:rsidRPr="003F10D4" w:rsidRDefault="00F1067F" w:rsidP="00F1067F">
      <w:pPr>
        <w:pStyle w:val="ac"/>
        <w:spacing w:line="276" w:lineRule="auto"/>
        <w:ind w:firstLine="709"/>
        <w:jc w:val="both"/>
        <w:rPr>
          <w:sz w:val="26"/>
          <w:szCs w:val="26"/>
        </w:rPr>
      </w:pPr>
      <w:r w:rsidRPr="003F10D4">
        <w:rPr>
          <w:sz w:val="26"/>
          <w:szCs w:val="26"/>
        </w:rPr>
        <w:t>В структуре производства промышленной продукции района  основную д</w:t>
      </w:r>
      <w:r w:rsidRPr="003F10D4">
        <w:rPr>
          <w:sz w:val="26"/>
          <w:szCs w:val="26"/>
        </w:rPr>
        <w:t>о</w:t>
      </w:r>
      <w:r w:rsidRPr="003F10D4">
        <w:rPr>
          <w:sz w:val="26"/>
          <w:szCs w:val="26"/>
        </w:rPr>
        <w:t>лю занимают обрабатывающие производства</w:t>
      </w:r>
      <w:r>
        <w:rPr>
          <w:sz w:val="26"/>
          <w:szCs w:val="26"/>
        </w:rPr>
        <w:t xml:space="preserve"> – свыше 90%</w:t>
      </w:r>
      <w:r w:rsidRPr="003F10D4">
        <w:rPr>
          <w:sz w:val="26"/>
          <w:szCs w:val="26"/>
        </w:rPr>
        <w:t>, в том числе произво</w:t>
      </w:r>
      <w:r w:rsidRPr="003F10D4">
        <w:rPr>
          <w:sz w:val="26"/>
          <w:szCs w:val="26"/>
        </w:rPr>
        <w:t>д</w:t>
      </w:r>
      <w:r w:rsidRPr="003F10D4">
        <w:rPr>
          <w:sz w:val="26"/>
          <w:szCs w:val="26"/>
        </w:rPr>
        <w:t xml:space="preserve">ство пищевых продуктов </w:t>
      </w:r>
      <w:r w:rsidRPr="00E6177C">
        <w:rPr>
          <w:sz w:val="26"/>
          <w:szCs w:val="26"/>
        </w:rPr>
        <w:t>8</w:t>
      </w:r>
      <w:r>
        <w:rPr>
          <w:sz w:val="26"/>
          <w:szCs w:val="26"/>
        </w:rPr>
        <w:t>7%.</w:t>
      </w:r>
      <w:r w:rsidRPr="003F10D4">
        <w:rPr>
          <w:sz w:val="26"/>
          <w:szCs w:val="26"/>
        </w:rPr>
        <w:t xml:space="preserve"> </w:t>
      </w:r>
    </w:p>
    <w:p w:rsidR="00F1067F" w:rsidRPr="0017349F" w:rsidRDefault="00F1067F" w:rsidP="00F1067F">
      <w:pPr>
        <w:shd w:val="clear" w:color="auto" w:fill="FFFFFF"/>
        <w:ind w:right="-1"/>
        <w:jc w:val="right"/>
        <w:rPr>
          <w:spacing w:val="-5"/>
          <w:sz w:val="26"/>
          <w:szCs w:val="26"/>
        </w:rPr>
      </w:pPr>
      <w:r w:rsidRPr="0017349F">
        <w:rPr>
          <w:spacing w:val="-5"/>
          <w:sz w:val="26"/>
          <w:szCs w:val="26"/>
        </w:rPr>
        <w:t>Таблица 5</w:t>
      </w:r>
    </w:p>
    <w:p w:rsidR="00F1067F" w:rsidRPr="0017349F" w:rsidRDefault="00F1067F" w:rsidP="00F1067F">
      <w:pPr>
        <w:shd w:val="clear" w:color="auto" w:fill="FFFFFF"/>
        <w:ind w:right="1633"/>
        <w:rPr>
          <w:sz w:val="26"/>
          <w:szCs w:val="26"/>
        </w:rPr>
      </w:pPr>
      <w:r w:rsidRPr="0017349F">
        <w:rPr>
          <w:spacing w:val="-5"/>
          <w:sz w:val="26"/>
          <w:szCs w:val="26"/>
        </w:rPr>
        <w:t>Основные показатели развития промышленности</w:t>
      </w:r>
    </w:p>
    <w:tbl>
      <w:tblPr>
        <w:tblW w:w="9824"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68"/>
        <w:gridCol w:w="751"/>
        <w:gridCol w:w="751"/>
        <w:gridCol w:w="751"/>
        <w:gridCol w:w="795"/>
        <w:gridCol w:w="751"/>
        <w:gridCol w:w="751"/>
        <w:gridCol w:w="752"/>
        <w:gridCol w:w="751"/>
        <w:gridCol w:w="751"/>
        <w:gridCol w:w="752"/>
      </w:tblGrid>
      <w:tr w:rsidR="00F1067F" w:rsidRPr="00EE2757" w:rsidTr="00302E07">
        <w:trPr>
          <w:trHeight w:hRule="exact" w:val="490"/>
          <w:tblHeader/>
          <w:jc w:val="center"/>
        </w:trPr>
        <w:tc>
          <w:tcPr>
            <w:tcW w:w="2268" w:type="dxa"/>
            <w:shd w:val="clear" w:color="auto" w:fill="FFFFFF"/>
          </w:tcPr>
          <w:p w:rsidR="00F1067F" w:rsidRPr="008C72C3" w:rsidRDefault="00F1067F" w:rsidP="00302E07">
            <w:pPr>
              <w:shd w:val="clear" w:color="auto" w:fill="FFFFFF"/>
              <w:jc w:val="center"/>
              <w:rPr>
                <w:sz w:val="18"/>
                <w:szCs w:val="18"/>
              </w:rPr>
            </w:pPr>
            <w:r w:rsidRPr="008C72C3">
              <w:rPr>
                <w:sz w:val="18"/>
                <w:szCs w:val="18"/>
              </w:rPr>
              <w:t>Показатели</w:t>
            </w:r>
          </w:p>
        </w:tc>
        <w:tc>
          <w:tcPr>
            <w:tcW w:w="751" w:type="dxa"/>
            <w:shd w:val="clear" w:color="auto" w:fill="FFFFFF"/>
          </w:tcPr>
          <w:p w:rsidR="00F1067F" w:rsidRPr="008C72C3" w:rsidRDefault="00F1067F" w:rsidP="00302E07">
            <w:pPr>
              <w:shd w:val="clear" w:color="auto" w:fill="FFFFFF"/>
              <w:jc w:val="center"/>
              <w:rPr>
                <w:sz w:val="18"/>
                <w:szCs w:val="18"/>
              </w:rPr>
            </w:pPr>
            <w:r w:rsidRPr="008C72C3">
              <w:rPr>
                <w:sz w:val="18"/>
                <w:szCs w:val="18"/>
              </w:rPr>
              <w:t xml:space="preserve">2010 год </w:t>
            </w:r>
          </w:p>
        </w:tc>
        <w:tc>
          <w:tcPr>
            <w:tcW w:w="751"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2011 год</w:t>
            </w:r>
          </w:p>
        </w:tc>
        <w:tc>
          <w:tcPr>
            <w:tcW w:w="751"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2012 год</w:t>
            </w:r>
          </w:p>
        </w:tc>
        <w:tc>
          <w:tcPr>
            <w:tcW w:w="795" w:type="dxa"/>
            <w:shd w:val="clear" w:color="auto" w:fill="FFFFFF"/>
          </w:tcPr>
          <w:p w:rsidR="00F1067F" w:rsidRPr="008C72C3" w:rsidRDefault="00F1067F" w:rsidP="00302E07">
            <w:pPr>
              <w:shd w:val="clear" w:color="auto" w:fill="FFFFFF"/>
              <w:ind w:left="52"/>
              <w:jc w:val="center"/>
              <w:rPr>
                <w:sz w:val="18"/>
                <w:szCs w:val="18"/>
              </w:rPr>
            </w:pPr>
            <w:r w:rsidRPr="008C72C3">
              <w:rPr>
                <w:sz w:val="18"/>
                <w:szCs w:val="18"/>
              </w:rPr>
              <w:t>2013год</w:t>
            </w:r>
          </w:p>
        </w:tc>
        <w:tc>
          <w:tcPr>
            <w:tcW w:w="751"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2014 год</w:t>
            </w:r>
          </w:p>
        </w:tc>
        <w:tc>
          <w:tcPr>
            <w:tcW w:w="751"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2015 год</w:t>
            </w:r>
          </w:p>
        </w:tc>
        <w:tc>
          <w:tcPr>
            <w:tcW w:w="752"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2016 год</w:t>
            </w:r>
          </w:p>
        </w:tc>
        <w:tc>
          <w:tcPr>
            <w:tcW w:w="751"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2017 год</w:t>
            </w:r>
          </w:p>
        </w:tc>
        <w:tc>
          <w:tcPr>
            <w:tcW w:w="751"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2018 год</w:t>
            </w:r>
          </w:p>
        </w:tc>
        <w:tc>
          <w:tcPr>
            <w:tcW w:w="752" w:type="dxa"/>
            <w:shd w:val="clear" w:color="auto" w:fill="FFFFFF"/>
          </w:tcPr>
          <w:p w:rsidR="00F1067F" w:rsidRPr="008C72C3" w:rsidRDefault="00F1067F" w:rsidP="00302E07">
            <w:pPr>
              <w:shd w:val="clear" w:color="auto" w:fill="FFFFFF"/>
              <w:jc w:val="center"/>
              <w:rPr>
                <w:sz w:val="18"/>
                <w:szCs w:val="18"/>
              </w:rPr>
            </w:pPr>
            <w:r w:rsidRPr="008C72C3">
              <w:rPr>
                <w:sz w:val="18"/>
                <w:szCs w:val="18"/>
              </w:rPr>
              <w:t>2019 год</w:t>
            </w:r>
          </w:p>
        </w:tc>
      </w:tr>
      <w:tr w:rsidR="00F1067F" w:rsidRPr="00EE2757" w:rsidTr="00302E07">
        <w:trPr>
          <w:trHeight w:hRule="exact" w:val="1292"/>
          <w:jc w:val="center"/>
        </w:trPr>
        <w:tc>
          <w:tcPr>
            <w:tcW w:w="2268" w:type="dxa"/>
            <w:shd w:val="clear" w:color="auto" w:fill="FFFFFF"/>
          </w:tcPr>
          <w:p w:rsidR="00F1067F" w:rsidRDefault="00F1067F" w:rsidP="00302E07">
            <w:pPr>
              <w:widowControl w:val="0"/>
              <w:shd w:val="clear" w:color="auto" w:fill="FFFFFF"/>
              <w:autoSpaceDE w:val="0"/>
              <w:autoSpaceDN w:val="0"/>
              <w:adjustRightInd w:val="0"/>
              <w:ind w:right="110"/>
              <w:rPr>
                <w:spacing w:val="-9"/>
                <w:sz w:val="18"/>
                <w:szCs w:val="18"/>
              </w:rPr>
            </w:pPr>
            <w:r w:rsidRPr="008C72C3">
              <w:rPr>
                <w:spacing w:val="-9"/>
                <w:sz w:val="18"/>
                <w:szCs w:val="18"/>
              </w:rPr>
              <w:t>Отгружено товаров собстве</w:t>
            </w:r>
            <w:r w:rsidRPr="008C72C3">
              <w:rPr>
                <w:spacing w:val="-9"/>
                <w:sz w:val="18"/>
                <w:szCs w:val="18"/>
              </w:rPr>
              <w:t>н</w:t>
            </w:r>
            <w:r w:rsidRPr="008C72C3">
              <w:rPr>
                <w:spacing w:val="-9"/>
                <w:sz w:val="18"/>
                <w:szCs w:val="18"/>
              </w:rPr>
              <w:t xml:space="preserve">ного производства, </w:t>
            </w:r>
            <w:r w:rsidRPr="008C72C3">
              <w:rPr>
                <w:spacing w:val="-10"/>
                <w:sz w:val="18"/>
                <w:szCs w:val="18"/>
              </w:rPr>
              <w:t>выполн</w:t>
            </w:r>
            <w:r w:rsidRPr="008C72C3">
              <w:rPr>
                <w:spacing w:val="-10"/>
                <w:sz w:val="18"/>
                <w:szCs w:val="18"/>
              </w:rPr>
              <w:t>е</w:t>
            </w:r>
            <w:r w:rsidRPr="008C72C3">
              <w:rPr>
                <w:spacing w:val="-10"/>
                <w:sz w:val="18"/>
                <w:szCs w:val="18"/>
              </w:rPr>
              <w:t>но работ и услуг собственн</w:t>
            </w:r>
            <w:r w:rsidRPr="008C72C3">
              <w:rPr>
                <w:spacing w:val="-10"/>
                <w:sz w:val="18"/>
                <w:szCs w:val="18"/>
              </w:rPr>
              <w:t>ы</w:t>
            </w:r>
            <w:r w:rsidRPr="008C72C3">
              <w:rPr>
                <w:spacing w:val="-10"/>
                <w:sz w:val="18"/>
                <w:szCs w:val="18"/>
              </w:rPr>
              <w:t xml:space="preserve">ми силами по </w:t>
            </w:r>
            <w:r w:rsidRPr="008C72C3">
              <w:rPr>
                <w:spacing w:val="-9"/>
                <w:sz w:val="18"/>
                <w:szCs w:val="18"/>
              </w:rPr>
              <w:t>видам экон</w:t>
            </w:r>
            <w:r w:rsidRPr="008C72C3">
              <w:rPr>
                <w:spacing w:val="-9"/>
                <w:sz w:val="18"/>
                <w:szCs w:val="18"/>
              </w:rPr>
              <w:t>о</w:t>
            </w:r>
            <w:r w:rsidRPr="008C72C3">
              <w:rPr>
                <w:spacing w:val="-9"/>
                <w:sz w:val="18"/>
                <w:szCs w:val="18"/>
              </w:rPr>
              <w:t>мической деятельности – всего, тыс</w:t>
            </w:r>
            <w:r>
              <w:rPr>
                <w:spacing w:val="-9"/>
                <w:sz w:val="18"/>
                <w:szCs w:val="18"/>
              </w:rPr>
              <w:t>. руб</w:t>
            </w:r>
          </w:p>
          <w:p w:rsidR="00F1067F" w:rsidRDefault="00F1067F" w:rsidP="00302E07">
            <w:pPr>
              <w:widowControl w:val="0"/>
              <w:shd w:val="clear" w:color="auto" w:fill="FFFFFF"/>
              <w:autoSpaceDE w:val="0"/>
              <w:autoSpaceDN w:val="0"/>
              <w:adjustRightInd w:val="0"/>
              <w:ind w:right="110"/>
              <w:rPr>
                <w:spacing w:val="-9"/>
                <w:sz w:val="18"/>
                <w:szCs w:val="18"/>
              </w:rPr>
            </w:pPr>
          </w:p>
          <w:p w:rsidR="00F1067F" w:rsidRPr="008C72C3" w:rsidRDefault="00F1067F" w:rsidP="00302E07">
            <w:pPr>
              <w:widowControl w:val="0"/>
              <w:shd w:val="clear" w:color="auto" w:fill="FFFFFF"/>
              <w:autoSpaceDE w:val="0"/>
              <w:autoSpaceDN w:val="0"/>
              <w:adjustRightInd w:val="0"/>
              <w:ind w:right="110"/>
              <w:rPr>
                <w:sz w:val="18"/>
                <w:szCs w:val="18"/>
              </w:rPr>
            </w:pPr>
            <w:r w:rsidRPr="008C72C3">
              <w:rPr>
                <w:spacing w:val="-9"/>
                <w:sz w:val="18"/>
                <w:szCs w:val="18"/>
              </w:rPr>
              <w:t>. руб.</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478541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682235</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380807</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531758</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887521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539921</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991347</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918300</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849820</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802666</w:t>
            </w:r>
          </w:p>
        </w:tc>
      </w:tr>
      <w:tr w:rsidR="00F1067F" w:rsidRPr="00EE2757" w:rsidTr="00302E07">
        <w:trPr>
          <w:trHeight w:hRule="exact" w:val="701"/>
          <w:jc w:val="center"/>
        </w:trPr>
        <w:tc>
          <w:tcPr>
            <w:tcW w:w="2268" w:type="dxa"/>
            <w:shd w:val="clear" w:color="auto" w:fill="FFFFFF"/>
          </w:tcPr>
          <w:p w:rsidR="00F1067F" w:rsidRPr="008C72C3" w:rsidRDefault="00F1067F" w:rsidP="00302E07">
            <w:pPr>
              <w:widowControl w:val="0"/>
              <w:shd w:val="clear" w:color="auto" w:fill="FFFFFF"/>
              <w:autoSpaceDE w:val="0"/>
              <w:autoSpaceDN w:val="0"/>
              <w:adjustRightInd w:val="0"/>
              <w:ind w:right="110"/>
              <w:rPr>
                <w:sz w:val="18"/>
                <w:szCs w:val="18"/>
              </w:rPr>
            </w:pPr>
            <w:r w:rsidRPr="008C72C3">
              <w:rPr>
                <w:sz w:val="18"/>
                <w:szCs w:val="18"/>
              </w:rPr>
              <w:t xml:space="preserve">Индекс промышленного производства </w:t>
            </w:r>
          </w:p>
          <w:p w:rsidR="00F1067F" w:rsidRPr="008C72C3" w:rsidRDefault="00F1067F" w:rsidP="00302E07">
            <w:pPr>
              <w:widowControl w:val="0"/>
              <w:shd w:val="clear" w:color="auto" w:fill="FFFFFF"/>
              <w:autoSpaceDE w:val="0"/>
              <w:autoSpaceDN w:val="0"/>
              <w:adjustRightInd w:val="0"/>
              <w:ind w:right="110"/>
              <w:rPr>
                <w:sz w:val="18"/>
                <w:szCs w:val="18"/>
              </w:rPr>
            </w:pPr>
            <w:r w:rsidRPr="008C72C3">
              <w:rPr>
                <w:sz w:val="18"/>
                <w:szCs w:val="18"/>
              </w:rPr>
              <w:t>(к предыдущему году), %</w:t>
            </w:r>
          </w:p>
          <w:p w:rsidR="00F1067F" w:rsidRPr="008C72C3" w:rsidRDefault="00F1067F" w:rsidP="00302E07">
            <w:pPr>
              <w:widowControl w:val="0"/>
              <w:shd w:val="clear" w:color="auto" w:fill="FFFFFF"/>
              <w:autoSpaceDE w:val="0"/>
              <w:autoSpaceDN w:val="0"/>
              <w:adjustRightInd w:val="0"/>
              <w:ind w:right="110"/>
              <w:rPr>
                <w:sz w:val="18"/>
                <w:szCs w:val="18"/>
              </w:rPr>
            </w:pP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115,3</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97,8</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55,2</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85,3</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150,9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113,4</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82,9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90,7</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105,3</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81,0</w:t>
            </w:r>
          </w:p>
        </w:tc>
      </w:tr>
      <w:tr w:rsidR="00F1067F" w:rsidRPr="00EE2757" w:rsidTr="00302E07">
        <w:trPr>
          <w:trHeight w:val="365"/>
          <w:jc w:val="center"/>
        </w:trPr>
        <w:tc>
          <w:tcPr>
            <w:tcW w:w="2268" w:type="dxa"/>
            <w:shd w:val="clear" w:color="auto" w:fill="FFFFFF"/>
          </w:tcPr>
          <w:p w:rsidR="00F1067F" w:rsidRPr="008C72C3" w:rsidRDefault="00F1067F" w:rsidP="00302E07">
            <w:pPr>
              <w:shd w:val="clear" w:color="auto" w:fill="FFFFFF"/>
              <w:ind w:right="110"/>
              <w:rPr>
                <w:sz w:val="18"/>
                <w:szCs w:val="18"/>
              </w:rPr>
            </w:pPr>
            <w:r w:rsidRPr="008C72C3">
              <w:rPr>
                <w:spacing w:val="-12"/>
                <w:sz w:val="18"/>
                <w:szCs w:val="18"/>
              </w:rPr>
              <w:t>Производство продукции в натуральном выражении</w:t>
            </w:r>
          </w:p>
        </w:tc>
        <w:tc>
          <w:tcPr>
            <w:tcW w:w="751" w:type="dxa"/>
            <w:shd w:val="clear" w:color="auto" w:fill="FFFFFF"/>
          </w:tcPr>
          <w:p w:rsidR="00F1067F" w:rsidRPr="008C72C3" w:rsidRDefault="00F1067F" w:rsidP="00302E07">
            <w:pPr>
              <w:shd w:val="clear" w:color="auto" w:fill="FFFFFF"/>
              <w:jc w:val="center"/>
              <w:rPr>
                <w:sz w:val="18"/>
                <w:szCs w:val="18"/>
              </w:rPr>
            </w:pPr>
          </w:p>
        </w:tc>
        <w:tc>
          <w:tcPr>
            <w:tcW w:w="751" w:type="dxa"/>
            <w:shd w:val="clear" w:color="auto" w:fill="FFFFFF"/>
          </w:tcPr>
          <w:p w:rsidR="00F1067F" w:rsidRPr="008C72C3" w:rsidRDefault="00F1067F" w:rsidP="00302E07">
            <w:pPr>
              <w:shd w:val="clear" w:color="auto" w:fill="FFFFFF"/>
              <w:jc w:val="center"/>
              <w:rPr>
                <w:sz w:val="18"/>
                <w:szCs w:val="18"/>
              </w:rPr>
            </w:pPr>
          </w:p>
        </w:tc>
        <w:tc>
          <w:tcPr>
            <w:tcW w:w="751" w:type="dxa"/>
            <w:shd w:val="clear" w:color="auto" w:fill="FFFFFF"/>
          </w:tcPr>
          <w:p w:rsidR="00F1067F" w:rsidRPr="008C72C3" w:rsidRDefault="00F1067F" w:rsidP="00302E07">
            <w:pPr>
              <w:shd w:val="clear" w:color="auto" w:fill="FFFFFF"/>
              <w:jc w:val="center"/>
              <w:rPr>
                <w:sz w:val="18"/>
                <w:szCs w:val="18"/>
              </w:rPr>
            </w:pPr>
          </w:p>
        </w:tc>
        <w:tc>
          <w:tcPr>
            <w:tcW w:w="795" w:type="dxa"/>
            <w:shd w:val="clear" w:color="auto" w:fill="FFFFFF"/>
          </w:tcPr>
          <w:p w:rsidR="00F1067F" w:rsidRPr="008C72C3" w:rsidRDefault="00F1067F" w:rsidP="00302E07">
            <w:pPr>
              <w:shd w:val="clear" w:color="auto" w:fill="FFFFFF"/>
              <w:ind w:left="52"/>
              <w:jc w:val="center"/>
              <w:rPr>
                <w:sz w:val="18"/>
                <w:szCs w:val="18"/>
              </w:rPr>
            </w:pPr>
          </w:p>
        </w:tc>
        <w:tc>
          <w:tcPr>
            <w:tcW w:w="751" w:type="dxa"/>
            <w:shd w:val="clear" w:color="auto" w:fill="FFFFFF"/>
          </w:tcPr>
          <w:p w:rsidR="00F1067F" w:rsidRPr="008C72C3" w:rsidRDefault="00F1067F" w:rsidP="00302E07">
            <w:pPr>
              <w:shd w:val="clear" w:color="auto" w:fill="FFFFFF"/>
              <w:jc w:val="center"/>
              <w:rPr>
                <w:sz w:val="18"/>
                <w:szCs w:val="18"/>
              </w:rPr>
            </w:pPr>
          </w:p>
        </w:tc>
        <w:tc>
          <w:tcPr>
            <w:tcW w:w="751" w:type="dxa"/>
            <w:shd w:val="clear" w:color="auto" w:fill="FFFFFF"/>
          </w:tcPr>
          <w:p w:rsidR="00F1067F" w:rsidRPr="008C72C3" w:rsidRDefault="00F1067F" w:rsidP="00302E07">
            <w:pPr>
              <w:shd w:val="clear" w:color="auto" w:fill="FFFFFF"/>
              <w:jc w:val="center"/>
              <w:rPr>
                <w:sz w:val="18"/>
                <w:szCs w:val="18"/>
              </w:rPr>
            </w:pPr>
          </w:p>
        </w:tc>
        <w:tc>
          <w:tcPr>
            <w:tcW w:w="752" w:type="dxa"/>
            <w:shd w:val="clear" w:color="auto" w:fill="FFFFFF"/>
          </w:tcPr>
          <w:p w:rsidR="00F1067F" w:rsidRPr="008C72C3" w:rsidRDefault="00F1067F" w:rsidP="00302E07">
            <w:pPr>
              <w:shd w:val="clear" w:color="auto" w:fill="FFFFFF"/>
              <w:jc w:val="center"/>
              <w:rPr>
                <w:sz w:val="18"/>
                <w:szCs w:val="18"/>
              </w:rPr>
            </w:pPr>
          </w:p>
        </w:tc>
        <w:tc>
          <w:tcPr>
            <w:tcW w:w="751" w:type="dxa"/>
            <w:shd w:val="clear" w:color="auto" w:fill="FFFFFF"/>
          </w:tcPr>
          <w:p w:rsidR="00F1067F" w:rsidRPr="008C72C3" w:rsidRDefault="00F1067F" w:rsidP="00302E07">
            <w:pPr>
              <w:shd w:val="clear" w:color="auto" w:fill="FFFFFF"/>
              <w:jc w:val="center"/>
              <w:rPr>
                <w:sz w:val="18"/>
                <w:szCs w:val="18"/>
              </w:rPr>
            </w:pPr>
          </w:p>
        </w:tc>
        <w:tc>
          <w:tcPr>
            <w:tcW w:w="751" w:type="dxa"/>
            <w:shd w:val="clear" w:color="auto" w:fill="FFFFFF"/>
          </w:tcPr>
          <w:p w:rsidR="00F1067F" w:rsidRPr="008C72C3" w:rsidRDefault="00F1067F" w:rsidP="00302E07">
            <w:pPr>
              <w:shd w:val="clear" w:color="auto" w:fill="FFFFFF"/>
              <w:jc w:val="center"/>
              <w:rPr>
                <w:sz w:val="18"/>
                <w:szCs w:val="18"/>
              </w:rPr>
            </w:pPr>
          </w:p>
        </w:tc>
        <w:tc>
          <w:tcPr>
            <w:tcW w:w="752" w:type="dxa"/>
            <w:shd w:val="clear" w:color="auto" w:fill="FFFFFF"/>
          </w:tcPr>
          <w:p w:rsidR="00F1067F" w:rsidRPr="008C72C3" w:rsidRDefault="00F1067F" w:rsidP="00302E07">
            <w:pPr>
              <w:shd w:val="clear" w:color="auto" w:fill="FFFFFF"/>
              <w:jc w:val="center"/>
              <w:rPr>
                <w:sz w:val="18"/>
                <w:szCs w:val="18"/>
              </w:rPr>
            </w:pPr>
          </w:p>
        </w:tc>
      </w:tr>
      <w:tr w:rsidR="00F1067F" w:rsidRPr="00EE2757" w:rsidTr="00302E07">
        <w:trPr>
          <w:trHeight w:val="380"/>
          <w:jc w:val="center"/>
        </w:trPr>
        <w:tc>
          <w:tcPr>
            <w:tcW w:w="2268" w:type="dxa"/>
            <w:shd w:val="clear" w:color="auto" w:fill="FFFFFF"/>
          </w:tcPr>
          <w:p w:rsidR="00F1067F" w:rsidRPr="008C72C3" w:rsidRDefault="00F1067F" w:rsidP="00302E07">
            <w:pPr>
              <w:shd w:val="clear" w:color="auto" w:fill="FFFFFF"/>
              <w:ind w:right="110"/>
              <w:rPr>
                <w:spacing w:val="-12"/>
                <w:sz w:val="18"/>
                <w:szCs w:val="18"/>
              </w:rPr>
            </w:pPr>
            <w:r>
              <w:rPr>
                <w:sz w:val="18"/>
                <w:szCs w:val="18"/>
              </w:rPr>
              <w:t>1</w:t>
            </w:r>
            <w:r w:rsidRPr="008C72C3">
              <w:rPr>
                <w:sz w:val="18"/>
                <w:szCs w:val="18"/>
              </w:rPr>
              <w:t>. тепловая энергия, тыс. Гкал</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62,9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53,0</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52,3</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53,0</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61,2</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56,0</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52,5</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54,8</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57,2</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46,2</w:t>
            </w:r>
          </w:p>
        </w:tc>
      </w:tr>
      <w:tr w:rsidR="00F1067F" w:rsidRPr="00EE2757" w:rsidTr="00302E07">
        <w:trPr>
          <w:trHeight w:val="222"/>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2</w:t>
            </w:r>
            <w:r w:rsidRPr="008C72C3">
              <w:rPr>
                <w:sz w:val="18"/>
                <w:szCs w:val="18"/>
              </w:rPr>
              <w:t>. пиломатериалы, тыс. м3</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7,9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8,8</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5,9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7,4</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8,7</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5,7</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3,3</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0,9</w:t>
            </w:r>
          </w:p>
        </w:tc>
      </w:tr>
      <w:tr w:rsidR="00F1067F" w:rsidRPr="00EE2757" w:rsidTr="00302E07">
        <w:trPr>
          <w:trHeight w:val="222"/>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3. лесоматериалы хвойных пород, тыс. м3</w:t>
            </w:r>
          </w:p>
        </w:tc>
        <w:tc>
          <w:tcPr>
            <w:tcW w:w="751" w:type="dxa"/>
            <w:shd w:val="clear" w:color="auto" w:fill="FFFFFF"/>
          </w:tcPr>
          <w:p w:rsidR="00F1067F" w:rsidRDefault="00F1067F" w:rsidP="00302E07">
            <w:pPr>
              <w:shd w:val="clear" w:color="auto" w:fill="FFFFFF"/>
              <w:jc w:val="center"/>
              <w:rPr>
                <w:sz w:val="18"/>
                <w:szCs w:val="18"/>
              </w:rPr>
            </w:pPr>
            <w:r>
              <w:rPr>
                <w:sz w:val="18"/>
                <w:szCs w:val="18"/>
              </w:rPr>
              <w:t>9,3</w:t>
            </w:r>
          </w:p>
        </w:tc>
        <w:tc>
          <w:tcPr>
            <w:tcW w:w="751" w:type="dxa"/>
            <w:shd w:val="clear" w:color="auto" w:fill="FFFFFF"/>
          </w:tcPr>
          <w:p w:rsidR="00F1067F" w:rsidRDefault="00F1067F" w:rsidP="00302E07">
            <w:pPr>
              <w:shd w:val="clear" w:color="auto" w:fill="FFFFFF"/>
              <w:jc w:val="center"/>
              <w:rPr>
                <w:sz w:val="18"/>
                <w:szCs w:val="18"/>
              </w:rPr>
            </w:pPr>
            <w:r>
              <w:rPr>
                <w:sz w:val="18"/>
                <w:szCs w:val="18"/>
              </w:rPr>
              <w:t>8,8</w:t>
            </w:r>
          </w:p>
        </w:tc>
        <w:tc>
          <w:tcPr>
            <w:tcW w:w="751" w:type="dxa"/>
            <w:shd w:val="clear" w:color="auto" w:fill="FFFFFF"/>
          </w:tcPr>
          <w:p w:rsidR="00F1067F" w:rsidRDefault="00F1067F" w:rsidP="00302E07">
            <w:pPr>
              <w:shd w:val="clear" w:color="auto" w:fill="FFFFFF"/>
              <w:jc w:val="center"/>
              <w:rPr>
                <w:sz w:val="18"/>
                <w:szCs w:val="18"/>
              </w:rPr>
            </w:pPr>
            <w:r>
              <w:rPr>
                <w:sz w:val="18"/>
                <w:szCs w:val="18"/>
              </w:rPr>
              <w:t>12,5</w:t>
            </w:r>
          </w:p>
        </w:tc>
        <w:tc>
          <w:tcPr>
            <w:tcW w:w="795" w:type="dxa"/>
            <w:shd w:val="clear" w:color="auto" w:fill="FFFFFF"/>
          </w:tcPr>
          <w:p w:rsidR="00F1067F" w:rsidRDefault="00F1067F" w:rsidP="00302E07">
            <w:pPr>
              <w:shd w:val="clear" w:color="auto" w:fill="FFFFFF"/>
              <w:ind w:left="52"/>
              <w:jc w:val="center"/>
              <w:rPr>
                <w:sz w:val="18"/>
                <w:szCs w:val="18"/>
              </w:rPr>
            </w:pPr>
            <w:r>
              <w:rPr>
                <w:sz w:val="18"/>
                <w:szCs w:val="18"/>
              </w:rPr>
              <w:t>12,0</w:t>
            </w:r>
          </w:p>
        </w:tc>
        <w:tc>
          <w:tcPr>
            <w:tcW w:w="751" w:type="dxa"/>
            <w:shd w:val="clear" w:color="auto" w:fill="FFFFFF"/>
          </w:tcPr>
          <w:p w:rsidR="00F1067F" w:rsidRDefault="00F1067F" w:rsidP="00302E07">
            <w:pPr>
              <w:shd w:val="clear" w:color="auto" w:fill="FFFFFF"/>
              <w:jc w:val="center"/>
              <w:rPr>
                <w:sz w:val="18"/>
                <w:szCs w:val="18"/>
              </w:rPr>
            </w:pPr>
            <w:r>
              <w:rPr>
                <w:sz w:val="18"/>
                <w:szCs w:val="18"/>
              </w:rPr>
              <w:t>11,8</w:t>
            </w:r>
          </w:p>
        </w:tc>
        <w:tc>
          <w:tcPr>
            <w:tcW w:w="751" w:type="dxa"/>
            <w:shd w:val="clear" w:color="auto" w:fill="FFFFFF"/>
          </w:tcPr>
          <w:p w:rsidR="00F1067F" w:rsidRDefault="00F1067F" w:rsidP="00302E07">
            <w:pPr>
              <w:shd w:val="clear" w:color="auto" w:fill="FFFFFF"/>
              <w:jc w:val="center"/>
              <w:rPr>
                <w:sz w:val="18"/>
                <w:szCs w:val="18"/>
              </w:rPr>
            </w:pPr>
            <w:r>
              <w:rPr>
                <w:sz w:val="18"/>
                <w:szCs w:val="18"/>
              </w:rPr>
              <w:t>9,5</w:t>
            </w:r>
          </w:p>
        </w:tc>
        <w:tc>
          <w:tcPr>
            <w:tcW w:w="752" w:type="dxa"/>
            <w:shd w:val="clear" w:color="auto" w:fill="FFFFFF"/>
          </w:tcPr>
          <w:p w:rsidR="00F1067F" w:rsidRDefault="00F1067F" w:rsidP="00302E07">
            <w:pPr>
              <w:shd w:val="clear" w:color="auto" w:fill="FFFFFF"/>
              <w:jc w:val="center"/>
              <w:rPr>
                <w:sz w:val="18"/>
                <w:szCs w:val="18"/>
              </w:rPr>
            </w:pPr>
            <w:r>
              <w:rPr>
                <w:sz w:val="18"/>
                <w:szCs w:val="18"/>
              </w:rPr>
              <w:t>8,5</w:t>
            </w:r>
          </w:p>
        </w:tc>
        <w:tc>
          <w:tcPr>
            <w:tcW w:w="751" w:type="dxa"/>
            <w:shd w:val="clear" w:color="auto" w:fill="FFFFFF"/>
          </w:tcPr>
          <w:p w:rsidR="00F1067F" w:rsidRDefault="00F1067F" w:rsidP="00302E07">
            <w:pPr>
              <w:shd w:val="clear" w:color="auto" w:fill="FFFFFF"/>
              <w:jc w:val="center"/>
              <w:rPr>
                <w:sz w:val="18"/>
                <w:szCs w:val="18"/>
              </w:rPr>
            </w:pPr>
            <w:r>
              <w:rPr>
                <w:sz w:val="18"/>
                <w:szCs w:val="18"/>
              </w:rPr>
              <w:t>10,6</w:t>
            </w:r>
          </w:p>
        </w:tc>
        <w:tc>
          <w:tcPr>
            <w:tcW w:w="751" w:type="dxa"/>
            <w:shd w:val="clear" w:color="auto" w:fill="FFFFFF"/>
          </w:tcPr>
          <w:p w:rsidR="00F1067F" w:rsidRDefault="00F1067F" w:rsidP="00302E07">
            <w:pPr>
              <w:shd w:val="clear" w:color="auto" w:fill="FFFFFF"/>
              <w:jc w:val="center"/>
              <w:rPr>
                <w:sz w:val="18"/>
                <w:szCs w:val="18"/>
              </w:rPr>
            </w:pPr>
            <w:r>
              <w:rPr>
                <w:sz w:val="18"/>
                <w:szCs w:val="18"/>
              </w:rPr>
              <w:t>8,7</w:t>
            </w:r>
          </w:p>
        </w:tc>
        <w:tc>
          <w:tcPr>
            <w:tcW w:w="752" w:type="dxa"/>
            <w:shd w:val="clear" w:color="auto" w:fill="FFFFFF"/>
          </w:tcPr>
          <w:p w:rsidR="00F1067F" w:rsidRDefault="00F1067F" w:rsidP="00302E07">
            <w:pPr>
              <w:shd w:val="clear" w:color="auto" w:fill="FFFFFF"/>
              <w:jc w:val="center"/>
              <w:rPr>
                <w:sz w:val="18"/>
                <w:szCs w:val="18"/>
              </w:rPr>
            </w:pPr>
            <w:r>
              <w:rPr>
                <w:sz w:val="18"/>
                <w:szCs w:val="18"/>
              </w:rPr>
              <w:t>5,2</w:t>
            </w:r>
          </w:p>
        </w:tc>
      </w:tr>
      <w:tr w:rsidR="00F1067F" w:rsidRPr="00EE2757" w:rsidTr="00302E07">
        <w:trPr>
          <w:trHeight w:val="210"/>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4</w:t>
            </w:r>
            <w:r w:rsidRPr="008C72C3">
              <w:rPr>
                <w:sz w:val="18"/>
                <w:szCs w:val="18"/>
              </w:rPr>
              <w:t>. масло сливочное, тонн</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393</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261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238</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391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841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1187</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804</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207</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70</w:t>
            </w:r>
          </w:p>
        </w:tc>
        <w:tc>
          <w:tcPr>
            <w:tcW w:w="752" w:type="dxa"/>
            <w:shd w:val="clear" w:color="auto" w:fill="FFFFFF"/>
          </w:tcPr>
          <w:p w:rsidR="00F1067F" w:rsidRPr="00DE3523" w:rsidRDefault="00F1067F" w:rsidP="00302E07">
            <w:pPr>
              <w:shd w:val="clear" w:color="auto" w:fill="FFFFFF"/>
              <w:jc w:val="center"/>
              <w:rPr>
                <w:sz w:val="18"/>
                <w:szCs w:val="18"/>
              </w:rPr>
            </w:pPr>
            <w:r w:rsidRPr="00DE3523">
              <w:rPr>
                <w:sz w:val="18"/>
                <w:szCs w:val="18"/>
              </w:rPr>
              <w:t>100</w:t>
            </w:r>
          </w:p>
        </w:tc>
      </w:tr>
      <w:tr w:rsidR="00F1067F" w:rsidRPr="00EE2757" w:rsidTr="00302E07">
        <w:trPr>
          <w:trHeight w:val="190"/>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5</w:t>
            </w:r>
            <w:r w:rsidRPr="008C72C3">
              <w:rPr>
                <w:sz w:val="18"/>
                <w:szCs w:val="18"/>
              </w:rPr>
              <w:t>. сыры жирные, тонн</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3662</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3736</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1795</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1714</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3130</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3601</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3214</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3808</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4031</w:t>
            </w:r>
          </w:p>
        </w:tc>
        <w:tc>
          <w:tcPr>
            <w:tcW w:w="752" w:type="dxa"/>
            <w:shd w:val="clear" w:color="auto" w:fill="FFFFFF"/>
          </w:tcPr>
          <w:p w:rsidR="00F1067F" w:rsidRPr="00DE3523" w:rsidRDefault="00F1067F" w:rsidP="00302E07">
            <w:pPr>
              <w:shd w:val="clear" w:color="auto" w:fill="FFFFFF"/>
              <w:jc w:val="center"/>
              <w:rPr>
                <w:sz w:val="18"/>
                <w:szCs w:val="18"/>
              </w:rPr>
            </w:pPr>
            <w:r w:rsidRPr="00DE3523">
              <w:rPr>
                <w:sz w:val="18"/>
                <w:szCs w:val="18"/>
              </w:rPr>
              <w:t>2558</w:t>
            </w:r>
          </w:p>
        </w:tc>
      </w:tr>
      <w:tr w:rsidR="00F1067F" w:rsidRPr="00EE2757" w:rsidTr="00302E07">
        <w:trPr>
          <w:trHeight w:val="190"/>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6. молоко сухое, тонн</w:t>
            </w:r>
          </w:p>
        </w:tc>
        <w:tc>
          <w:tcPr>
            <w:tcW w:w="751" w:type="dxa"/>
            <w:shd w:val="clear" w:color="auto" w:fill="FFFFFF"/>
          </w:tcPr>
          <w:p w:rsidR="00F1067F" w:rsidRDefault="00F1067F" w:rsidP="00302E07">
            <w:pPr>
              <w:shd w:val="clear" w:color="auto" w:fill="FFFFFF"/>
              <w:jc w:val="center"/>
              <w:rPr>
                <w:sz w:val="18"/>
                <w:szCs w:val="18"/>
              </w:rPr>
            </w:pPr>
            <w:r>
              <w:rPr>
                <w:sz w:val="18"/>
                <w:szCs w:val="18"/>
              </w:rPr>
              <w:t>-</w:t>
            </w:r>
          </w:p>
        </w:tc>
        <w:tc>
          <w:tcPr>
            <w:tcW w:w="751" w:type="dxa"/>
            <w:shd w:val="clear" w:color="auto" w:fill="FFFFFF"/>
          </w:tcPr>
          <w:p w:rsidR="00F1067F" w:rsidRDefault="00F1067F" w:rsidP="00302E07">
            <w:pPr>
              <w:shd w:val="clear" w:color="auto" w:fill="FFFFFF"/>
              <w:jc w:val="center"/>
              <w:rPr>
                <w:sz w:val="18"/>
                <w:szCs w:val="18"/>
              </w:rPr>
            </w:pPr>
            <w:r>
              <w:rPr>
                <w:sz w:val="18"/>
                <w:szCs w:val="18"/>
              </w:rPr>
              <w:t>-</w:t>
            </w:r>
          </w:p>
        </w:tc>
        <w:tc>
          <w:tcPr>
            <w:tcW w:w="751" w:type="dxa"/>
            <w:shd w:val="clear" w:color="auto" w:fill="FFFFFF"/>
          </w:tcPr>
          <w:p w:rsidR="00F1067F" w:rsidRDefault="00F1067F" w:rsidP="00302E07">
            <w:pPr>
              <w:shd w:val="clear" w:color="auto" w:fill="FFFFFF"/>
              <w:jc w:val="center"/>
              <w:rPr>
                <w:sz w:val="18"/>
                <w:szCs w:val="18"/>
              </w:rPr>
            </w:pPr>
            <w:r>
              <w:rPr>
                <w:sz w:val="18"/>
                <w:szCs w:val="18"/>
              </w:rPr>
              <w:t>180</w:t>
            </w:r>
          </w:p>
        </w:tc>
        <w:tc>
          <w:tcPr>
            <w:tcW w:w="795" w:type="dxa"/>
            <w:shd w:val="clear" w:color="auto" w:fill="FFFFFF"/>
          </w:tcPr>
          <w:p w:rsidR="00F1067F" w:rsidRDefault="00F1067F" w:rsidP="00302E07">
            <w:pPr>
              <w:shd w:val="clear" w:color="auto" w:fill="FFFFFF"/>
              <w:ind w:left="52"/>
              <w:jc w:val="center"/>
              <w:rPr>
                <w:sz w:val="18"/>
                <w:szCs w:val="18"/>
              </w:rPr>
            </w:pPr>
            <w:r>
              <w:rPr>
                <w:sz w:val="18"/>
                <w:szCs w:val="18"/>
              </w:rPr>
              <w:t>143</w:t>
            </w:r>
          </w:p>
        </w:tc>
        <w:tc>
          <w:tcPr>
            <w:tcW w:w="751" w:type="dxa"/>
            <w:shd w:val="clear" w:color="auto" w:fill="FFFFFF"/>
          </w:tcPr>
          <w:p w:rsidR="00F1067F" w:rsidRDefault="00F1067F" w:rsidP="00302E07">
            <w:pPr>
              <w:shd w:val="clear" w:color="auto" w:fill="FFFFFF"/>
              <w:jc w:val="center"/>
              <w:rPr>
                <w:sz w:val="18"/>
                <w:szCs w:val="18"/>
              </w:rPr>
            </w:pPr>
            <w:r>
              <w:rPr>
                <w:sz w:val="18"/>
                <w:szCs w:val="18"/>
              </w:rPr>
              <w:t>37,5</w:t>
            </w:r>
          </w:p>
        </w:tc>
        <w:tc>
          <w:tcPr>
            <w:tcW w:w="751" w:type="dxa"/>
            <w:shd w:val="clear" w:color="auto" w:fill="FFFFFF"/>
          </w:tcPr>
          <w:p w:rsidR="00F1067F" w:rsidRDefault="00F1067F" w:rsidP="00302E07">
            <w:pPr>
              <w:shd w:val="clear" w:color="auto" w:fill="FFFFFF"/>
              <w:jc w:val="center"/>
              <w:rPr>
                <w:sz w:val="18"/>
                <w:szCs w:val="18"/>
              </w:rPr>
            </w:pPr>
            <w:r>
              <w:rPr>
                <w:sz w:val="18"/>
                <w:szCs w:val="18"/>
              </w:rPr>
              <w:t>235</w:t>
            </w:r>
          </w:p>
        </w:tc>
        <w:tc>
          <w:tcPr>
            <w:tcW w:w="752" w:type="dxa"/>
            <w:shd w:val="clear" w:color="auto" w:fill="FFFFFF"/>
          </w:tcPr>
          <w:p w:rsidR="00F1067F" w:rsidRDefault="00F1067F" w:rsidP="00302E07">
            <w:pPr>
              <w:shd w:val="clear" w:color="auto" w:fill="FFFFFF"/>
              <w:jc w:val="center"/>
              <w:rPr>
                <w:sz w:val="18"/>
                <w:szCs w:val="18"/>
              </w:rPr>
            </w:pPr>
            <w:r>
              <w:rPr>
                <w:sz w:val="18"/>
                <w:szCs w:val="18"/>
              </w:rPr>
              <w:t>121</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376</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210</w:t>
            </w:r>
          </w:p>
        </w:tc>
        <w:tc>
          <w:tcPr>
            <w:tcW w:w="752" w:type="dxa"/>
            <w:shd w:val="clear" w:color="auto" w:fill="FFFFFF"/>
          </w:tcPr>
          <w:p w:rsidR="00F1067F" w:rsidRPr="00DE3523" w:rsidRDefault="00F1067F" w:rsidP="00302E07">
            <w:pPr>
              <w:shd w:val="clear" w:color="auto" w:fill="FFFFFF"/>
              <w:jc w:val="center"/>
              <w:rPr>
                <w:sz w:val="18"/>
                <w:szCs w:val="18"/>
              </w:rPr>
            </w:pPr>
            <w:r w:rsidRPr="00DE3523">
              <w:rPr>
                <w:sz w:val="18"/>
                <w:szCs w:val="18"/>
              </w:rPr>
              <w:t>252</w:t>
            </w:r>
          </w:p>
        </w:tc>
      </w:tr>
      <w:tr w:rsidR="00F1067F" w:rsidRPr="00EE2757" w:rsidTr="00302E07">
        <w:trPr>
          <w:trHeight w:val="190"/>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7</w:t>
            </w:r>
            <w:r w:rsidRPr="008C72C3">
              <w:rPr>
                <w:sz w:val="18"/>
                <w:szCs w:val="18"/>
              </w:rPr>
              <w:t>.</w:t>
            </w:r>
            <w:r>
              <w:rPr>
                <w:sz w:val="18"/>
                <w:szCs w:val="18"/>
              </w:rPr>
              <w:t xml:space="preserve"> гречневая</w:t>
            </w:r>
            <w:r w:rsidRPr="008C72C3">
              <w:rPr>
                <w:sz w:val="18"/>
                <w:szCs w:val="18"/>
              </w:rPr>
              <w:t xml:space="preserve"> </w:t>
            </w:r>
            <w:r>
              <w:rPr>
                <w:sz w:val="18"/>
                <w:szCs w:val="18"/>
              </w:rPr>
              <w:t>крупа</w:t>
            </w:r>
            <w:r w:rsidRPr="008C72C3">
              <w:rPr>
                <w:sz w:val="18"/>
                <w:szCs w:val="18"/>
              </w:rPr>
              <w:t>, тонн</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4937</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6141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5813</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6262</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6723</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5344</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5733</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6514</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6853</w:t>
            </w:r>
          </w:p>
        </w:tc>
        <w:tc>
          <w:tcPr>
            <w:tcW w:w="752" w:type="dxa"/>
            <w:shd w:val="clear" w:color="auto" w:fill="FFFFFF"/>
          </w:tcPr>
          <w:p w:rsidR="00F1067F" w:rsidRPr="00DE3523" w:rsidRDefault="00F1067F" w:rsidP="00302E07">
            <w:pPr>
              <w:shd w:val="clear" w:color="auto" w:fill="FFFFFF"/>
              <w:jc w:val="center"/>
              <w:rPr>
                <w:sz w:val="18"/>
                <w:szCs w:val="18"/>
              </w:rPr>
            </w:pPr>
            <w:r w:rsidRPr="00DE3523">
              <w:rPr>
                <w:sz w:val="18"/>
                <w:szCs w:val="18"/>
              </w:rPr>
              <w:t>7274</w:t>
            </w:r>
          </w:p>
        </w:tc>
      </w:tr>
      <w:tr w:rsidR="00F1067F" w:rsidRPr="00EE2757" w:rsidTr="00302E07">
        <w:trPr>
          <w:trHeight w:val="118"/>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8</w:t>
            </w:r>
            <w:r w:rsidRPr="008C72C3">
              <w:rPr>
                <w:sz w:val="18"/>
                <w:szCs w:val="18"/>
              </w:rPr>
              <w:t xml:space="preserve">. </w:t>
            </w:r>
            <w:r>
              <w:rPr>
                <w:sz w:val="18"/>
                <w:szCs w:val="18"/>
              </w:rPr>
              <w:t>хлебобулочные изделия</w:t>
            </w:r>
            <w:r w:rsidRPr="008C72C3">
              <w:rPr>
                <w:sz w:val="18"/>
                <w:szCs w:val="18"/>
              </w:rPr>
              <w:t>, тонн</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814</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779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721</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791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719</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614</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644</w:t>
            </w:r>
          </w:p>
        </w:tc>
        <w:tc>
          <w:tcPr>
            <w:tcW w:w="751" w:type="dxa"/>
            <w:shd w:val="clear" w:color="auto" w:fill="FFFFFF"/>
          </w:tcPr>
          <w:p w:rsidR="00F1067F" w:rsidRPr="00205451" w:rsidRDefault="00F1067F" w:rsidP="00302E07">
            <w:pPr>
              <w:shd w:val="clear" w:color="auto" w:fill="FFFFFF"/>
              <w:jc w:val="center"/>
              <w:rPr>
                <w:sz w:val="18"/>
                <w:szCs w:val="18"/>
              </w:rPr>
            </w:pPr>
            <w:r w:rsidRPr="00205451">
              <w:rPr>
                <w:sz w:val="18"/>
                <w:szCs w:val="18"/>
              </w:rPr>
              <w:t>649</w:t>
            </w:r>
          </w:p>
        </w:tc>
        <w:tc>
          <w:tcPr>
            <w:tcW w:w="751" w:type="dxa"/>
            <w:shd w:val="clear" w:color="auto" w:fill="FFFFFF"/>
          </w:tcPr>
          <w:p w:rsidR="00F1067F" w:rsidRPr="00205451" w:rsidRDefault="00F1067F" w:rsidP="00302E07">
            <w:pPr>
              <w:shd w:val="clear" w:color="auto" w:fill="FFFFFF"/>
              <w:jc w:val="center"/>
              <w:rPr>
                <w:sz w:val="18"/>
                <w:szCs w:val="18"/>
              </w:rPr>
            </w:pPr>
            <w:r w:rsidRPr="00205451">
              <w:rPr>
                <w:sz w:val="18"/>
                <w:szCs w:val="18"/>
              </w:rPr>
              <w:t>516</w:t>
            </w:r>
          </w:p>
        </w:tc>
        <w:tc>
          <w:tcPr>
            <w:tcW w:w="752" w:type="dxa"/>
            <w:shd w:val="clear" w:color="auto" w:fill="FFFFFF"/>
          </w:tcPr>
          <w:p w:rsidR="00F1067F" w:rsidRPr="00205451" w:rsidRDefault="00F1067F" w:rsidP="00302E07">
            <w:pPr>
              <w:shd w:val="clear" w:color="auto" w:fill="FFFFFF"/>
              <w:jc w:val="center"/>
              <w:rPr>
                <w:sz w:val="18"/>
                <w:szCs w:val="18"/>
              </w:rPr>
            </w:pPr>
            <w:r w:rsidRPr="00205451">
              <w:rPr>
                <w:sz w:val="18"/>
                <w:szCs w:val="18"/>
              </w:rPr>
              <w:t>403</w:t>
            </w:r>
          </w:p>
        </w:tc>
      </w:tr>
      <w:tr w:rsidR="00F1067F" w:rsidRPr="00EE2757" w:rsidTr="00302E07">
        <w:trPr>
          <w:trHeight w:val="392"/>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lastRenderedPageBreak/>
              <w:t>9</w:t>
            </w:r>
            <w:r w:rsidRPr="008C72C3">
              <w:rPr>
                <w:sz w:val="18"/>
                <w:szCs w:val="18"/>
              </w:rPr>
              <w:t xml:space="preserve">. </w:t>
            </w:r>
            <w:r>
              <w:rPr>
                <w:sz w:val="18"/>
                <w:szCs w:val="18"/>
              </w:rPr>
              <w:t>кондитерские изделия</w:t>
            </w:r>
            <w:r w:rsidRPr="008C72C3">
              <w:rPr>
                <w:sz w:val="18"/>
                <w:szCs w:val="18"/>
              </w:rPr>
              <w:t>, тонн</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16,2</w:t>
            </w:r>
          </w:p>
        </w:tc>
        <w:tc>
          <w:tcPr>
            <w:tcW w:w="751" w:type="dxa"/>
            <w:shd w:val="clear" w:color="auto" w:fill="FFFFFF"/>
          </w:tcPr>
          <w:p w:rsidR="00F1067F" w:rsidRPr="008C72C3" w:rsidRDefault="00F1067F" w:rsidP="00302E07">
            <w:pPr>
              <w:jc w:val="center"/>
              <w:rPr>
                <w:sz w:val="18"/>
                <w:szCs w:val="18"/>
              </w:rPr>
            </w:pPr>
            <w:r>
              <w:rPr>
                <w:sz w:val="18"/>
                <w:szCs w:val="18"/>
              </w:rPr>
              <w:t>12,1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12,2</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11,1</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13,2</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10,9</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22,1</w:t>
            </w:r>
          </w:p>
        </w:tc>
        <w:tc>
          <w:tcPr>
            <w:tcW w:w="751" w:type="dxa"/>
            <w:shd w:val="clear" w:color="auto" w:fill="FFFFFF"/>
          </w:tcPr>
          <w:p w:rsidR="00F1067F" w:rsidRPr="00205451" w:rsidRDefault="00F1067F" w:rsidP="00302E07">
            <w:pPr>
              <w:shd w:val="clear" w:color="auto" w:fill="FFFFFF"/>
              <w:jc w:val="center"/>
              <w:rPr>
                <w:sz w:val="18"/>
                <w:szCs w:val="18"/>
              </w:rPr>
            </w:pPr>
            <w:r w:rsidRPr="00205451">
              <w:rPr>
                <w:sz w:val="18"/>
                <w:szCs w:val="18"/>
              </w:rPr>
              <w:t>23,7</w:t>
            </w:r>
          </w:p>
        </w:tc>
        <w:tc>
          <w:tcPr>
            <w:tcW w:w="751" w:type="dxa"/>
            <w:shd w:val="clear" w:color="auto" w:fill="FFFFFF"/>
          </w:tcPr>
          <w:p w:rsidR="00F1067F" w:rsidRPr="00205451" w:rsidRDefault="00F1067F" w:rsidP="00302E07">
            <w:pPr>
              <w:shd w:val="clear" w:color="auto" w:fill="FFFFFF"/>
              <w:jc w:val="center"/>
              <w:rPr>
                <w:sz w:val="18"/>
                <w:szCs w:val="18"/>
              </w:rPr>
            </w:pPr>
            <w:r w:rsidRPr="00205451">
              <w:rPr>
                <w:sz w:val="18"/>
                <w:szCs w:val="18"/>
              </w:rPr>
              <w:t>8,5</w:t>
            </w:r>
          </w:p>
        </w:tc>
        <w:tc>
          <w:tcPr>
            <w:tcW w:w="752" w:type="dxa"/>
            <w:shd w:val="clear" w:color="auto" w:fill="FFFFFF"/>
          </w:tcPr>
          <w:p w:rsidR="00F1067F" w:rsidRPr="00DE3523" w:rsidRDefault="00F1067F" w:rsidP="00302E07">
            <w:pPr>
              <w:shd w:val="clear" w:color="auto" w:fill="FFFFFF"/>
              <w:jc w:val="center"/>
              <w:rPr>
                <w:sz w:val="18"/>
                <w:szCs w:val="18"/>
              </w:rPr>
            </w:pPr>
            <w:r w:rsidRPr="00DE3523">
              <w:rPr>
                <w:sz w:val="18"/>
                <w:szCs w:val="18"/>
              </w:rPr>
              <w:t>3,8</w:t>
            </w:r>
          </w:p>
        </w:tc>
      </w:tr>
      <w:tr w:rsidR="00F1067F" w:rsidRPr="00EE2757" w:rsidTr="00302E07">
        <w:trPr>
          <w:trHeight w:val="440"/>
          <w:jc w:val="center"/>
        </w:trPr>
        <w:tc>
          <w:tcPr>
            <w:tcW w:w="2268" w:type="dxa"/>
            <w:shd w:val="clear" w:color="auto" w:fill="FFFFFF"/>
          </w:tcPr>
          <w:p w:rsidR="00F1067F" w:rsidRPr="008C72C3" w:rsidRDefault="00F1067F" w:rsidP="00302E07">
            <w:pPr>
              <w:shd w:val="clear" w:color="auto" w:fill="FFFFFF"/>
              <w:ind w:right="110"/>
              <w:rPr>
                <w:sz w:val="18"/>
                <w:szCs w:val="18"/>
              </w:rPr>
            </w:pPr>
            <w:r>
              <w:rPr>
                <w:sz w:val="18"/>
                <w:szCs w:val="18"/>
              </w:rPr>
              <w:t>10</w:t>
            </w:r>
            <w:r w:rsidRPr="008C72C3">
              <w:rPr>
                <w:sz w:val="18"/>
                <w:szCs w:val="18"/>
              </w:rPr>
              <w:t xml:space="preserve">. </w:t>
            </w:r>
            <w:r>
              <w:rPr>
                <w:sz w:val="18"/>
                <w:szCs w:val="18"/>
              </w:rPr>
              <w:t>корма растительные</w:t>
            </w:r>
            <w:r w:rsidRPr="008C72C3">
              <w:rPr>
                <w:sz w:val="18"/>
                <w:szCs w:val="18"/>
              </w:rPr>
              <w:t>, тонн</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4598</w:t>
            </w:r>
          </w:p>
        </w:tc>
        <w:tc>
          <w:tcPr>
            <w:tcW w:w="751" w:type="dxa"/>
            <w:shd w:val="clear" w:color="auto" w:fill="FFFFFF"/>
          </w:tcPr>
          <w:p w:rsidR="00F1067F" w:rsidRPr="008C72C3" w:rsidRDefault="00F1067F" w:rsidP="00302E07">
            <w:pPr>
              <w:jc w:val="center"/>
              <w:rPr>
                <w:sz w:val="18"/>
                <w:szCs w:val="18"/>
              </w:rPr>
            </w:pPr>
            <w:r>
              <w:rPr>
                <w:sz w:val="18"/>
                <w:szCs w:val="18"/>
              </w:rPr>
              <w:t>4628</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3310</w:t>
            </w:r>
          </w:p>
        </w:tc>
        <w:tc>
          <w:tcPr>
            <w:tcW w:w="795" w:type="dxa"/>
            <w:shd w:val="clear" w:color="auto" w:fill="FFFFFF"/>
          </w:tcPr>
          <w:p w:rsidR="00F1067F" w:rsidRPr="008C72C3" w:rsidRDefault="00F1067F" w:rsidP="00302E07">
            <w:pPr>
              <w:shd w:val="clear" w:color="auto" w:fill="FFFFFF"/>
              <w:ind w:left="52"/>
              <w:jc w:val="center"/>
              <w:rPr>
                <w:sz w:val="18"/>
                <w:szCs w:val="18"/>
              </w:rPr>
            </w:pPr>
            <w:r>
              <w:rPr>
                <w:sz w:val="18"/>
                <w:szCs w:val="18"/>
              </w:rPr>
              <w:t>1413</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1803</w:t>
            </w:r>
          </w:p>
        </w:tc>
        <w:tc>
          <w:tcPr>
            <w:tcW w:w="751" w:type="dxa"/>
            <w:shd w:val="clear" w:color="auto" w:fill="FFFFFF"/>
          </w:tcPr>
          <w:p w:rsidR="00F1067F" w:rsidRPr="008C72C3" w:rsidRDefault="00F1067F" w:rsidP="00302E07">
            <w:pPr>
              <w:shd w:val="clear" w:color="auto" w:fill="FFFFFF"/>
              <w:jc w:val="center"/>
              <w:rPr>
                <w:sz w:val="18"/>
                <w:szCs w:val="18"/>
              </w:rPr>
            </w:pPr>
            <w:r>
              <w:rPr>
                <w:sz w:val="18"/>
                <w:szCs w:val="18"/>
              </w:rPr>
              <w:t>1559</w:t>
            </w:r>
          </w:p>
        </w:tc>
        <w:tc>
          <w:tcPr>
            <w:tcW w:w="752" w:type="dxa"/>
            <w:shd w:val="clear" w:color="auto" w:fill="FFFFFF"/>
          </w:tcPr>
          <w:p w:rsidR="00F1067F" w:rsidRPr="008C72C3" w:rsidRDefault="00F1067F" w:rsidP="00302E07">
            <w:pPr>
              <w:shd w:val="clear" w:color="auto" w:fill="FFFFFF"/>
              <w:jc w:val="center"/>
              <w:rPr>
                <w:sz w:val="18"/>
                <w:szCs w:val="18"/>
              </w:rPr>
            </w:pPr>
            <w:r>
              <w:rPr>
                <w:sz w:val="18"/>
                <w:szCs w:val="18"/>
              </w:rPr>
              <w:t>1759</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2051</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1904</w:t>
            </w:r>
          </w:p>
        </w:tc>
        <w:tc>
          <w:tcPr>
            <w:tcW w:w="752" w:type="dxa"/>
            <w:shd w:val="clear" w:color="auto" w:fill="FFFFFF"/>
          </w:tcPr>
          <w:p w:rsidR="00F1067F" w:rsidRPr="00DE3523" w:rsidRDefault="00F1067F" w:rsidP="00302E07">
            <w:pPr>
              <w:shd w:val="clear" w:color="auto" w:fill="FFFFFF"/>
              <w:jc w:val="center"/>
              <w:rPr>
                <w:sz w:val="18"/>
                <w:szCs w:val="18"/>
              </w:rPr>
            </w:pPr>
            <w:r w:rsidRPr="00DE3523">
              <w:rPr>
                <w:sz w:val="18"/>
                <w:szCs w:val="18"/>
              </w:rPr>
              <w:t>2010</w:t>
            </w:r>
          </w:p>
        </w:tc>
      </w:tr>
      <w:tr w:rsidR="00F1067F" w:rsidRPr="00EE2757" w:rsidTr="00302E07">
        <w:trPr>
          <w:trHeight w:val="248"/>
          <w:jc w:val="center"/>
        </w:trPr>
        <w:tc>
          <w:tcPr>
            <w:tcW w:w="2268" w:type="dxa"/>
            <w:shd w:val="clear" w:color="auto" w:fill="FFFFFF"/>
          </w:tcPr>
          <w:p w:rsidR="00F1067F" w:rsidRDefault="00F1067F" w:rsidP="00302E07">
            <w:pPr>
              <w:shd w:val="clear" w:color="auto" w:fill="FFFFFF"/>
              <w:ind w:right="110"/>
              <w:rPr>
                <w:sz w:val="18"/>
                <w:szCs w:val="18"/>
              </w:rPr>
            </w:pPr>
            <w:r>
              <w:rPr>
                <w:sz w:val="18"/>
                <w:szCs w:val="18"/>
              </w:rPr>
              <w:t>11. пиво, тыс. дкл.</w:t>
            </w:r>
          </w:p>
        </w:tc>
        <w:tc>
          <w:tcPr>
            <w:tcW w:w="751" w:type="dxa"/>
            <w:shd w:val="clear" w:color="auto" w:fill="FFFFFF"/>
          </w:tcPr>
          <w:p w:rsidR="00F1067F" w:rsidRDefault="00F1067F" w:rsidP="00302E07">
            <w:pPr>
              <w:shd w:val="clear" w:color="auto" w:fill="FFFFFF"/>
              <w:jc w:val="center"/>
              <w:rPr>
                <w:sz w:val="18"/>
                <w:szCs w:val="18"/>
              </w:rPr>
            </w:pPr>
            <w:r>
              <w:rPr>
                <w:sz w:val="18"/>
                <w:szCs w:val="18"/>
              </w:rPr>
              <w:t>1,2</w:t>
            </w:r>
          </w:p>
        </w:tc>
        <w:tc>
          <w:tcPr>
            <w:tcW w:w="751" w:type="dxa"/>
            <w:shd w:val="clear" w:color="auto" w:fill="FFFFFF"/>
          </w:tcPr>
          <w:p w:rsidR="00F1067F" w:rsidRDefault="00F1067F" w:rsidP="00302E07">
            <w:pPr>
              <w:jc w:val="center"/>
              <w:rPr>
                <w:sz w:val="18"/>
                <w:szCs w:val="18"/>
              </w:rPr>
            </w:pPr>
            <w:r>
              <w:rPr>
                <w:sz w:val="18"/>
                <w:szCs w:val="18"/>
              </w:rPr>
              <w:t>1,9</w:t>
            </w:r>
          </w:p>
        </w:tc>
        <w:tc>
          <w:tcPr>
            <w:tcW w:w="751" w:type="dxa"/>
            <w:shd w:val="clear" w:color="auto" w:fill="FFFFFF"/>
          </w:tcPr>
          <w:p w:rsidR="00F1067F" w:rsidRDefault="00F1067F" w:rsidP="00302E07">
            <w:pPr>
              <w:shd w:val="clear" w:color="auto" w:fill="FFFFFF"/>
              <w:jc w:val="center"/>
              <w:rPr>
                <w:sz w:val="18"/>
                <w:szCs w:val="18"/>
              </w:rPr>
            </w:pPr>
            <w:r>
              <w:rPr>
                <w:sz w:val="18"/>
                <w:szCs w:val="18"/>
              </w:rPr>
              <w:t>7,3</w:t>
            </w:r>
          </w:p>
        </w:tc>
        <w:tc>
          <w:tcPr>
            <w:tcW w:w="795" w:type="dxa"/>
            <w:shd w:val="clear" w:color="auto" w:fill="FFFFFF"/>
          </w:tcPr>
          <w:p w:rsidR="00F1067F" w:rsidRDefault="00F1067F" w:rsidP="00302E07">
            <w:pPr>
              <w:shd w:val="clear" w:color="auto" w:fill="FFFFFF"/>
              <w:ind w:left="52"/>
              <w:jc w:val="center"/>
              <w:rPr>
                <w:sz w:val="18"/>
                <w:szCs w:val="18"/>
              </w:rPr>
            </w:pPr>
            <w:r>
              <w:rPr>
                <w:sz w:val="18"/>
                <w:szCs w:val="18"/>
              </w:rPr>
              <w:t>16,7</w:t>
            </w:r>
          </w:p>
        </w:tc>
        <w:tc>
          <w:tcPr>
            <w:tcW w:w="751" w:type="dxa"/>
            <w:shd w:val="clear" w:color="auto" w:fill="FFFFFF"/>
          </w:tcPr>
          <w:p w:rsidR="00F1067F" w:rsidRDefault="00F1067F" w:rsidP="00302E07">
            <w:pPr>
              <w:shd w:val="clear" w:color="auto" w:fill="FFFFFF"/>
              <w:jc w:val="center"/>
              <w:rPr>
                <w:sz w:val="18"/>
                <w:szCs w:val="18"/>
              </w:rPr>
            </w:pPr>
            <w:r>
              <w:rPr>
                <w:sz w:val="18"/>
                <w:szCs w:val="18"/>
              </w:rPr>
              <w:t>4,4</w:t>
            </w:r>
          </w:p>
        </w:tc>
        <w:tc>
          <w:tcPr>
            <w:tcW w:w="751" w:type="dxa"/>
            <w:shd w:val="clear" w:color="auto" w:fill="FFFFFF"/>
          </w:tcPr>
          <w:p w:rsidR="00F1067F" w:rsidRDefault="00F1067F" w:rsidP="00302E07">
            <w:pPr>
              <w:shd w:val="clear" w:color="auto" w:fill="FFFFFF"/>
              <w:jc w:val="center"/>
              <w:rPr>
                <w:sz w:val="18"/>
                <w:szCs w:val="18"/>
              </w:rPr>
            </w:pPr>
            <w:r>
              <w:rPr>
                <w:sz w:val="18"/>
                <w:szCs w:val="18"/>
              </w:rPr>
              <w:t>8,6</w:t>
            </w:r>
          </w:p>
        </w:tc>
        <w:tc>
          <w:tcPr>
            <w:tcW w:w="752" w:type="dxa"/>
            <w:shd w:val="clear" w:color="auto" w:fill="FFFFFF"/>
          </w:tcPr>
          <w:p w:rsidR="00F1067F" w:rsidRDefault="00F1067F" w:rsidP="00302E07">
            <w:pPr>
              <w:shd w:val="clear" w:color="auto" w:fill="FFFFFF"/>
              <w:jc w:val="center"/>
              <w:rPr>
                <w:sz w:val="18"/>
                <w:szCs w:val="18"/>
              </w:rPr>
            </w:pPr>
            <w:r>
              <w:rPr>
                <w:sz w:val="18"/>
                <w:szCs w:val="18"/>
              </w:rPr>
              <w:t>14,5</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12,4</w:t>
            </w:r>
          </w:p>
        </w:tc>
        <w:tc>
          <w:tcPr>
            <w:tcW w:w="751" w:type="dxa"/>
            <w:shd w:val="clear" w:color="auto" w:fill="FFFFFF"/>
          </w:tcPr>
          <w:p w:rsidR="00F1067F" w:rsidRPr="00DE3523" w:rsidRDefault="00F1067F" w:rsidP="00302E07">
            <w:pPr>
              <w:shd w:val="clear" w:color="auto" w:fill="FFFFFF"/>
              <w:jc w:val="center"/>
              <w:rPr>
                <w:sz w:val="18"/>
                <w:szCs w:val="18"/>
              </w:rPr>
            </w:pPr>
            <w:r w:rsidRPr="00DE3523">
              <w:rPr>
                <w:sz w:val="18"/>
                <w:szCs w:val="18"/>
              </w:rPr>
              <w:t>10,3</w:t>
            </w:r>
          </w:p>
        </w:tc>
        <w:tc>
          <w:tcPr>
            <w:tcW w:w="752" w:type="dxa"/>
            <w:shd w:val="clear" w:color="auto" w:fill="FFFFFF"/>
          </w:tcPr>
          <w:p w:rsidR="00F1067F" w:rsidRPr="00DE3523" w:rsidRDefault="00F1067F" w:rsidP="00302E07">
            <w:pPr>
              <w:shd w:val="clear" w:color="auto" w:fill="FFFFFF"/>
              <w:jc w:val="center"/>
              <w:rPr>
                <w:sz w:val="18"/>
                <w:szCs w:val="18"/>
              </w:rPr>
            </w:pPr>
            <w:r w:rsidRPr="00DE3523">
              <w:rPr>
                <w:sz w:val="18"/>
                <w:szCs w:val="18"/>
              </w:rPr>
              <w:t>11,0</w:t>
            </w:r>
          </w:p>
        </w:tc>
      </w:tr>
    </w:tbl>
    <w:p w:rsidR="00F1067F" w:rsidRPr="00641026" w:rsidRDefault="00F1067F" w:rsidP="00F1067F">
      <w:pPr>
        <w:spacing w:line="276" w:lineRule="auto"/>
        <w:ind w:firstLine="709"/>
        <w:jc w:val="both"/>
        <w:rPr>
          <w:sz w:val="18"/>
          <w:szCs w:val="18"/>
          <w:highlight w:val="yellow"/>
        </w:rPr>
      </w:pPr>
    </w:p>
    <w:p w:rsidR="00F1067F" w:rsidRPr="005C7C3A" w:rsidRDefault="00F1067F" w:rsidP="00F1067F">
      <w:pPr>
        <w:spacing w:line="276" w:lineRule="auto"/>
        <w:ind w:firstLine="709"/>
        <w:jc w:val="both"/>
        <w:rPr>
          <w:sz w:val="26"/>
          <w:szCs w:val="26"/>
        </w:rPr>
      </w:pPr>
      <w:r w:rsidRPr="005C7C3A">
        <w:rPr>
          <w:sz w:val="26"/>
          <w:szCs w:val="26"/>
        </w:rPr>
        <w:t>В перспективе развитие промышленного производства в районе будет ос</w:t>
      </w:r>
      <w:r w:rsidRPr="005C7C3A">
        <w:rPr>
          <w:sz w:val="26"/>
          <w:szCs w:val="26"/>
        </w:rPr>
        <w:t>у</w:t>
      </w:r>
      <w:r w:rsidRPr="005C7C3A">
        <w:rPr>
          <w:sz w:val="26"/>
          <w:szCs w:val="26"/>
        </w:rPr>
        <w:t>ществляться на основе реализации инвестиционных проектов.</w:t>
      </w:r>
    </w:p>
    <w:p w:rsidR="00F1067F" w:rsidRDefault="00F1067F" w:rsidP="00F1067F">
      <w:pPr>
        <w:spacing w:line="276" w:lineRule="auto"/>
        <w:ind w:firstLine="709"/>
        <w:jc w:val="both"/>
        <w:rPr>
          <w:sz w:val="26"/>
          <w:szCs w:val="26"/>
        </w:rPr>
      </w:pPr>
      <w:r w:rsidRPr="005C7C3A">
        <w:rPr>
          <w:sz w:val="26"/>
          <w:szCs w:val="26"/>
        </w:rPr>
        <w:t>Рост объемов произв</w:t>
      </w:r>
      <w:r>
        <w:rPr>
          <w:sz w:val="26"/>
          <w:szCs w:val="26"/>
        </w:rPr>
        <w:t>одства в промышленности связан</w:t>
      </w:r>
      <w:r w:rsidRPr="005C7C3A">
        <w:rPr>
          <w:sz w:val="26"/>
          <w:szCs w:val="26"/>
        </w:rPr>
        <w:t xml:space="preserve"> с  </w:t>
      </w:r>
      <w:r w:rsidRPr="00907C86">
        <w:rPr>
          <w:sz w:val="26"/>
          <w:szCs w:val="26"/>
        </w:rPr>
        <w:t>возобновлением деятельности после масштабной реконструкции маслосырзаводов АО «Барнаул</w:t>
      </w:r>
      <w:r w:rsidRPr="00907C86">
        <w:rPr>
          <w:sz w:val="26"/>
          <w:szCs w:val="26"/>
        </w:rPr>
        <w:t>ь</w:t>
      </w:r>
      <w:r w:rsidRPr="00907C86">
        <w:rPr>
          <w:sz w:val="26"/>
          <w:szCs w:val="26"/>
        </w:rPr>
        <w:t>ский молочный комбинат» в с. Быстрянка и с. Карагуж</w:t>
      </w:r>
      <w:r w:rsidRPr="005C7C3A">
        <w:rPr>
          <w:sz w:val="26"/>
          <w:szCs w:val="26"/>
        </w:rPr>
        <w:t xml:space="preserve">,  </w:t>
      </w:r>
      <w:r>
        <w:rPr>
          <w:sz w:val="26"/>
          <w:szCs w:val="26"/>
        </w:rPr>
        <w:t xml:space="preserve">уровнем использования производственных мощностей, </w:t>
      </w:r>
      <w:r w:rsidRPr="005C7C3A">
        <w:rPr>
          <w:sz w:val="26"/>
          <w:szCs w:val="26"/>
        </w:rPr>
        <w:t>достижением наилучших параметров качества и расширение</w:t>
      </w:r>
      <w:r>
        <w:rPr>
          <w:sz w:val="26"/>
          <w:szCs w:val="26"/>
        </w:rPr>
        <w:t>м</w:t>
      </w:r>
      <w:r w:rsidRPr="005C7C3A">
        <w:rPr>
          <w:sz w:val="26"/>
          <w:szCs w:val="26"/>
        </w:rPr>
        <w:t xml:space="preserve"> </w:t>
      </w:r>
      <w:r>
        <w:rPr>
          <w:sz w:val="26"/>
          <w:szCs w:val="26"/>
        </w:rPr>
        <w:t xml:space="preserve">ассортимента </w:t>
      </w:r>
      <w:r w:rsidRPr="005C7C3A">
        <w:rPr>
          <w:sz w:val="26"/>
          <w:szCs w:val="26"/>
        </w:rPr>
        <w:t>продукции действующих предприятий.</w:t>
      </w:r>
      <w:r w:rsidRPr="00A32FE7">
        <w:rPr>
          <w:sz w:val="26"/>
          <w:szCs w:val="26"/>
        </w:rPr>
        <w:t xml:space="preserve"> </w:t>
      </w:r>
    </w:p>
    <w:p w:rsidR="00F1067F" w:rsidRDefault="00F1067F" w:rsidP="00F1067F">
      <w:pPr>
        <w:spacing w:line="276" w:lineRule="auto"/>
        <w:ind w:firstLine="709"/>
        <w:jc w:val="both"/>
        <w:rPr>
          <w:sz w:val="26"/>
          <w:szCs w:val="26"/>
        </w:rPr>
      </w:pPr>
    </w:p>
    <w:p w:rsidR="00F1067F" w:rsidRDefault="00F1067F" w:rsidP="00F1067F">
      <w:pPr>
        <w:pStyle w:val="ConsPlusNormal"/>
        <w:jc w:val="right"/>
        <w:rPr>
          <w:rFonts w:ascii="Times New Roman" w:hAnsi="Times New Roman" w:cs="Times New Roman"/>
          <w:sz w:val="26"/>
          <w:szCs w:val="26"/>
        </w:rPr>
      </w:pPr>
    </w:p>
    <w:p w:rsidR="00D411CB" w:rsidRPr="005B42D2" w:rsidRDefault="005B42D2" w:rsidP="00D411CB">
      <w:pPr>
        <w:rPr>
          <w:sz w:val="32"/>
          <w:szCs w:val="32"/>
        </w:rPr>
      </w:pPr>
      <w:r w:rsidRPr="005B42D2">
        <w:rPr>
          <w:sz w:val="32"/>
          <w:szCs w:val="32"/>
        </w:rPr>
        <w:t>Сельское хозяйство</w:t>
      </w:r>
    </w:p>
    <w:bookmarkEnd w:id="8"/>
    <w:p w:rsidR="007B5835" w:rsidRDefault="007B5835" w:rsidP="007B5835">
      <w:pPr>
        <w:spacing w:line="276" w:lineRule="auto"/>
        <w:ind w:firstLine="567"/>
        <w:jc w:val="both"/>
        <w:rPr>
          <w:sz w:val="24"/>
          <w:szCs w:val="24"/>
        </w:rPr>
      </w:pPr>
      <w:r>
        <w:rPr>
          <w:sz w:val="24"/>
          <w:szCs w:val="24"/>
        </w:rPr>
        <w:t>Важным сектором экономики Красногорского района является сельскохозяйстве</w:t>
      </w:r>
      <w:r>
        <w:rPr>
          <w:sz w:val="24"/>
          <w:szCs w:val="24"/>
        </w:rPr>
        <w:t>н</w:t>
      </w:r>
      <w:r>
        <w:rPr>
          <w:sz w:val="24"/>
          <w:szCs w:val="24"/>
        </w:rPr>
        <w:t>ное производство. Приоритетными направлениями являются производство животноводч</w:t>
      </w:r>
      <w:r>
        <w:rPr>
          <w:sz w:val="24"/>
          <w:szCs w:val="24"/>
        </w:rPr>
        <w:t>е</w:t>
      </w:r>
      <w:r>
        <w:rPr>
          <w:sz w:val="24"/>
          <w:szCs w:val="24"/>
        </w:rPr>
        <w:t>ской продукции: молоко и мясо крупного рогатого скота и растениеводческой: выращив</w:t>
      </w:r>
      <w:r>
        <w:rPr>
          <w:sz w:val="24"/>
          <w:szCs w:val="24"/>
        </w:rPr>
        <w:t>а</w:t>
      </w:r>
      <w:r>
        <w:rPr>
          <w:sz w:val="24"/>
          <w:szCs w:val="24"/>
        </w:rPr>
        <w:t>ние зерновых культур. Наряду с возделыванием зерновых культур сельскохозяйственные товаропроизводители выращивают кормовые культуры для нужд животноводства и те</w:t>
      </w:r>
      <w:r>
        <w:rPr>
          <w:sz w:val="24"/>
          <w:szCs w:val="24"/>
        </w:rPr>
        <w:t>х</w:t>
      </w:r>
      <w:r>
        <w:rPr>
          <w:sz w:val="24"/>
          <w:szCs w:val="24"/>
        </w:rPr>
        <w:t>нические культуры для реализацию Дополнительно в районе возделываются многолетние ягодные насаждения, По со</w:t>
      </w:r>
      <w:r w:rsidR="005B42D2">
        <w:rPr>
          <w:sz w:val="24"/>
          <w:szCs w:val="24"/>
        </w:rPr>
        <w:t xml:space="preserve">стоянию на </w:t>
      </w:r>
      <w:r w:rsidR="005B42D2" w:rsidRPr="00E86290">
        <w:rPr>
          <w:i/>
          <w:color w:val="000000" w:themeColor="text1"/>
          <w:sz w:val="24"/>
          <w:szCs w:val="24"/>
        </w:rPr>
        <w:t>01</w:t>
      </w:r>
      <w:r w:rsidRPr="00E86290">
        <w:rPr>
          <w:i/>
          <w:color w:val="000000" w:themeColor="text1"/>
          <w:sz w:val="24"/>
          <w:szCs w:val="24"/>
        </w:rPr>
        <w:t xml:space="preserve"> ноября 2020 года</w:t>
      </w:r>
      <w:r>
        <w:rPr>
          <w:sz w:val="24"/>
          <w:szCs w:val="24"/>
        </w:rPr>
        <w:t xml:space="preserve">  их площадь составила 307 гектаров. </w:t>
      </w:r>
      <w:r>
        <w:rPr>
          <w:sz w:val="24"/>
          <w:szCs w:val="24"/>
        </w:rPr>
        <w:tab/>
      </w:r>
      <w:r>
        <w:rPr>
          <w:sz w:val="24"/>
          <w:szCs w:val="24"/>
        </w:rPr>
        <w:tab/>
      </w:r>
      <w:r>
        <w:rPr>
          <w:sz w:val="24"/>
          <w:szCs w:val="24"/>
        </w:rPr>
        <w:tab/>
      </w:r>
      <w:r>
        <w:rPr>
          <w:sz w:val="24"/>
          <w:szCs w:val="24"/>
        </w:rPr>
        <w:tab/>
      </w:r>
      <w:r>
        <w:rPr>
          <w:sz w:val="24"/>
          <w:szCs w:val="24"/>
        </w:rPr>
        <w:tab/>
      </w:r>
      <w:r>
        <w:rPr>
          <w:sz w:val="24"/>
          <w:szCs w:val="24"/>
        </w:rPr>
        <w:tab/>
        <w:t>В Красногорском районе реализуются м</w:t>
      </w:r>
      <w:r>
        <w:rPr>
          <w:sz w:val="24"/>
          <w:szCs w:val="24"/>
        </w:rPr>
        <w:t>е</w:t>
      </w:r>
      <w:r>
        <w:rPr>
          <w:sz w:val="24"/>
          <w:szCs w:val="24"/>
        </w:rPr>
        <w:t>ры государственной поддержки сельского хозяйства, осуществляется техническая и те</w:t>
      </w:r>
      <w:r>
        <w:rPr>
          <w:sz w:val="24"/>
          <w:szCs w:val="24"/>
        </w:rPr>
        <w:t>х</w:t>
      </w:r>
      <w:r>
        <w:rPr>
          <w:sz w:val="24"/>
          <w:szCs w:val="24"/>
        </w:rPr>
        <w:t>нологическая модернизация, что в конечном итоге позволяет увеличить показатели э</w:t>
      </w:r>
      <w:r>
        <w:rPr>
          <w:sz w:val="24"/>
          <w:szCs w:val="24"/>
        </w:rPr>
        <w:t>ф</w:t>
      </w:r>
      <w:r>
        <w:rPr>
          <w:sz w:val="24"/>
          <w:szCs w:val="24"/>
        </w:rPr>
        <w:t>фективности производства.</w:t>
      </w:r>
      <w:r>
        <w:rPr>
          <w:sz w:val="24"/>
          <w:szCs w:val="24"/>
        </w:rPr>
        <w:tab/>
      </w:r>
      <w:r>
        <w:rPr>
          <w:sz w:val="24"/>
          <w:szCs w:val="24"/>
        </w:rPr>
        <w:tab/>
      </w:r>
      <w:r>
        <w:rPr>
          <w:sz w:val="24"/>
          <w:szCs w:val="24"/>
        </w:rPr>
        <w:tab/>
      </w:r>
    </w:p>
    <w:p w:rsidR="009A3C2A" w:rsidRPr="00600DFB" w:rsidRDefault="009A3C2A" w:rsidP="009A3C2A">
      <w:pPr>
        <w:shd w:val="clear" w:color="auto" w:fill="FFFFFF"/>
        <w:spacing w:line="322" w:lineRule="exact"/>
        <w:ind w:right="-1"/>
        <w:jc w:val="right"/>
        <w:rPr>
          <w:spacing w:val="-7"/>
          <w:sz w:val="24"/>
          <w:szCs w:val="24"/>
        </w:rPr>
      </w:pPr>
      <w:r w:rsidRPr="00600DFB">
        <w:rPr>
          <w:spacing w:val="-7"/>
          <w:sz w:val="24"/>
          <w:szCs w:val="24"/>
        </w:rPr>
        <w:t>Таблица 6</w:t>
      </w:r>
    </w:p>
    <w:p w:rsidR="009A3C2A" w:rsidRPr="00600DFB" w:rsidRDefault="005B42D2" w:rsidP="009A3C2A">
      <w:pPr>
        <w:shd w:val="clear" w:color="auto" w:fill="FFFFFF"/>
        <w:spacing w:line="322" w:lineRule="exact"/>
        <w:ind w:right="-1"/>
        <w:rPr>
          <w:spacing w:val="-7"/>
          <w:sz w:val="24"/>
          <w:szCs w:val="24"/>
        </w:rPr>
      </w:pPr>
      <w:r>
        <w:rPr>
          <w:spacing w:val="-7"/>
          <w:sz w:val="24"/>
          <w:szCs w:val="24"/>
        </w:rPr>
        <w:t xml:space="preserve"> Основные </w:t>
      </w:r>
      <w:r w:rsidR="009A3C2A" w:rsidRPr="00600DFB">
        <w:rPr>
          <w:spacing w:val="-7"/>
          <w:sz w:val="24"/>
          <w:szCs w:val="24"/>
        </w:rPr>
        <w:t>показатели развития сельского хозяйства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86"/>
        <w:gridCol w:w="1985"/>
        <w:gridCol w:w="850"/>
        <w:gridCol w:w="694"/>
        <w:gridCol w:w="15"/>
        <w:gridCol w:w="713"/>
        <w:gridCol w:w="728"/>
        <w:gridCol w:w="728"/>
        <w:gridCol w:w="808"/>
        <w:gridCol w:w="850"/>
        <w:gridCol w:w="851"/>
        <w:gridCol w:w="850"/>
        <w:gridCol w:w="416"/>
        <w:gridCol w:w="435"/>
      </w:tblGrid>
      <w:tr w:rsidR="005639C9" w:rsidRPr="00DB046C" w:rsidTr="006F288F">
        <w:trPr>
          <w:trHeight w:val="205"/>
        </w:trPr>
        <w:tc>
          <w:tcPr>
            <w:tcW w:w="426" w:type="dxa"/>
            <w:gridSpan w:val="2"/>
          </w:tcPr>
          <w:p w:rsidR="005639C9" w:rsidRPr="002B1AC8" w:rsidRDefault="005639C9" w:rsidP="005639C9">
            <w:pPr>
              <w:ind w:left="-250" w:hanging="310"/>
              <w:jc w:val="both"/>
            </w:pPr>
            <w:r w:rsidRPr="002B1AC8">
              <w:t>№ п/п/п</w:t>
            </w:r>
          </w:p>
        </w:tc>
        <w:tc>
          <w:tcPr>
            <w:tcW w:w="1985" w:type="dxa"/>
          </w:tcPr>
          <w:p w:rsidR="005639C9" w:rsidRPr="002B1AC8" w:rsidRDefault="005639C9" w:rsidP="005639C9">
            <w:pPr>
              <w:jc w:val="both"/>
            </w:pPr>
            <w:r w:rsidRPr="002B1AC8">
              <w:t>Наименование показателя</w:t>
            </w:r>
          </w:p>
        </w:tc>
        <w:tc>
          <w:tcPr>
            <w:tcW w:w="850" w:type="dxa"/>
          </w:tcPr>
          <w:p w:rsidR="005639C9" w:rsidRPr="002B1AC8" w:rsidRDefault="005639C9" w:rsidP="005639C9">
            <w:pPr>
              <w:jc w:val="both"/>
            </w:pPr>
            <w:r w:rsidRPr="002B1AC8">
              <w:t>2010 год</w:t>
            </w:r>
          </w:p>
        </w:tc>
        <w:tc>
          <w:tcPr>
            <w:tcW w:w="709" w:type="dxa"/>
            <w:gridSpan w:val="2"/>
          </w:tcPr>
          <w:p w:rsidR="005639C9" w:rsidRPr="002B1AC8" w:rsidRDefault="005639C9" w:rsidP="005639C9">
            <w:pPr>
              <w:jc w:val="both"/>
            </w:pPr>
            <w:r w:rsidRPr="002B1AC8">
              <w:t>2011 год</w:t>
            </w:r>
          </w:p>
        </w:tc>
        <w:tc>
          <w:tcPr>
            <w:tcW w:w="713" w:type="dxa"/>
          </w:tcPr>
          <w:p w:rsidR="005639C9" w:rsidRPr="002B1AC8" w:rsidRDefault="005639C9" w:rsidP="005639C9">
            <w:pPr>
              <w:jc w:val="both"/>
            </w:pPr>
            <w:r w:rsidRPr="002B1AC8">
              <w:t>2012 год</w:t>
            </w:r>
          </w:p>
        </w:tc>
        <w:tc>
          <w:tcPr>
            <w:tcW w:w="728" w:type="dxa"/>
          </w:tcPr>
          <w:p w:rsidR="005639C9" w:rsidRPr="002B1AC8" w:rsidRDefault="005639C9" w:rsidP="005639C9">
            <w:pPr>
              <w:jc w:val="both"/>
            </w:pPr>
            <w:r w:rsidRPr="002B1AC8">
              <w:t>2013 год</w:t>
            </w:r>
          </w:p>
        </w:tc>
        <w:tc>
          <w:tcPr>
            <w:tcW w:w="728" w:type="dxa"/>
          </w:tcPr>
          <w:p w:rsidR="005639C9" w:rsidRPr="002B1AC8" w:rsidRDefault="005639C9" w:rsidP="005639C9">
            <w:pPr>
              <w:jc w:val="both"/>
            </w:pPr>
            <w:r w:rsidRPr="002B1AC8">
              <w:t>2014 год</w:t>
            </w:r>
          </w:p>
        </w:tc>
        <w:tc>
          <w:tcPr>
            <w:tcW w:w="808" w:type="dxa"/>
          </w:tcPr>
          <w:p w:rsidR="005639C9" w:rsidRPr="002B1AC8" w:rsidRDefault="005639C9" w:rsidP="005639C9">
            <w:pPr>
              <w:jc w:val="both"/>
            </w:pPr>
            <w:r w:rsidRPr="002B1AC8">
              <w:t>2015 год</w:t>
            </w:r>
          </w:p>
        </w:tc>
        <w:tc>
          <w:tcPr>
            <w:tcW w:w="850" w:type="dxa"/>
          </w:tcPr>
          <w:p w:rsidR="005639C9" w:rsidRPr="002B1AC8" w:rsidRDefault="005639C9" w:rsidP="005639C9">
            <w:pPr>
              <w:jc w:val="both"/>
            </w:pPr>
            <w:r w:rsidRPr="002B1AC8">
              <w:t>2016 год</w:t>
            </w:r>
          </w:p>
        </w:tc>
        <w:tc>
          <w:tcPr>
            <w:tcW w:w="851" w:type="dxa"/>
          </w:tcPr>
          <w:p w:rsidR="005639C9" w:rsidRPr="002B1AC8" w:rsidRDefault="005639C9" w:rsidP="005639C9">
            <w:pPr>
              <w:jc w:val="both"/>
            </w:pPr>
            <w:r w:rsidRPr="002B1AC8">
              <w:t>2017 год</w:t>
            </w:r>
          </w:p>
        </w:tc>
        <w:tc>
          <w:tcPr>
            <w:tcW w:w="850" w:type="dxa"/>
          </w:tcPr>
          <w:p w:rsidR="005639C9" w:rsidRPr="002B1AC8" w:rsidRDefault="005639C9" w:rsidP="005639C9">
            <w:pPr>
              <w:jc w:val="both"/>
            </w:pPr>
            <w:r w:rsidRPr="002B1AC8">
              <w:t>2018 год</w:t>
            </w:r>
          </w:p>
        </w:tc>
        <w:tc>
          <w:tcPr>
            <w:tcW w:w="851" w:type="dxa"/>
            <w:gridSpan w:val="2"/>
          </w:tcPr>
          <w:p w:rsidR="005639C9" w:rsidRPr="002B1AC8" w:rsidRDefault="005639C9" w:rsidP="005639C9">
            <w:pPr>
              <w:jc w:val="both"/>
            </w:pPr>
            <w:r w:rsidRPr="002B1AC8">
              <w:t>2019 год</w:t>
            </w:r>
          </w:p>
        </w:tc>
      </w:tr>
      <w:tr w:rsidR="005639C9" w:rsidRPr="00DB046C" w:rsidTr="006F288F">
        <w:trPr>
          <w:trHeight w:val="205"/>
        </w:trPr>
        <w:tc>
          <w:tcPr>
            <w:tcW w:w="426" w:type="dxa"/>
            <w:gridSpan w:val="2"/>
          </w:tcPr>
          <w:p w:rsidR="005639C9" w:rsidRPr="002B1AC8" w:rsidRDefault="005639C9" w:rsidP="005639C9">
            <w:pPr>
              <w:jc w:val="both"/>
              <w:rPr>
                <w:sz w:val="21"/>
                <w:szCs w:val="21"/>
              </w:rPr>
            </w:pPr>
            <w:r w:rsidRPr="002B1AC8">
              <w:rPr>
                <w:sz w:val="21"/>
                <w:szCs w:val="21"/>
              </w:rPr>
              <w:t>1</w:t>
            </w:r>
          </w:p>
        </w:tc>
        <w:tc>
          <w:tcPr>
            <w:tcW w:w="1985" w:type="dxa"/>
          </w:tcPr>
          <w:p w:rsidR="005639C9" w:rsidRPr="002B1AC8" w:rsidRDefault="005639C9" w:rsidP="005639C9">
            <w:pPr>
              <w:jc w:val="both"/>
              <w:rPr>
                <w:sz w:val="21"/>
                <w:szCs w:val="21"/>
              </w:rPr>
            </w:pPr>
            <w:r w:rsidRPr="002B1AC8">
              <w:rPr>
                <w:sz w:val="21"/>
                <w:szCs w:val="21"/>
              </w:rPr>
              <w:t>Продукция сел</w:t>
            </w:r>
            <w:r w:rsidRPr="002B1AC8">
              <w:rPr>
                <w:sz w:val="21"/>
                <w:szCs w:val="21"/>
              </w:rPr>
              <w:t>ь</w:t>
            </w:r>
            <w:r w:rsidRPr="002B1AC8">
              <w:rPr>
                <w:sz w:val="21"/>
                <w:szCs w:val="21"/>
              </w:rPr>
              <w:t>ского хозяйства в хозяйствах всех категорий в факт</w:t>
            </w:r>
            <w:r w:rsidRPr="002B1AC8">
              <w:rPr>
                <w:sz w:val="21"/>
                <w:szCs w:val="21"/>
              </w:rPr>
              <w:t>и</w:t>
            </w:r>
            <w:r w:rsidRPr="002B1AC8">
              <w:rPr>
                <w:sz w:val="21"/>
                <w:szCs w:val="21"/>
              </w:rPr>
              <w:t>чески действова</w:t>
            </w:r>
            <w:r w:rsidRPr="002B1AC8">
              <w:rPr>
                <w:sz w:val="21"/>
                <w:szCs w:val="21"/>
              </w:rPr>
              <w:t>в</w:t>
            </w:r>
            <w:r w:rsidRPr="002B1AC8">
              <w:rPr>
                <w:sz w:val="21"/>
                <w:szCs w:val="21"/>
              </w:rPr>
              <w:t>ших ценах всего, млн. рублей</w:t>
            </w:r>
          </w:p>
        </w:tc>
        <w:tc>
          <w:tcPr>
            <w:tcW w:w="850" w:type="dxa"/>
          </w:tcPr>
          <w:p w:rsidR="002B1AC8" w:rsidRPr="00D13353" w:rsidRDefault="001C7E6D" w:rsidP="005639C9">
            <w:pPr>
              <w:jc w:val="both"/>
              <w:rPr>
                <w:color w:val="000000"/>
                <w:sz w:val="21"/>
                <w:szCs w:val="21"/>
              </w:rPr>
            </w:pPr>
            <w:r w:rsidRPr="00D13353">
              <w:rPr>
                <w:color w:val="000000"/>
                <w:sz w:val="21"/>
                <w:szCs w:val="21"/>
              </w:rPr>
              <w:t>1055,5</w:t>
            </w:r>
          </w:p>
        </w:tc>
        <w:tc>
          <w:tcPr>
            <w:tcW w:w="709" w:type="dxa"/>
            <w:gridSpan w:val="2"/>
          </w:tcPr>
          <w:p w:rsidR="002B1AC8" w:rsidRPr="00D13353" w:rsidRDefault="001C7E6D" w:rsidP="005639C9">
            <w:pPr>
              <w:jc w:val="both"/>
              <w:rPr>
                <w:color w:val="000000"/>
                <w:sz w:val="21"/>
                <w:szCs w:val="21"/>
              </w:rPr>
            </w:pPr>
            <w:r w:rsidRPr="00D13353">
              <w:rPr>
                <w:color w:val="000000"/>
                <w:sz w:val="21"/>
                <w:szCs w:val="21"/>
              </w:rPr>
              <w:t>1221,5</w:t>
            </w:r>
          </w:p>
        </w:tc>
        <w:tc>
          <w:tcPr>
            <w:tcW w:w="713" w:type="dxa"/>
          </w:tcPr>
          <w:p w:rsidR="002B1AC8" w:rsidRPr="00D13353" w:rsidRDefault="002B1AC8" w:rsidP="005639C9">
            <w:pPr>
              <w:jc w:val="both"/>
              <w:rPr>
                <w:color w:val="000000"/>
                <w:sz w:val="21"/>
                <w:szCs w:val="21"/>
              </w:rPr>
            </w:pPr>
            <w:r w:rsidRPr="00D13353">
              <w:rPr>
                <w:color w:val="000000"/>
                <w:sz w:val="21"/>
                <w:szCs w:val="21"/>
              </w:rPr>
              <w:t>1022,5</w:t>
            </w:r>
          </w:p>
        </w:tc>
        <w:tc>
          <w:tcPr>
            <w:tcW w:w="728" w:type="dxa"/>
          </w:tcPr>
          <w:p w:rsidR="002B1AC8" w:rsidRPr="00D13353" w:rsidRDefault="002B1AC8" w:rsidP="005639C9">
            <w:pPr>
              <w:jc w:val="both"/>
              <w:rPr>
                <w:color w:val="000000"/>
                <w:sz w:val="21"/>
                <w:szCs w:val="21"/>
              </w:rPr>
            </w:pPr>
            <w:r w:rsidRPr="00D13353">
              <w:rPr>
                <w:color w:val="000000"/>
                <w:sz w:val="21"/>
                <w:szCs w:val="21"/>
              </w:rPr>
              <w:t>1074,6</w:t>
            </w:r>
          </w:p>
        </w:tc>
        <w:tc>
          <w:tcPr>
            <w:tcW w:w="728" w:type="dxa"/>
          </w:tcPr>
          <w:p w:rsidR="002B1AC8" w:rsidRPr="00D13353" w:rsidRDefault="002B1AC8" w:rsidP="005639C9">
            <w:pPr>
              <w:jc w:val="both"/>
              <w:rPr>
                <w:color w:val="000000"/>
                <w:sz w:val="21"/>
                <w:szCs w:val="21"/>
              </w:rPr>
            </w:pPr>
            <w:r w:rsidRPr="00D13353">
              <w:rPr>
                <w:color w:val="000000"/>
                <w:sz w:val="21"/>
                <w:szCs w:val="21"/>
              </w:rPr>
              <w:t>1215,4</w:t>
            </w:r>
          </w:p>
        </w:tc>
        <w:tc>
          <w:tcPr>
            <w:tcW w:w="808" w:type="dxa"/>
          </w:tcPr>
          <w:p w:rsidR="005639C9" w:rsidRPr="00C632A6" w:rsidRDefault="005639C9" w:rsidP="005639C9">
            <w:pPr>
              <w:jc w:val="both"/>
              <w:rPr>
                <w:sz w:val="21"/>
                <w:szCs w:val="21"/>
              </w:rPr>
            </w:pPr>
            <w:r w:rsidRPr="00C632A6">
              <w:rPr>
                <w:sz w:val="21"/>
                <w:szCs w:val="21"/>
              </w:rPr>
              <w:t>1396,2</w:t>
            </w:r>
          </w:p>
        </w:tc>
        <w:tc>
          <w:tcPr>
            <w:tcW w:w="850" w:type="dxa"/>
          </w:tcPr>
          <w:p w:rsidR="005639C9" w:rsidRPr="00C632A6" w:rsidRDefault="005639C9" w:rsidP="005639C9">
            <w:pPr>
              <w:jc w:val="both"/>
              <w:rPr>
                <w:sz w:val="21"/>
                <w:szCs w:val="21"/>
              </w:rPr>
            </w:pPr>
            <w:r w:rsidRPr="00C632A6">
              <w:rPr>
                <w:sz w:val="21"/>
                <w:szCs w:val="21"/>
              </w:rPr>
              <w:t>1555,7</w:t>
            </w:r>
          </w:p>
        </w:tc>
        <w:tc>
          <w:tcPr>
            <w:tcW w:w="851" w:type="dxa"/>
          </w:tcPr>
          <w:p w:rsidR="005639C9" w:rsidRPr="002B1AC8" w:rsidRDefault="005639C9" w:rsidP="005639C9">
            <w:pPr>
              <w:jc w:val="both"/>
              <w:rPr>
                <w:sz w:val="21"/>
                <w:szCs w:val="21"/>
              </w:rPr>
            </w:pPr>
            <w:r w:rsidRPr="002B1AC8">
              <w:rPr>
                <w:sz w:val="21"/>
                <w:szCs w:val="21"/>
              </w:rPr>
              <w:t>1437,9</w:t>
            </w:r>
          </w:p>
        </w:tc>
        <w:tc>
          <w:tcPr>
            <w:tcW w:w="850" w:type="dxa"/>
          </w:tcPr>
          <w:p w:rsidR="005639C9" w:rsidRPr="002B1AC8" w:rsidRDefault="005639C9" w:rsidP="005639C9">
            <w:pPr>
              <w:jc w:val="both"/>
              <w:rPr>
                <w:sz w:val="21"/>
                <w:szCs w:val="21"/>
              </w:rPr>
            </w:pPr>
            <w:r w:rsidRPr="002B1AC8">
              <w:rPr>
                <w:sz w:val="21"/>
                <w:szCs w:val="21"/>
              </w:rPr>
              <w:t>1409,8</w:t>
            </w:r>
          </w:p>
        </w:tc>
        <w:tc>
          <w:tcPr>
            <w:tcW w:w="851" w:type="dxa"/>
            <w:gridSpan w:val="2"/>
          </w:tcPr>
          <w:p w:rsidR="005639C9" w:rsidRPr="002B1AC8" w:rsidRDefault="005639C9" w:rsidP="005639C9">
            <w:pPr>
              <w:jc w:val="both"/>
              <w:rPr>
                <w:sz w:val="21"/>
                <w:szCs w:val="21"/>
              </w:rPr>
            </w:pPr>
            <w:r w:rsidRPr="002B1AC8">
              <w:rPr>
                <w:sz w:val="21"/>
                <w:szCs w:val="21"/>
              </w:rPr>
              <w:t>1598,9</w:t>
            </w:r>
          </w:p>
        </w:tc>
      </w:tr>
      <w:tr w:rsidR="005639C9" w:rsidRPr="00DB046C" w:rsidTr="006F288F">
        <w:trPr>
          <w:trHeight w:val="205"/>
        </w:trPr>
        <w:tc>
          <w:tcPr>
            <w:tcW w:w="426" w:type="dxa"/>
            <w:gridSpan w:val="2"/>
          </w:tcPr>
          <w:p w:rsidR="005639C9" w:rsidRPr="002B1AC8" w:rsidRDefault="005639C9" w:rsidP="005639C9">
            <w:pPr>
              <w:jc w:val="both"/>
              <w:rPr>
                <w:sz w:val="21"/>
                <w:szCs w:val="21"/>
              </w:rPr>
            </w:pPr>
            <w:r w:rsidRPr="002B1AC8">
              <w:rPr>
                <w:sz w:val="21"/>
                <w:szCs w:val="21"/>
              </w:rPr>
              <w:t>2</w:t>
            </w:r>
          </w:p>
        </w:tc>
        <w:tc>
          <w:tcPr>
            <w:tcW w:w="1985" w:type="dxa"/>
          </w:tcPr>
          <w:p w:rsidR="005639C9" w:rsidRPr="002B1AC8" w:rsidRDefault="005639C9" w:rsidP="005639C9">
            <w:pPr>
              <w:jc w:val="both"/>
              <w:rPr>
                <w:sz w:val="21"/>
                <w:szCs w:val="21"/>
              </w:rPr>
            </w:pPr>
            <w:r w:rsidRPr="002B1AC8">
              <w:rPr>
                <w:sz w:val="21"/>
                <w:szCs w:val="21"/>
              </w:rPr>
              <w:t>в т.ч: растениево</w:t>
            </w:r>
            <w:r w:rsidRPr="002B1AC8">
              <w:rPr>
                <w:sz w:val="21"/>
                <w:szCs w:val="21"/>
              </w:rPr>
              <w:t>д</w:t>
            </w:r>
            <w:r w:rsidRPr="002B1AC8">
              <w:rPr>
                <w:sz w:val="21"/>
                <w:szCs w:val="21"/>
              </w:rPr>
              <w:t>ство</w:t>
            </w:r>
          </w:p>
        </w:tc>
        <w:tc>
          <w:tcPr>
            <w:tcW w:w="850" w:type="dxa"/>
          </w:tcPr>
          <w:p w:rsidR="002B1AC8" w:rsidRPr="00D13353" w:rsidRDefault="002B1AC8" w:rsidP="005639C9">
            <w:pPr>
              <w:jc w:val="both"/>
              <w:rPr>
                <w:color w:val="000000"/>
                <w:sz w:val="21"/>
                <w:szCs w:val="21"/>
              </w:rPr>
            </w:pPr>
            <w:r w:rsidRPr="00D13353">
              <w:rPr>
                <w:color w:val="000000"/>
                <w:sz w:val="21"/>
                <w:szCs w:val="21"/>
              </w:rPr>
              <w:t>458,9</w:t>
            </w:r>
          </w:p>
        </w:tc>
        <w:tc>
          <w:tcPr>
            <w:tcW w:w="709" w:type="dxa"/>
            <w:gridSpan w:val="2"/>
          </w:tcPr>
          <w:p w:rsidR="002B1AC8" w:rsidRPr="00D13353" w:rsidRDefault="002B1AC8" w:rsidP="005639C9">
            <w:pPr>
              <w:jc w:val="both"/>
              <w:rPr>
                <w:color w:val="000000"/>
                <w:sz w:val="21"/>
                <w:szCs w:val="21"/>
              </w:rPr>
            </w:pPr>
            <w:r w:rsidRPr="00D13353">
              <w:rPr>
                <w:color w:val="000000"/>
                <w:sz w:val="21"/>
                <w:szCs w:val="21"/>
              </w:rPr>
              <w:t>507,2</w:t>
            </w:r>
          </w:p>
        </w:tc>
        <w:tc>
          <w:tcPr>
            <w:tcW w:w="713" w:type="dxa"/>
          </w:tcPr>
          <w:p w:rsidR="002B1AC8" w:rsidRPr="00D13353" w:rsidRDefault="002B1AC8" w:rsidP="005639C9">
            <w:pPr>
              <w:jc w:val="both"/>
              <w:rPr>
                <w:color w:val="000000"/>
                <w:sz w:val="21"/>
                <w:szCs w:val="21"/>
              </w:rPr>
            </w:pPr>
            <w:r w:rsidRPr="00D13353">
              <w:rPr>
                <w:color w:val="000000"/>
                <w:sz w:val="21"/>
                <w:szCs w:val="21"/>
              </w:rPr>
              <w:t>390,8</w:t>
            </w:r>
          </w:p>
        </w:tc>
        <w:tc>
          <w:tcPr>
            <w:tcW w:w="728" w:type="dxa"/>
          </w:tcPr>
          <w:p w:rsidR="002B1AC8" w:rsidRPr="00D13353" w:rsidRDefault="002B1AC8" w:rsidP="005639C9">
            <w:pPr>
              <w:jc w:val="both"/>
              <w:rPr>
                <w:color w:val="000000"/>
                <w:sz w:val="21"/>
                <w:szCs w:val="21"/>
              </w:rPr>
            </w:pPr>
            <w:r w:rsidRPr="00D13353">
              <w:rPr>
                <w:color w:val="000000"/>
                <w:sz w:val="21"/>
                <w:szCs w:val="21"/>
              </w:rPr>
              <w:t>442,7</w:t>
            </w:r>
          </w:p>
        </w:tc>
        <w:tc>
          <w:tcPr>
            <w:tcW w:w="728" w:type="dxa"/>
          </w:tcPr>
          <w:p w:rsidR="002B1AC8" w:rsidRPr="00D13353" w:rsidRDefault="002B1AC8" w:rsidP="005639C9">
            <w:pPr>
              <w:jc w:val="both"/>
              <w:rPr>
                <w:color w:val="000000"/>
                <w:sz w:val="21"/>
                <w:szCs w:val="21"/>
              </w:rPr>
            </w:pPr>
            <w:r w:rsidRPr="00D13353">
              <w:rPr>
                <w:color w:val="000000"/>
                <w:sz w:val="21"/>
                <w:szCs w:val="21"/>
              </w:rPr>
              <w:t>485,7</w:t>
            </w:r>
          </w:p>
        </w:tc>
        <w:tc>
          <w:tcPr>
            <w:tcW w:w="808" w:type="dxa"/>
          </w:tcPr>
          <w:p w:rsidR="005639C9" w:rsidRPr="00C632A6" w:rsidRDefault="005639C9" w:rsidP="005639C9">
            <w:pPr>
              <w:jc w:val="both"/>
              <w:rPr>
                <w:sz w:val="21"/>
                <w:szCs w:val="21"/>
              </w:rPr>
            </w:pPr>
            <w:r w:rsidRPr="00C632A6">
              <w:rPr>
                <w:sz w:val="21"/>
                <w:szCs w:val="21"/>
              </w:rPr>
              <w:t>545,1</w:t>
            </w:r>
          </w:p>
        </w:tc>
        <w:tc>
          <w:tcPr>
            <w:tcW w:w="850" w:type="dxa"/>
          </w:tcPr>
          <w:p w:rsidR="005639C9" w:rsidRPr="00C632A6" w:rsidRDefault="005639C9" w:rsidP="005639C9">
            <w:pPr>
              <w:jc w:val="both"/>
              <w:rPr>
                <w:sz w:val="21"/>
                <w:szCs w:val="21"/>
              </w:rPr>
            </w:pPr>
            <w:r w:rsidRPr="00C632A6">
              <w:rPr>
                <w:sz w:val="21"/>
                <w:szCs w:val="21"/>
              </w:rPr>
              <w:t>689,5</w:t>
            </w:r>
          </w:p>
        </w:tc>
        <w:tc>
          <w:tcPr>
            <w:tcW w:w="851" w:type="dxa"/>
          </w:tcPr>
          <w:p w:rsidR="005639C9" w:rsidRPr="002B1AC8" w:rsidRDefault="005639C9" w:rsidP="005639C9">
            <w:pPr>
              <w:jc w:val="both"/>
              <w:rPr>
                <w:sz w:val="21"/>
                <w:szCs w:val="21"/>
              </w:rPr>
            </w:pPr>
            <w:r w:rsidRPr="002B1AC8">
              <w:rPr>
                <w:sz w:val="21"/>
                <w:szCs w:val="21"/>
              </w:rPr>
              <w:t>576,0</w:t>
            </w:r>
          </w:p>
        </w:tc>
        <w:tc>
          <w:tcPr>
            <w:tcW w:w="850" w:type="dxa"/>
          </w:tcPr>
          <w:p w:rsidR="005639C9" w:rsidRPr="002B1AC8" w:rsidRDefault="005639C9" w:rsidP="005639C9">
            <w:pPr>
              <w:jc w:val="both"/>
              <w:rPr>
                <w:sz w:val="21"/>
                <w:szCs w:val="21"/>
              </w:rPr>
            </w:pPr>
            <w:r w:rsidRPr="002B1AC8">
              <w:rPr>
                <w:sz w:val="21"/>
                <w:szCs w:val="21"/>
              </w:rPr>
              <w:t>558,3</w:t>
            </w:r>
          </w:p>
        </w:tc>
        <w:tc>
          <w:tcPr>
            <w:tcW w:w="851" w:type="dxa"/>
            <w:gridSpan w:val="2"/>
          </w:tcPr>
          <w:p w:rsidR="005639C9" w:rsidRPr="002B1AC8" w:rsidRDefault="005639C9" w:rsidP="005639C9">
            <w:pPr>
              <w:jc w:val="both"/>
              <w:rPr>
                <w:sz w:val="21"/>
                <w:szCs w:val="21"/>
              </w:rPr>
            </w:pPr>
            <w:r w:rsidRPr="002B1AC8">
              <w:rPr>
                <w:sz w:val="21"/>
                <w:szCs w:val="21"/>
              </w:rPr>
              <w:t>687,4</w:t>
            </w:r>
          </w:p>
        </w:tc>
      </w:tr>
      <w:tr w:rsidR="005639C9" w:rsidRPr="00DB046C" w:rsidTr="006F288F">
        <w:trPr>
          <w:trHeight w:val="205"/>
        </w:trPr>
        <w:tc>
          <w:tcPr>
            <w:tcW w:w="426" w:type="dxa"/>
            <w:gridSpan w:val="2"/>
          </w:tcPr>
          <w:p w:rsidR="005639C9" w:rsidRPr="002B1AC8" w:rsidRDefault="005639C9" w:rsidP="005639C9">
            <w:pPr>
              <w:jc w:val="both"/>
              <w:rPr>
                <w:sz w:val="21"/>
                <w:szCs w:val="21"/>
              </w:rPr>
            </w:pPr>
            <w:r w:rsidRPr="002B1AC8">
              <w:rPr>
                <w:sz w:val="21"/>
                <w:szCs w:val="21"/>
              </w:rPr>
              <w:t>3</w:t>
            </w:r>
          </w:p>
        </w:tc>
        <w:tc>
          <w:tcPr>
            <w:tcW w:w="1985" w:type="dxa"/>
          </w:tcPr>
          <w:p w:rsidR="005639C9" w:rsidRPr="002B1AC8" w:rsidRDefault="005639C9" w:rsidP="005639C9">
            <w:pPr>
              <w:jc w:val="both"/>
              <w:rPr>
                <w:sz w:val="21"/>
                <w:szCs w:val="21"/>
              </w:rPr>
            </w:pPr>
            <w:r w:rsidRPr="002B1AC8">
              <w:rPr>
                <w:sz w:val="21"/>
                <w:szCs w:val="21"/>
              </w:rPr>
              <w:t xml:space="preserve">         животново</w:t>
            </w:r>
            <w:r w:rsidRPr="002B1AC8">
              <w:rPr>
                <w:sz w:val="21"/>
                <w:szCs w:val="21"/>
              </w:rPr>
              <w:t>д</w:t>
            </w:r>
            <w:r w:rsidRPr="002B1AC8">
              <w:rPr>
                <w:sz w:val="21"/>
                <w:szCs w:val="21"/>
              </w:rPr>
              <w:t>ство</w:t>
            </w:r>
          </w:p>
        </w:tc>
        <w:tc>
          <w:tcPr>
            <w:tcW w:w="850" w:type="dxa"/>
          </w:tcPr>
          <w:p w:rsidR="002B1AC8" w:rsidRPr="00D13353" w:rsidRDefault="002B1AC8" w:rsidP="005639C9">
            <w:pPr>
              <w:jc w:val="both"/>
              <w:rPr>
                <w:color w:val="000000"/>
                <w:sz w:val="21"/>
                <w:szCs w:val="21"/>
              </w:rPr>
            </w:pPr>
            <w:r w:rsidRPr="00D13353">
              <w:rPr>
                <w:color w:val="000000"/>
                <w:sz w:val="21"/>
                <w:szCs w:val="21"/>
              </w:rPr>
              <w:t>596,6</w:t>
            </w:r>
          </w:p>
        </w:tc>
        <w:tc>
          <w:tcPr>
            <w:tcW w:w="709" w:type="dxa"/>
            <w:gridSpan w:val="2"/>
          </w:tcPr>
          <w:p w:rsidR="002B1AC8" w:rsidRPr="00D13353" w:rsidRDefault="002B1AC8" w:rsidP="005639C9">
            <w:pPr>
              <w:jc w:val="both"/>
              <w:rPr>
                <w:color w:val="000000"/>
                <w:sz w:val="21"/>
                <w:szCs w:val="21"/>
              </w:rPr>
            </w:pPr>
            <w:r w:rsidRPr="00D13353">
              <w:rPr>
                <w:color w:val="000000"/>
                <w:sz w:val="21"/>
                <w:szCs w:val="21"/>
              </w:rPr>
              <w:t>714,3</w:t>
            </w:r>
          </w:p>
        </w:tc>
        <w:tc>
          <w:tcPr>
            <w:tcW w:w="713" w:type="dxa"/>
          </w:tcPr>
          <w:p w:rsidR="002B1AC8" w:rsidRPr="00D13353" w:rsidRDefault="002B1AC8" w:rsidP="005639C9">
            <w:pPr>
              <w:jc w:val="both"/>
              <w:rPr>
                <w:color w:val="000000"/>
                <w:sz w:val="21"/>
                <w:szCs w:val="21"/>
              </w:rPr>
            </w:pPr>
            <w:r w:rsidRPr="00D13353">
              <w:rPr>
                <w:color w:val="000000"/>
                <w:sz w:val="21"/>
                <w:szCs w:val="21"/>
              </w:rPr>
              <w:t>631,7</w:t>
            </w:r>
          </w:p>
        </w:tc>
        <w:tc>
          <w:tcPr>
            <w:tcW w:w="728" w:type="dxa"/>
          </w:tcPr>
          <w:p w:rsidR="002B1AC8" w:rsidRPr="00D13353" w:rsidRDefault="002B1AC8" w:rsidP="005639C9">
            <w:pPr>
              <w:jc w:val="both"/>
              <w:rPr>
                <w:color w:val="000000"/>
                <w:sz w:val="21"/>
                <w:szCs w:val="21"/>
              </w:rPr>
            </w:pPr>
            <w:r w:rsidRPr="00D13353">
              <w:rPr>
                <w:color w:val="000000"/>
                <w:sz w:val="21"/>
                <w:szCs w:val="21"/>
              </w:rPr>
              <w:t>631,9</w:t>
            </w:r>
          </w:p>
        </w:tc>
        <w:tc>
          <w:tcPr>
            <w:tcW w:w="728" w:type="dxa"/>
          </w:tcPr>
          <w:p w:rsidR="002B1AC8" w:rsidRPr="00D13353" w:rsidRDefault="002B1AC8" w:rsidP="005639C9">
            <w:pPr>
              <w:jc w:val="both"/>
              <w:rPr>
                <w:color w:val="000000"/>
                <w:sz w:val="21"/>
                <w:szCs w:val="21"/>
              </w:rPr>
            </w:pPr>
            <w:r w:rsidRPr="00D13353">
              <w:rPr>
                <w:color w:val="000000"/>
                <w:sz w:val="21"/>
                <w:szCs w:val="21"/>
              </w:rPr>
              <w:t>729,7</w:t>
            </w:r>
          </w:p>
        </w:tc>
        <w:tc>
          <w:tcPr>
            <w:tcW w:w="808" w:type="dxa"/>
          </w:tcPr>
          <w:p w:rsidR="005639C9" w:rsidRPr="00C632A6" w:rsidRDefault="005639C9" w:rsidP="005639C9">
            <w:pPr>
              <w:jc w:val="both"/>
              <w:rPr>
                <w:sz w:val="21"/>
                <w:szCs w:val="21"/>
              </w:rPr>
            </w:pPr>
            <w:r w:rsidRPr="00C632A6">
              <w:rPr>
                <w:sz w:val="21"/>
                <w:szCs w:val="21"/>
              </w:rPr>
              <w:t>851,1</w:t>
            </w:r>
          </w:p>
        </w:tc>
        <w:tc>
          <w:tcPr>
            <w:tcW w:w="850" w:type="dxa"/>
          </w:tcPr>
          <w:p w:rsidR="005639C9" w:rsidRPr="00C632A6" w:rsidRDefault="005639C9" w:rsidP="005639C9">
            <w:pPr>
              <w:jc w:val="both"/>
              <w:rPr>
                <w:sz w:val="21"/>
                <w:szCs w:val="21"/>
              </w:rPr>
            </w:pPr>
            <w:r w:rsidRPr="00C632A6">
              <w:rPr>
                <w:sz w:val="21"/>
                <w:szCs w:val="21"/>
              </w:rPr>
              <w:t>866,2</w:t>
            </w:r>
          </w:p>
        </w:tc>
        <w:tc>
          <w:tcPr>
            <w:tcW w:w="851" w:type="dxa"/>
          </w:tcPr>
          <w:p w:rsidR="005639C9" w:rsidRPr="002B1AC8" w:rsidRDefault="005639C9" w:rsidP="005639C9">
            <w:pPr>
              <w:jc w:val="both"/>
              <w:rPr>
                <w:sz w:val="21"/>
                <w:szCs w:val="21"/>
              </w:rPr>
            </w:pPr>
            <w:r w:rsidRPr="002B1AC8">
              <w:rPr>
                <w:sz w:val="21"/>
                <w:szCs w:val="21"/>
              </w:rPr>
              <w:t>861,9</w:t>
            </w:r>
          </w:p>
        </w:tc>
        <w:tc>
          <w:tcPr>
            <w:tcW w:w="850" w:type="dxa"/>
          </w:tcPr>
          <w:p w:rsidR="005639C9" w:rsidRPr="002B1AC8" w:rsidRDefault="005639C9" w:rsidP="005639C9">
            <w:pPr>
              <w:jc w:val="both"/>
              <w:rPr>
                <w:sz w:val="21"/>
                <w:szCs w:val="21"/>
              </w:rPr>
            </w:pPr>
            <w:r w:rsidRPr="002B1AC8">
              <w:rPr>
                <w:sz w:val="21"/>
                <w:szCs w:val="21"/>
              </w:rPr>
              <w:t>851,5</w:t>
            </w:r>
          </w:p>
        </w:tc>
        <w:tc>
          <w:tcPr>
            <w:tcW w:w="851" w:type="dxa"/>
            <w:gridSpan w:val="2"/>
          </w:tcPr>
          <w:p w:rsidR="005639C9" w:rsidRPr="002B1AC8" w:rsidRDefault="005639C9" w:rsidP="005639C9">
            <w:pPr>
              <w:jc w:val="both"/>
              <w:rPr>
                <w:sz w:val="21"/>
                <w:szCs w:val="21"/>
              </w:rPr>
            </w:pPr>
            <w:r w:rsidRPr="002B1AC8">
              <w:rPr>
                <w:sz w:val="21"/>
                <w:szCs w:val="21"/>
              </w:rPr>
              <w:t>911,5</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7</w:t>
            </w:r>
          </w:p>
        </w:tc>
        <w:tc>
          <w:tcPr>
            <w:tcW w:w="1985" w:type="dxa"/>
          </w:tcPr>
          <w:p w:rsidR="005639C9" w:rsidRPr="002B1AC8" w:rsidRDefault="005639C9" w:rsidP="005639C9">
            <w:pPr>
              <w:jc w:val="both"/>
              <w:rPr>
                <w:sz w:val="21"/>
                <w:szCs w:val="21"/>
              </w:rPr>
            </w:pPr>
            <w:r w:rsidRPr="002B1AC8">
              <w:rPr>
                <w:sz w:val="21"/>
                <w:szCs w:val="21"/>
              </w:rPr>
              <w:t>Индекс произво</w:t>
            </w:r>
            <w:r w:rsidRPr="002B1AC8">
              <w:rPr>
                <w:sz w:val="21"/>
                <w:szCs w:val="21"/>
              </w:rPr>
              <w:t>д</w:t>
            </w:r>
            <w:r w:rsidRPr="002B1AC8">
              <w:rPr>
                <w:sz w:val="21"/>
                <w:szCs w:val="21"/>
              </w:rPr>
              <w:t>ства продукции сельского хозяйс</w:t>
            </w:r>
            <w:r w:rsidRPr="002B1AC8">
              <w:rPr>
                <w:sz w:val="21"/>
                <w:szCs w:val="21"/>
              </w:rPr>
              <w:t>т</w:t>
            </w:r>
            <w:r w:rsidRPr="002B1AC8">
              <w:rPr>
                <w:sz w:val="21"/>
                <w:szCs w:val="21"/>
              </w:rPr>
              <w:t>ва в хозяйствах всех категорий, в % к предыдущему году</w:t>
            </w:r>
          </w:p>
        </w:tc>
        <w:tc>
          <w:tcPr>
            <w:tcW w:w="850" w:type="dxa"/>
          </w:tcPr>
          <w:p w:rsidR="004411B7" w:rsidRPr="00D13353" w:rsidRDefault="004411B7" w:rsidP="005639C9">
            <w:pPr>
              <w:jc w:val="both"/>
              <w:rPr>
                <w:color w:val="000000"/>
                <w:sz w:val="21"/>
                <w:szCs w:val="21"/>
              </w:rPr>
            </w:pPr>
            <w:r w:rsidRPr="00D13353">
              <w:rPr>
                <w:color w:val="000000"/>
                <w:sz w:val="21"/>
                <w:szCs w:val="21"/>
              </w:rPr>
              <w:t>102,6</w:t>
            </w:r>
          </w:p>
        </w:tc>
        <w:tc>
          <w:tcPr>
            <w:tcW w:w="709" w:type="dxa"/>
            <w:gridSpan w:val="2"/>
          </w:tcPr>
          <w:p w:rsidR="004411B7" w:rsidRPr="00D13353" w:rsidRDefault="004411B7" w:rsidP="005639C9">
            <w:pPr>
              <w:jc w:val="both"/>
              <w:rPr>
                <w:color w:val="000000"/>
                <w:sz w:val="21"/>
                <w:szCs w:val="21"/>
              </w:rPr>
            </w:pPr>
            <w:r w:rsidRPr="00D13353">
              <w:rPr>
                <w:color w:val="000000"/>
                <w:sz w:val="21"/>
                <w:szCs w:val="21"/>
              </w:rPr>
              <w:t>114,7</w:t>
            </w:r>
          </w:p>
        </w:tc>
        <w:tc>
          <w:tcPr>
            <w:tcW w:w="713" w:type="dxa"/>
          </w:tcPr>
          <w:p w:rsidR="004411B7" w:rsidRPr="00D13353" w:rsidRDefault="004411B7" w:rsidP="005639C9">
            <w:pPr>
              <w:jc w:val="both"/>
              <w:rPr>
                <w:color w:val="000000"/>
                <w:sz w:val="21"/>
                <w:szCs w:val="21"/>
              </w:rPr>
            </w:pPr>
            <w:r w:rsidRPr="00D13353">
              <w:rPr>
                <w:color w:val="000000"/>
                <w:sz w:val="21"/>
                <w:szCs w:val="21"/>
              </w:rPr>
              <w:t>88,4</w:t>
            </w:r>
          </w:p>
        </w:tc>
        <w:tc>
          <w:tcPr>
            <w:tcW w:w="728" w:type="dxa"/>
          </w:tcPr>
          <w:p w:rsidR="004411B7" w:rsidRPr="00D13353" w:rsidRDefault="004411B7" w:rsidP="005639C9">
            <w:pPr>
              <w:jc w:val="both"/>
              <w:rPr>
                <w:color w:val="000000"/>
                <w:sz w:val="21"/>
                <w:szCs w:val="21"/>
              </w:rPr>
            </w:pPr>
            <w:r w:rsidRPr="00D13353">
              <w:rPr>
                <w:color w:val="000000"/>
                <w:sz w:val="21"/>
                <w:szCs w:val="21"/>
              </w:rPr>
              <w:t>97,5</w:t>
            </w:r>
          </w:p>
        </w:tc>
        <w:tc>
          <w:tcPr>
            <w:tcW w:w="728" w:type="dxa"/>
          </w:tcPr>
          <w:p w:rsidR="004411B7" w:rsidRPr="00D13353" w:rsidRDefault="004411B7" w:rsidP="005639C9">
            <w:pPr>
              <w:jc w:val="both"/>
              <w:rPr>
                <w:color w:val="000000"/>
                <w:sz w:val="21"/>
                <w:szCs w:val="21"/>
              </w:rPr>
            </w:pPr>
            <w:r w:rsidRPr="00D13353">
              <w:rPr>
                <w:color w:val="000000"/>
                <w:sz w:val="21"/>
                <w:szCs w:val="21"/>
              </w:rPr>
              <w:t>99,2</w:t>
            </w:r>
          </w:p>
        </w:tc>
        <w:tc>
          <w:tcPr>
            <w:tcW w:w="808" w:type="dxa"/>
          </w:tcPr>
          <w:p w:rsidR="005639C9" w:rsidRPr="00C632A6" w:rsidRDefault="005639C9" w:rsidP="005639C9">
            <w:pPr>
              <w:jc w:val="both"/>
              <w:rPr>
                <w:sz w:val="21"/>
                <w:szCs w:val="21"/>
              </w:rPr>
            </w:pPr>
            <w:r w:rsidRPr="00C632A6">
              <w:rPr>
                <w:sz w:val="21"/>
                <w:szCs w:val="21"/>
              </w:rPr>
              <w:t>107,6</w:t>
            </w:r>
          </w:p>
        </w:tc>
        <w:tc>
          <w:tcPr>
            <w:tcW w:w="850" w:type="dxa"/>
          </w:tcPr>
          <w:p w:rsidR="005639C9" w:rsidRPr="00C632A6" w:rsidRDefault="005639C9" w:rsidP="005639C9">
            <w:pPr>
              <w:jc w:val="both"/>
              <w:rPr>
                <w:sz w:val="21"/>
                <w:szCs w:val="21"/>
              </w:rPr>
            </w:pPr>
            <w:r w:rsidRPr="00C632A6">
              <w:rPr>
                <w:sz w:val="21"/>
                <w:szCs w:val="21"/>
              </w:rPr>
              <w:t>100,5</w:t>
            </w:r>
          </w:p>
        </w:tc>
        <w:tc>
          <w:tcPr>
            <w:tcW w:w="851" w:type="dxa"/>
          </w:tcPr>
          <w:p w:rsidR="005639C9" w:rsidRPr="002B1AC8" w:rsidRDefault="005639C9" w:rsidP="005639C9">
            <w:pPr>
              <w:jc w:val="both"/>
              <w:rPr>
                <w:sz w:val="21"/>
                <w:szCs w:val="21"/>
              </w:rPr>
            </w:pPr>
            <w:r w:rsidRPr="002B1AC8">
              <w:rPr>
                <w:sz w:val="21"/>
                <w:szCs w:val="21"/>
              </w:rPr>
              <w:t>101,0</w:t>
            </w:r>
          </w:p>
        </w:tc>
        <w:tc>
          <w:tcPr>
            <w:tcW w:w="850" w:type="dxa"/>
          </w:tcPr>
          <w:p w:rsidR="005639C9" w:rsidRPr="002B1AC8" w:rsidRDefault="005639C9" w:rsidP="005639C9">
            <w:pPr>
              <w:jc w:val="both"/>
              <w:rPr>
                <w:sz w:val="21"/>
                <w:szCs w:val="21"/>
              </w:rPr>
            </w:pPr>
            <w:r w:rsidRPr="002B1AC8">
              <w:rPr>
                <w:sz w:val="21"/>
                <w:szCs w:val="21"/>
              </w:rPr>
              <w:t>99,0</w:t>
            </w:r>
          </w:p>
        </w:tc>
        <w:tc>
          <w:tcPr>
            <w:tcW w:w="851" w:type="dxa"/>
            <w:gridSpan w:val="2"/>
          </w:tcPr>
          <w:p w:rsidR="005639C9" w:rsidRPr="002B1AC8" w:rsidRDefault="005639C9" w:rsidP="005639C9">
            <w:pPr>
              <w:jc w:val="both"/>
              <w:rPr>
                <w:sz w:val="21"/>
                <w:szCs w:val="21"/>
              </w:rPr>
            </w:pPr>
            <w:r w:rsidRPr="002B1AC8">
              <w:rPr>
                <w:sz w:val="21"/>
                <w:szCs w:val="21"/>
              </w:rPr>
              <w:t>102,5</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lastRenderedPageBreak/>
              <w:t>10</w:t>
            </w:r>
          </w:p>
        </w:tc>
        <w:tc>
          <w:tcPr>
            <w:tcW w:w="1985" w:type="dxa"/>
          </w:tcPr>
          <w:p w:rsidR="005639C9" w:rsidRPr="002B1AC8" w:rsidRDefault="005639C9" w:rsidP="005639C9">
            <w:pPr>
              <w:jc w:val="both"/>
              <w:rPr>
                <w:sz w:val="21"/>
                <w:szCs w:val="21"/>
              </w:rPr>
            </w:pPr>
            <w:r w:rsidRPr="002B1AC8">
              <w:rPr>
                <w:sz w:val="21"/>
                <w:szCs w:val="21"/>
              </w:rPr>
              <w:t>Посевные площади с/х культур в х</w:t>
            </w:r>
            <w:r w:rsidRPr="002B1AC8">
              <w:rPr>
                <w:sz w:val="21"/>
                <w:szCs w:val="21"/>
              </w:rPr>
              <w:t>о</w:t>
            </w:r>
            <w:r w:rsidRPr="002B1AC8">
              <w:rPr>
                <w:sz w:val="21"/>
                <w:szCs w:val="21"/>
              </w:rPr>
              <w:t>зяйствах всех кат</w:t>
            </w:r>
            <w:r w:rsidRPr="002B1AC8">
              <w:rPr>
                <w:sz w:val="21"/>
                <w:szCs w:val="21"/>
              </w:rPr>
              <w:t>е</w:t>
            </w:r>
            <w:r w:rsidRPr="002B1AC8">
              <w:rPr>
                <w:sz w:val="21"/>
                <w:szCs w:val="21"/>
              </w:rPr>
              <w:t>горий -всего, га</w:t>
            </w:r>
          </w:p>
        </w:tc>
        <w:tc>
          <w:tcPr>
            <w:tcW w:w="850" w:type="dxa"/>
          </w:tcPr>
          <w:p w:rsidR="004411B7" w:rsidRPr="00D13353" w:rsidRDefault="004411B7" w:rsidP="005639C9">
            <w:pPr>
              <w:jc w:val="both"/>
              <w:rPr>
                <w:sz w:val="21"/>
                <w:szCs w:val="21"/>
              </w:rPr>
            </w:pPr>
            <w:r w:rsidRPr="00D13353">
              <w:rPr>
                <w:sz w:val="21"/>
                <w:szCs w:val="21"/>
              </w:rPr>
              <w:t>40254</w:t>
            </w:r>
          </w:p>
        </w:tc>
        <w:tc>
          <w:tcPr>
            <w:tcW w:w="709" w:type="dxa"/>
            <w:gridSpan w:val="2"/>
          </w:tcPr>
          <w:p w:rsidR="004411B7" w:rsidRPr="00D13353" w:rsidRDefault="004411B7" w:rsidP="005639C9">
            <w:pPr>
              <w:jc w:val="both"/>
              <w:rPr>
                <w:sz w:val="21"/>
                <w:szCs w:val="21"/>
              </w:rPr>
            </w:pPr>
            <w:r w:rsidRPr="00D13353">
              <w:rPr>
                <w:sz w:val="21"/>
                <w:szCs w:val="21"/>
              </w:rPr>
              <w:t>43320</w:t>
            </w:r>
          </w:p>
        </w:tc>
        <w:tc>
          <w:tcPr>
            <w:tcW w:w="713" w:type="dxa"/>
          </w:tcPr>
          <w:p w:rsidR="004411B7" w:rsidRPr="00D13353" w:rsidRDefault="004411B7" w:rsidP="005639C9">
            <w:pPr>
              <w:jc w:val="both"/>
              <w:rPr>
                <w:sz w:val="21"/>
                <w:szCs w:val="21"/>
              </w:rPr>
            </w:pPr>
            <w:r w:rsidRPr="00D13353">
              <w:rPr>
                <w:sz w:val="21"/>
                <w:szCs w:val="21"/>
              </w:rPr>
              <w:t>43098</w:t>
            </w:r>
          </w:p>
        </w:tc>
        <w:tc>
          <w:tcPr>
            <w:tcW w:w="728" w:type="dxa"/>
          </w:tcPr>
          <w:p w:rsidR="004411B7" w:rsidRPr="00D13353" w:rsidRDefault="004411B7" w:rsidP="005639C9">
            <w:pPr>
              <w:jc w:val="both"/>
              <w:rPr>
                <w:sz w:val="21"/>
                <w:szCs w:val="21"/>
              </w:rPr>
            </w:pPr>
            <w:r w:rsidRPr="00D13353">
              <w:rPr>
                <w:sz w:val="21"/>
                <w:szCs w:val="21"/>
              </w:rPr>
              <w:t>46265</w:t>
            </w:r>
          </w:p>
        </w:tc>
        <w:tc>
          <w:tcPr>
            <w:tcW w:w="728" w:type="dxa"/>
          </w:tcPr>
          <w:p w:rsidR="004411B7" w:rsidRPr="00D13353" w:rsidRDefault="004411B7" w:rsidP="005639C9">
            <w:pPr>
              <w:jc w:val="both"/>
              <w:rPr>
                <w:sz w:val="21"/>
                <w:szCs w:val="21"/>
              </w:rPr>
            </w:pPr>
            <w:r w:rsidRPr="00D13353">
              <w:rPr>
                <w:sz w:val="21"/>
                <w:szCs w:val="21"/>
              </w:rPr>
              <w:t>43600</w:t>
            </w:r>
          </w:p>
        </w:tc>
        <w:tc>
          <w:tcPr>
            <w:tcW w:w="808" w:type="dxa"/>
          </w:tcPr>
          <w:p w:rsidR="004411B7" w:rsidRPr="00D13353" w:rsidRDefault="004411B7" w:rsidP="005639C9">
            <w:pPr>
              <w:jc w:val="both"/>
              <w:rPr>
                <w:sz w:val="21"/>
                <w:szCs w:val="21"/>
              </w:rPr>
            </w:pPr>
            <w:r w:rsidRPr="00D13353">
              <w:rPr>
                <w:sz w:val="21"/>
                <w:szCs w:val="21"/>
              </w:rPr>
              <w:t>42105</w:t>
            </w:r>
          </w:p>
        </w:tc>
        <w:tc>
          <w:tcPr>
            <w:tcW w:w="850" w:type="dxa"/>
          </w:tcPr>
          <w:p w:rsidR="004411B7" w:rsidRPr="00D13353" w:rsidRDefault="004411B7" w:rsidP="005639C9">
            <w:pPr>
              <w:jc w:val="both"/>
              <w:rPr>
                <w:sz w:val="21"/>
                <w:szCs w:val="21"/>
              </w:rPr>
            </w:pPr>
            <w:r w:rsidRPr="00D13353">
              <w:rPr>
                <w:sz w:val="21"/>
                <w:szCs w:val="21"/>
              </w:rPr>
              <w:t>42660</w:t>
            </w:r>
          </w:p>
        </w:tc>
        <w:tc>
          <w:tcPr>
            <w:tcW w:w="851" w:type="dxa"/>
          </w:tcPr>
          <w:p w:rsidR="005639C9" w:rsidRPr="00D13353" w:rsidRDefault="005639C9" w:rsidP="005639C9">
            <w:pPr>
              <w:jc w:val="both"/>
              <w:rPr>
                <w:sz w:val="21"/>
                <w:szCs w:val="21"/>
              </w:rPr>
            </w:pPr>
            <w:r w:rsidRPr="00D13353">
              <w:rPr>
                <w:sz w:val="21"/>
                <w:szCs w:val="21"/>
              </w:rPr>
              <w:t>43359</w:t>
            </w:r>
          </w:p>
        </w:tc>
        <w:tc>
          <w:tcPr>
            <w:tcW w:w="850" w:type="dxa"/>
          </w:tcPr>
          <w:p w:rsidR="005639C9" w:rsidRPr="00D13353" w:rsidRDefault="005639C9" w:rsidP="005639C9">
            <w:pPr>
              <w:jc w:val="both"/>
              <w:rPr>
                <w:color w:val="000000"/>
                <w:sz w:val="21"/>
                <w:szCs w:val="21"/>
              </w:rPr>
            </w:pPr>
            <w:r w:rsidRPr="00D13353">
              <w:rPr>
                <w:color w:val="000000"/>
                <w:sz w:val="21"/>
                <w:szCs w:val="21"/>
              </w:rPr>
              <w:t>43074</w:t>
            </w:r>
          </w:p>
        </w:tc>
        <w:tc>
          <w:tcPr>
            <w:tcW w:w="851" w:type="dxa"/>
            <w:gridSpan w:val="2"/>
          </w:tcPr>
          <w:p w:rsidR="004411B7" w:rsidRPr="007E4116" w:rsidRDefault="004411B7" w:rsidP="005639C9">
            <w:pPr>
              <w:jc w:val="both"/>
              <w:rPr>
                <w:color w:val="000000"/>
                <w:sz w:val="21"/>
                <w:szCs w:val="21"/>
              </w:rPr>
            </w:pPr>
            <w:r w:rsidRPr="007E4116">
              <w:rPr>
                <w:color w:val="000000"/>
                <w:sz w:val="21"/>
                <w:szCs w:val="21"/>
              </w:rPr>
              <w:t>42844</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11</w:t>
            </w:r>
          </w:p>
        </w:tc>
        <w:tc>
          <w:tcPr>
            <w:tcW w:w="1985" w:type="dxa"/>
          </w:tcPr>
          <w:p w:rsidR="005639C9" w:rsidRPr="002B1AC8" w:rsidRDefault="005639C9" w:rsidP="005639C9">
            <w:pPr>
              <w:jc w:val="both"/>
              <w:rPr>
                <w:sz w:val="21"/>
                <w:szCs w:val="21"/>
              </w:rPr>
            </w:pPr>
            <w:r w:rsidRPr="002B1AC8">
              <w:rPr>
                <w:sz w:val="21"/>
                <w:szCs w:val="21"/>
              </w:rPr>
              <w:t>в т.ч: зерновые</w:t>
            </w:r>
          </w:p>
        </w:tc>
        <w:tc>
          <w:tcPr>
            <w:tcW w:w="850" w:type="dxa"/>
          </w:tcPr>
          <w:p w:rsidR="004411B7" w:rsidRPr="007E4116" w:rsidRDefault="004411B7" w:rsidP="005639C9">
            <w:pPr>
              <w:jc w:val="both"/>
              <w:rPr>
                <w:color w:val="000000"/>
                <w:sz w:val="21"/>
                <w:szCs w:val="21"/>
              </w:rPr>
            </w:pPr>
            <w:r w:rsidRPr="007E4116">
              <w:rPr>
                <w:color w:val="000000"/>
                <w:sz w:val="21"/>
                <w:szCs w:val="21"/>
              </w:rPr>
              <w:t>28377</w:t>
            </w:r>
          </w:p>
        </w:tc>
        <w:tc>
          <w:tcPr>
            <w:tcW w:w="709" w:type="dxa"/>
            <w:gridSpan w:val="2"/>
          </w:tcPr>
          <w:p w:rsidR="004411B7" w:rsidRPr="007E4116" w:rsidRDefault="004411B7" w:rsidP="005639C9">
            <w:pPr>
              <w:jc w:val="both"/>
              <w:rPr>
                <w:color w:val="000000"/>
                <w:sz w:val="21"/>
                <w:szCs w:val="21"/>
              </w:rPr>
            </w:pPr>
            <w:r w:rsidRPr="007E4116">
              <w:rPr>
                <w:color w:val="000000"/>
                <w:sz w:val="21"/>
                <w:szCs w:val="21"/>
              </w:rPr>
              <w:t>32208</w:t>
            </w:r>
          </w:p>
        </w:tc>
        <w:tc>
          <w:tcPr>
            <w:tcW w:w="713" w:type="dxa"/>
          </w:tcPr>
          <w:p w:rsidR="005639C9" w:rsidRPr="00D13353" w:rsidRDefault="005639C9" w:rsidP="005639C9">
            <w:pPr>
              <w:jc w:val="both"/>
              <w:rPr>
                <w:sz w:val="21"/>
                <w:szCs w:val="21"/>
              </w:rPr>
            </w:pPr>
            <w:r w:rsidRPr="00D13353">
              <w:rPr>
                <w:sz w:val="21"/>
                <w:szCs w:val="21"/>
              </w:rPr>
              <w:t>32930</w:t>
            </w:r>
          </w:p>
        </w:tc>
        <w:tc>
          <w:tcPr>
            <w:tcW w:w="728" w:type="dxa"/>
          </w:tcPr>
          <w:p w:rsidR="005639C9" w:rsidRPr="00D13353" w:rsidRDefault="005639C9" w:rsidP="005639C9">
            <w:pPr>
              <w:jc w:val="both"/>
              <w:rPr>
                <w:sz w:val="21"/>
                <w:szCs w:val="21"/>
              </w:rPr>
            </w:pPr>
            <w:r w:rsidRPr="00D13353">
              <w:rPr>
                <w:sz w:val="21"/>
                <w:szCs w:val="21"/>
              </w:rPr>
              <w:t>38202</w:t>
            </w:r>
          </w:p>
        </w:tc>
        <w:tc>
          <w:tcPr>
            <w:tcW w:w="728" w:type="dxa"/>
          </w:tcPr>
          <w:p w:rsidR="005639C9" w:rsidRPr="00D13353" w:rsidRDefault="005639C9" w:rsidP="005639C9">
            <w:pPr>
              <w:jc w:val="both"/>
              <w:rPr>
                <w:sz w:val="21"/>
                <w:szCs w:val="21"/>
              </w:rPr>
            </w:pPr>
            <w:r w:rsidRPr="00D13353">
              <w:rPr>
                <w:sz w:val="21"/>
                <w:szCs w:val="21"/>
              </w:rPr>
              <w:t>35993</w:t>
            </w:r>
          </w:p>
        </w:tc>
        <w:tc>
          <w:tcPr>
            <w:tcW w:w="808" w:type="dxa"/>
          </w:tcPr>
          <w:p w:rsidR="005639C9" w:rsidRPr="00D13353" w:rsidRDefault="005639C9" w:rsidP="005639C9">
            <w:pPr>
              <w:jc w:val="both"/>
              <w:rPr>
                <w:sz w:val="21"/>
                <w:szCs w:val="21"/>
              </w:rPr>
            </w:pPr>
            <w:r w:rsidRPr="00D13353">
              <w:rPr>
                <w:sz w:val="21"/>
                <w:szCs w:val="21"/>
              </w:rPr>
              <w:t>35340</w:t>
            </w:r>
          </w:p>
        </w:tc>
        <w:tc>
          <w:tcPr>
            <w:tcW w:w="850" w:type="dxa"/>
          </w:tcPr>
          <w:p w:rsidR="005639C9" w:rsidRPr="00D13353" w:rsidRDefault="005639C9" w:rsidP="005639C9">
            <w:pPr>
              <w:jc w:val="both"/>
              <w:rPr>
                <w:sz w:val="21"/>
                <w:szCs w:val="21"/>
              </w:rPr>
            </w:pPr>
            <w:r w:rsidRPr="00D13353">
              <w:rPr>
                <w:sz w:val="21"/>
                <w:szCs w:val="21"/>
              </w:rPr>
              <w:t>35171</w:t>
            </w:r>
          </w:p>
        </w:tc>
        <w:tc>
          <w:tcPr>
            <w:tcW w:w="851" w:type="dxa"/>
          </w:tcPr>
          <w:p w:rsidR="005639C9" w:rsidRPr="00D13353" w:rsidRDefault="005639C9" w:rsidP="005639C9">
            <w:pPr>
              <w:jc w:val="both"/>
              <w:rPr>
                <w:sz w:val="21"/>
                <w:szCs w:val="21"/>
              </w:rPr>
            </w:pPr>
            <w:r w:rsidRPr="00D13353">
              <w:rPr>
                <w:sz w:val="21"/>
                <w:szCs w:val="21"/>
              </w:rPr>
              <w:t>36626</w:t>
            </w:r>
          </w:p>
        </w:tc>
        <w:tc>
          <w:tcPr>
            <w:tcW w:w="850" w:type="dxa"/>
          </w:tcPr>
          <w:p w:rsidR="005639C9" w:rsidRPr="00D13353" w:rsidRDefault="005639C9" w:rsidP="005639C9">
            <w:pPr>
              <w:jc w:val="both"/>
              <w:rPr>
                <w:sz w:val="21"/>
                <w:szCs w:val="21"/>
              </w:rPr>
            </w:pPr>
            <w:r w:rsidRPr="00D13353">
              <w:rPr>
                <w:sz w:val="21"/>
                <w:szCs w:val="21"/>
              </w:rPr>
              <w:t>34674</w:t>
            </w:r>
          </w:p>
        </w:tc>
        <w:tc>
          <w:tcPr>
            <w:tcW w:w="851" w:type="dxa"/>
            <w:gridSpan w:val="2"/>
          </w:tcPr>
          <w:p w:rsidR="005639C9" w:rsidRPr="00D13353" w:rsidRDefault="005639C9" w:rsidP="005639C9">
            <w:pPr>
              <w:jc w:val="both"/>
              <w:rPr>
                <w:sz w:val="21"/>
                <w:szCs w:val="21"/>
              </w:rPr>
            </w:pPr>
            <w:r w:rsidRPr="00D13353">
              <w:rPr>
                <w:sz w:val="21"/>
                <w:szCs w:val="21"/>
              </w:rPr>
              <w:t>33862</w:t>
            </w:r>
          </w:p>
        </w:tc>
      </w:tr>
      <w:tr w:rsidR="005639C9" w:rsidRPr="00DB046C" w:rsidTr="006F288F">
        <w:trPr>
          <w:trHeight w:val="332"/>
        </w:trPr>
        <w:tc>
          <w:tcPr>
            <w:tcW w:w="426" w:type="dxa"/>
            <w:gridSpan w:val="2"/>
          </w:tcPr>
          <w:p w:rsidR="005639C9" w:rsidRPr="002B1AC8" w:rsidRDefault="005639C9" w:rsidP="005639C9">
            <w:pPr>
              <w:jc w:val="both"/>
              <w:rPr>
                <w:sz w:val="21"/>
                <w:szCs w:val="21"/>
              </w:rPr>
            </w:pPr>
          </w:p>
        </w:tc>
        <w:tc>
          <w:tcPr>
            <w:tcW w:w="9923" w:type="dxa"/>
            <w:gridSpan w:val="13"/>
          </w:tcPr>
          <w:p w:rsidR="005639C9" w:rsidRPr="002B1AC8" w:rsidRDefault="005639C9" w:rsidP="005639C9">
            <w:pPr>
              <w:jc w:val="both"/>
              <w:rPr>
                <w:sz w:val="21"/>
                <w:szCs w:val="21"/>
              </w:rPr>
            </w:pPr>
            <w:r w:rsidRPr="002B1AC8">
              <w:rPr>
                <w:sz w:val="21"/>
                <w:szCs w:val="21"/>
              </w:rPr>
              <w:t>Валовой сбор с/х культур в хозяйствах всех категорий, тыс. центнеров:</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18</w:t>
            </w:r>
          </w:p>
        </w:tc>
        <w:tc>
          <w:tcPr>
            <w:tcW w:w="1985" w:type="dxa"/>
          </w:tcPr>
          <w:p w:rsidR="005639C9" w:rsidRPr="002B1AC8" w:rsidRDefault="005639C9" w:rsidP="005639C9">
            <w:pPr>
              <w:jc w:val="both"/>
              <w:rPr>
                <w:sz w:val="21"/>
                <w:szCs w:val="21"/>
              </w:rPr>
            </w:pPr>
            <w:r w:rsidRPr="002B1AC8">
              <w:rPr>
                <w:sz w:val="21"/>
                <w:szCs w:val="21"/>
              </w:rPr>
              <w:t>Зерно (в весе после доработки)</w:t>
            </w:r>
          </w:p>
        </w:tc>
        <w:tc>
          <w:tcPr>
            <w:tcW w:w="850" w:type="dxa"/>
          </w:tcPr>
          <w:p w:rsidR="005639C9" w:rsidRPr="004411B7" w:rsidRDefault="005639C9" w:rsidP="005639C9">
            <w:pPr>
              <w:jc w:val="both"/>
              <w:rPr>
                <w:sz w:val="21"/>
                <w:szCs w:val="21"/>
              </w:rPr>
            </w:pPr>
            <w:r w:rsidRPr="004411B7">
              <w:rPr>
                <w:sz w:val="21"/>
                <w:szCs w:val="21"/>
              </w:rPr>
              <w:t>263,7</w:t>
            </w:r>
          </w:p>
          <w:p w:rsidR="004411B7" w:rsidRPr="004411B7" w:rsidRDefault="004411B7" w:rsidP="005639C9">
            <w:pPr>
              <w:jc w:val="both"/>
              <w:rPr>
                <w:sz w:val="21"/>
                <w:szCs w:val="21"/>
              </w:rPr>
            </w:pPr>
          </w:p>
        </w:tc>
        <w:tc>
          <w:tcPr>
            <w:tcW w:w="694" w:type="dxa"/>
          </w:tcPr>
          <w:p w:rsidR="005639C9" w:rsidRPr="004411B7" w:rsidRDefault="005639C9" w:rsidP="005639C9">
            <w:pPr>
              <w:jc w:val="both"/>
              <w:rPr>
                <w:sz w:val="21"/>
                <w:szCs w:val="21"/>
              </w:rPr>
            </w:pPr>
            <w:r w:rsidRPr="004411B7">
              <w:rPr>
                <w:sz w:val="21"/>
                <w:szCs w:val="21"/>
              </w:rPr>
              <w:t>355,4</w:t>
            </w:r>
          </w:p>
        </w:tc>
        <w:tc>
          <w:tcPr>
            <w:tcW w:w="728" w:type="dxa"/>
            <w:gridSpan w:val="2"/>
          </w:tcPr>
          <w:p w:rsidR="005639C9" w:rsidRPr="004411B7" w:rsidRDefault="005639C9" w:rsidP="005639C9">
            <w:pPr>
              <w:jc w:val="both"/>
              <w:rPr>
                <w:sz w:val="21"/>
                <w:szCs w:val="21"/>
              </w:rPr>
            </w:pPr>
            <w:r w:rsidRPr="004411B7">
              <w:rPr>
                <w:sz w:val="21"/>
                <w:szCs w:val="21"/>
              </w:rPr>
              <w:t>330,7</w:t>
            </w:r>
          </w:p>
        </w:tc>
        <w:tc>
          <w:tcPr>
            <w:tcW w:w="728" w:type="dxa"/>
          </w:tcPr>
          <w:p w:rsidR="005639C9" w:rsidRPr="004411B7" w:rsidRDefault="005639C9" w:rsidP="005639C9">
            <w:pPr>
              <w:jc w:val="both"/>
              <w:rPr>
                <w:sz w:val="21"/>
                <w:szCs w:val="21"/>
              </w:rPr>
            </w:pPr>
            <w:r w:rsidRPr="004411B7">
              <w:rPr>
                <w:sz w:val="21"/>
                <w:szCs w:val="21"/>
              </w:rPr>
              <w:t>361,9</w:t>
            </w:r>
          </w:p>
        </w:tc>
        <w:tc>
          <w:tcPr>
            <w:tcW w:w="728" w:type="dxa"/>
          </w:tcPr>
          <w:p w:rsidR="005639C9" w:rsidRPr="004411B7" w:rsidRDefault="005639C9" w:rsidP="005639C9">
            <w:pPr>
              <w:jc w:val="both"/>
              <w:rPr>
                <w:sz w:val="21"/>
                <w:szCs w:val="21"/>
              </w:rPr>
            </w:pPr>
            <w:r w:rsidRPr="004411B7">
              <w:rPr>
                <w:sz w:val="21"/>
                <w:szCs w:val="21"/>
              </w:rPr>
              <w:t>334,7</w:t>
            </w:r>
          </w:p>
        </w:tc>
        <w:tc>
          <w:tcPr>
            <w:tcW w:w="808" w:type="dxa"/>
          </w:tcPr>
          <w:p w:rsidR="005639C9" w:rsidRPr="004411B7" w:rsidRDefault="005639C9" w:rsidP="005639C9">
            <w:pPr>
              <w:jc w:val="both"/>
              <w:rPr>
                <w:sz w:val="21"/>
                <w:szCs w:val="21"/>
              </w:rPr>
            </w:pPr>
            <w:r w:rsidRPr="004411B7">
              <w:rPr>
                <w:sz w:val="21"/>
                <w:szCs w:val="21"/>
              </w:rPr>
              <w:t>390,0</w:t>
            </w:r>
          </w:p>
        </w:tc>
        <w:tc>
          <w:tcPr>
            <w:tcW w:w="850" w:type="dxa"/>
          </w:tcPr>
          <w:p w:rsidR="005639C9" w:rsidRPr="004411B7" w:rsidRDefault="005639C9" w:rsidP="005639C9">
            <w:pPr>
              <w:jc w:val="both"/>
              <w:rPr>
                <w:sz w:val="21"/>
                <w:szCs w:val="21"/>
              </w:rPr>
            </w:pPr>
            <w:r w:rsidRPr="004411B7">
              <w:rPr>
                <w:sz w:val="21"/>
                <w:szCs w:val="21"/>
              </w:rPr>
              <w:t>440,3</w:t>
            </w:r>
          </w:p>
        </w:tc>
        <w:tc>
          <w:tcPr>
            <w:tcW w:w="851" w:type="dxa"/>
          </w:tcPr>
          <w:p w:rsidR="005639C9" w:rsidRPr="004411B7" w:rsidRDefault="005639C9" w:rsidP="005639C9">
            <w:pPr>
              <w:jc w:val="both"/>
              <w:rPr>
                <w:sz w:val="21"/>
                <w:szCs w:val="21"/>
              </w:rPr>
            </w:pPr>
            <w:r w:rsidRPr="004411B7">
              <w:rPr>
                <w:sz w:val="21"/>
                <w:szCs w:val="21"/>
              </w:rPr>
              <w:t>469,3</w:t>
            </w:r>
          </w:p>
        </w:tc>
        <w:tc>
          <w:tcPr>
            <w:tcW w:w="850" w:type="dxa"/>
          </w:tcPr>
          <w:p w:rsidR="005639C9" w:rsidRPr="004411B7" w:rsidRDefault="005639C9" w:rsidP="005639C9">
            <w:pPr>
              <w:jc w:val="both"/>
              <w:rPr>
                <w:sz w:val="21"/>
                <w:szCs w:val="21"/>
              </w:rPr>
            </w:pPr>
            <w:r w:rsidRPr="004411B7">
              <w:rPr>
                <w:sz w:val="21"/>
                <w:szCs w:val="21"/>
              </w:rPr>
              <w:t>463,6</w:t>
            </w:r>
          </w:p>
        </w:tc>
        <w:tc>
          <w:tcPr>
            <w:tcW w:w="851" w:type="dxa"/>
            <w:gridSpan w:val="2"/>
          </w:tcPr>
          <w:p w:rsidR="005639C9" w:rsidRPr="004411B7" w:rsidRDefault="005639C9" w:rsidP="005639C9">
            <w:pPr>
              <w:jc w:val="both"/>
              <w:rPr>
                <w:sz w:val="21"/>
                <w:szCs w:val="21"/>
              </w:rPr>
            </w:pPr>
            <w:r w:rsidRPr="004411B7">
              <w:rPr>
                <w:sz w:val="21"/>
                <w:szCs w:val="21"/>
              </w:rPr>
              <w:t>470,2</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19</w:t>
            </w:r>
          </w:p>
        </w:tc>
        <w:tc>
          <w:tcPr>
            <w:tcW w:w="1985" w:type="dxa"/>
          </w:tcPr>
          <w:p w:rsidR="005639C9" w:rsidRPr="002B1AC8" w:rsidRDefault="005639C9" w:rsidP="005639C9">
            <w:pPr>
              <w:jc w:val="both"/>
              <w:rPr>
                <w:sz w:val="21"/>
                <w:szCs w:val="21"/>
              </w:rPr>
            </w:pPr>
            <w:r w:rsidRPr="002B1AC8">
              <w:rPr>
                <w:sz w:val="21"/>
                <w:szCs w:val="21"/>
              </w:rPr>
              <w:t>Подсолнечник на зерно</w:t>
            </w:r>
          </w:p>
        </w:tc>
        <w:tc>
          <w:tcPr>
            <w:tcW w:w="850" w:type="dxa"/>
          </w:tcPr>
          <w:p w:rsidR="005639C9" w:rsidRPr="004411B7" w:rsidRDefault="005639C9" w:rsidP="005639C9">
            <w:pPr>
              <w:jc w:val="both"/>
              <w:rPr>
                <w:sz w:val="21"/>
                <w:szCs w:val="21"/>
              </w:rPr>
            </w:pPr>
            <w:r w:rsidRPr="004411B7">
              <w:rPr>
                <w:sz w:val="21"/>
                <w:szCs w:val="21"/>
              </w:rPr>
              <w:t>0,1</w:t>
            </w:r>
          </w:p>
        </w:tc>
        <w:tc>
          <w:tcPr>
            <w:tcW w:w="694" w:type="dxa"/>
          </w:tcPr>
          <w:p w:rsidR="005639C9" w:rsidRPr="004411B7" w:rsidRDefault="005639C9" w:rsidP="005639C9">
            <w:pPr>
              <w:jc w:val="both"/>
              <w:rPr>
                <w:sz w:val="21"/>
                <w:szCs w:val="21"/>
              </w:rPr>
            </w:pPr>
            <w:r w:rsidRPr="004411B7">
              <w:rPr>
                <w:sz w:val="21"/>
                <w:szCs w:val="21"/>
              </w:rPr>
              <w:t>0,4</w:t>
            </w:r>
          </w:p>
        </w:tc>
        <w:tc>
          <w:tcPr>
            <w:tcW w:w="728" w:type="dxa"/>
            <w:gridSpan w:val="2"/>
          </w:tcPr>
          <w:p w:rsidR="005639C9" w:rsidRPr="004411B7" w:rsidRDefault="005639C9" w:rsidP="005639C9">
            <w:pPr>
              <w:jc w:val="both"/>
              <w:rPr>
                <w:sz w:val="21"/>
                <w:szCs w:val="21"/>
              </w:rPr>
            </w:pPr>
            <w:r w:rsidRPr="004411B7">
              <w:rPr>
                <w:sz w:val="21"/>
                <w:szCs w:val="21"/>
              </w:rPr>
              <w:t>0,1</w:t>
            </w:r>
          </w:p>
        </w:tc>
        <w:tc>
          <w:tcPr>
            <w:tcW w:w="728" w:type="dxa"/>
          </w:tcPr>
          <w:p w:rsidR="005639C9" w:rsidRPr="004411B7" w:rsidRDefault="005639C9" w:rsidP="005639C9">
            <w:pPr>
              <w:jc w:val="both"/>
              <w:rPr>
                <w:sz w:val="21"/>
                <w:szCs w:val="21"/>
              </w:rPr>
            </w:pPr>
            <w:r w:rsidRPr="004411B7">
              <w:rPr>
                <w:sz w:val="21"/>
                <w:szCs w:val="21"/>
              </w:rPr>
              <w:t>0,1</w:t>
            </w:r>
          </w:p>
        </w:tc>
        <w:tc>
          <w:tcPr>
            <w:tcW w:w="728" w:type="dxa"/>
          </w:tcPr>
          <w:p w:rsidR="005639C9" w:rsidRPr="004A3D9F" w:rsidRDefault="005639C9" w:rsidP="005639C9">
            <w:pPr>
              <w:jc w:val="both"/>
              <w:rPr>
                <w:sz w:val="21"/>
                <w:szCs w:val="21"/>
              </w:rPr>
            </w:pPr>
            <w:r w:rsidRPr="004A3D9F">
              <w:rPr>
                <w:sz w:val="21"/>
                <w:szCs w:val="21"/>
              </w:rPr>
              <w:t>0,0</w:t>
            </w:r>
          </w:p>
        </w:tc>
        <w:tc>
          <w:tcPr>
            <w:tcW w:w="808" w:type="dxa"/>
          </w:tcPr>
          <w:p w:rsidR="005639C9" w:rsidRPr="004A3D9F" w:rsidRDefault="005639C9" w:rsidP="005639C9">
            <w:pPr>
              <w:jc w:val="both"/>
              <w:rPr>
                <w:sz w:val="21"/>
                <w:szCs w:val="21"/>
              </w:rPr>
            </w:pPr>
            <w:r w:rsidRPr="004A3D9F">
              <w:rPr>
                <w:sz w:val="21"/>
                <w:szCs w:val="21"/>
              </w:rPr>
              <w:t>0,0</w:t>
            </w:r>
          </w:p>
        </w:tc>
        <w:tc>
          <w:tcPr>
            <w:tcW w:w="850" w:type="dxa"/>
          </w:tcPr>
          <w:p w:rsidR="005639C9" w:rsidRPr="004A3D9F" w:rsidRDefault="005639C9" w:rsidP="005639C9">
            <w:pPr>
              <w:jc w:val="both"/>
              <w:rPr>
                <w:sz w:val="21"/>
                <w:szCs w:val="21"/>
              </w:rPr>
            </w:pPr>
            <w:r w:rsidRPr="004A3D9F">
              <w:rPr>
                <w:sz w:val="21"/>
                <w:szCs w:val="21"/>
              </w:rPr>
              <w:t>0,0</w:t>
            </w:r>
          </w:p>
        </w:tc>
        <w:tc>
          <w:tcPr>
            <w:tcW w:w="851" w:type="dxa"/>
          </w:tcPr>
          <w:p w:rsidR="005639C9" w:rsidRPr="004A3D9F" w:rsidRDefault="005639C9" w:rsidP="005639C9">
            <w:pPr>
              <w:jc w:val="both"/>
              <w:rPr>
                <w:sz w:val="21"/>
                <w:szCs w:val="21"/>
              </w:rPr>
            </w:pPr>
            <w:r w:rsidRPr="004A3D9F">
              <w:rPr>
                <w:sz w:val="21"/>
                <w:szCs w:val="21"/>
              </w:rPr>
              <w:t>0,0</w:t>
            </w:r>
          </w:p>
        </w:tc>
        <w:tc>
          <w:tcPr>
            <w:tcW w:w="850" w:type="dxa"/>
          </w:tcPr>
          <w:p w:rsidR="005639C9" w:rsidRPr="004A3D9F" w:rsidRDefault="005639C9" w:rsidP="005639C9">
            <w:pPr>
              <w:jc w:val="both"/>
              <w:rPr>
                <w:sz w:val="21"/>
                <w:szCs w:val="21"/>
              </w:rPr>
            </w:pPr>
            <w:r w:rsidRPr="004A3D9F">
              <w:rPr>
                <w:sz w:val="21"/>
                <w:szCs w:val="21"/>
              </w:rPr>
              <w:t>0,0</w:t>
            </w:r>
          </w:p>
        </w:tc>
        <w:tc>
          <w:tcPr>
            <w:tcW w:w="851" w:type="dxa"/>
            <w:gridSpan w:val="2"/>
          </w:tcPr>
          <w:p w:rsidR="005639C9" w:rsidRPr="004A3D9F" w:rsidRDefault="005639C9" w:rsidP="005639C9">
            <w:pPr>
              <w:jc w:val="both"/>
              <w:rPr>
                <w:sz w:val="21"/>
                <w:szCs w:val="21"/>
              </w:rPr>
            </w:pPr>
            <w:r w:rsidRPr="004A3D9F">
              <w:rPr>
                <w:sz w:val="21"/>
                <w:szCs w:val="21"/>
              </w:rPr>
              <w:t>0,0</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20</w:t>
            </w:r>
          </w:p>
        </w:tc>
        <w:tc>
          <w:tcPr>
            <w:tcW w:w="1985" w:type="dxa"/>
          </w:tcPr>
          <w:p w:rsidR="005639C9" w:rsidRPr="002B1AC8" w:rsidRDefault="005639C9" w:rsidP="005639C9">
            <w:pPr>
              <w:jc w:val="both"/>
              <w:rPr>
                <w:sz w:val="21"/>
                <w:szCs w:val="21"/>
              </w:rPr>
            </w:pPr>
            <w:r w:rsidRPr="002B1AC8">
              <w:rPr>
                <w:sz w:val="21"/>
                <w:szCs w:val="21"/>
              </w:rPr>
              <w:t>Картофель</w:t>
            </w:r>
          </w:p>
        </w:tc>
        <w:tc>
          <w:tcPr>
            <w:tcW w:w="850" w:type="dxa"/>
          </w:tcPr>
          <w:p w:rsidR="00BF40A2" w:rsidRPr="007E4116" w:rsidRDefault="00BF40A2" w:rsidP="005639C9">
            <w:pPr>
              <w:jc w:val="both"/>
              <w:rPr>
                <w:color w:val="000000"/>
                <w:sz w:val="21"/>
                <w:szCs w:val="21"/>
              </w:rPr>
            </w:pPr>
            <w:r w:rsidRPr="007E4116">
              <w:rPr>
                <w:color w:val="000000"/>
                <w:sz w:val="21"/>
                <w:szCs w:val="21"/>
              </w:rPr>
              <w:t>106,1</w:t>
            </w:r>
          </w:p>
        </w:tc>
        <w:tc>
          <w:tcPr>
            <w:tcW w:w="694" w:type="dxa"/>
          </w:tcPr>
          <w:p w:rsidR="00BF40A2" w:rsidRPr="007E4116" w:rsidRDefault="00BF40A2" w:rsidP="005639C9">
            <w:pPr>
              <w:jc w:val="both"/>
              <w:rPr>
                <w:color w:val="000000"/>
                <w:sz w:val="21"/>
                <w:szCs w:val="21"/>
              </w:rPr>
            </w:pPr>
            <w:r w:rsidRPr="007E4116">
              <w:rPr>
                <w:color w:val="000000"/>
                <w:sz w:val="21"/>
                <w:szCs w:val="21"/>
              </w:rPr>
              <w:t>91,4</w:t>
            </w:r>
          </w:p>
        </w:tc>
        <w:tc>
          <w:tcPr>
            <w:tcW w:w="728" w:type="dxa"/>
            <w:gridSpan w:val="2"/>
          </w:tcPr>
          <w:p w:rsidR="00BF40A2" w:rsidRPr="007E4116" w:rsidRDefault="00BF40A2" w:rsidP="005639C9">
            <w:pPr>
              <w:jc w:val="both"/>
              <w:rPr>
                <w:color w:val="000000"/>
                <w:sz w:val="21"/>
                <w:szCs w:val="21"/>
              </w:rPr>
            </w:pPr>
            <w:r w:rsidRPr="007E4116">
              <w:rPr>
                <w:color w:val="000000"/>
                <w:sz w:val="21"/>
                <w:szCs w:val="21"/>
              </w:rPr>
              <w:t>57,5</w:t>
            </w:r>
          </w:p>
        </w:tc>
        <w:tc>
          <w:tcPr>
            <w:tcW w:w="728" w:type="dxa"/>
          </w:tcPr>
          <w:p w:rsidR="00BF40A2" w:rsidRPr="007E4116" w:rsidRDefault="00BF40A2" w:rsidP="005639C9">
            <w:pPr>
              <w:jc w:val="both"/>
              <w:rPr>
                <w:color w:val="000000"/>
                <w:sz w:val="21"/>
                <w:szCs w:val="21"/>
              </w:rPr>
            </w:pPr>
            <w:r w:rsidRPr="007E4116">
              <w:rPr>
                <w:color w:val="000000"/>
                <w:sz w:val="21"/>
                <w:szCs w:val="21"/>
              </w:rPr>
              <w:t>63,3</w:t>
            </w:r>
          </w:p>
        </w:tc>
        <w:tc>
          <w:tcPr>
            <w:tcW w:w="728" w:type="dxa"/>
          </w:tcPr>
          <w:p w:rsidR="00BF40A2" w:rsidRPr="007E4116" w:rsidRDefault="00BF40A2" w:rsidP="005639C9">
            <w:pPr>
              <w:jc w:val="both"/>
              <w:rPr>
                <w:color w:val="000000"/>
                <w:sz w:val="21"/>
                <w:szCs w:val="21"/>
              </w:rPr>
            </w:pPr>
            <w:r w:rsidRPr="007E4116">
              <w:rPr>
                <w:color w:val="000000"/>
                <w:sz w:val="21"/>
                <w:szCs w:val="21"/>
              </w:rPr>
              <w:t>63,6</w:t>
            </w:r>
          </w:p>
        </w:tc>
        <w:tc>
          <w:tcPr>
            <w:tcW w:w="808" w:type="dxa"/>
          </w:tcPr>
          <w:p w:rsidR="005639C9" w:rsidRPr="00421101" w:rsidRDefault="005639C9" w:rsidP="005639C9">
            <w:pPr>
              <w:jc w:val="both"/>
              <w:rPr>
                <w:sz w:val="21"/>
                <w:szCs w:val="21"/>
              </w:rPr>
            </w:pPr>
            <w:r w:rsidRPr="00421101">
              <w:rPr>
                <w:sz w:val="21"/>
                <w:szCs w:val="21"/>
              </w:rPr>
              <w:t>56,2</w:t>
            </w:r>
          </w:p>
        </w:tc>
        <w:tc>
          <w:tcPr>
            <w:tcW w:w="850" w:type="dxa"/>
          </w:tcPr>
          <w:p w:rsidR="005639C9" w:rsidRPr="00421101" w:rsidRDefault="005639C9" w:rsidP="005639C9">
            <w:pPr>
              <w:jc w:val="both"/>
              <w:rPr>
                <w:sz w:val="21"/>
                <w:szCs w:val="21"/>
              </w:rPr>
            </w:pPr>
            <w:r w:rsidRPr="00421101">
              <w:rPr>
                <w:sz w:val="21"/>
                <w:szCs w:val="21"/>
              </w:rPr>
              <w:t>56,9</w:t>
            </w:r>
          </w:p>
        </w:tc>
        <w:tc>
          <w:tcPr>
            <w:tcW w:w="851" w:type="dxa"/>
          </w:tcPr>
          <w:p w:rsidR="005639C9" w:rsidRPr="00421101" w:rsidRDefault="005639C9" w:rsidP="005639C9">
            <w:pPr>
              <w:jc w:val="both"/>
              <w:rPr>
                <w:sz w:val="21"/>
                <w:szCs w:val="21"/>
              </w:rPr>
            </w:pPr>
            <w:r w:rsidRPr="00421101">
              <w:rPr>
                <w:sz w:val="21"/>
                <w:szCs w:val="21"/>
              </w:rPr>
              <w:t>51,8</w:t>
            </w:r>
          </w:p>
        </w:tc>
        <w:tc>
          <w:tcPr>
            <w:tcW w:w="850" w:type="dxa"/>
          </w:tcPr>
          <w:p w:rsidR="005639C9" w:rsidRPr="00421101" w:rsidRDefault="005639C9" w:rsidP="005639C9">
            <w:pPr>
              <w:jc w:val="both"/>
              <w:rPr>
                <w:sz w:val="21"/>
                <w:szCs w:val="21"/>
              </w:rPr>
            </w:pPr>
            <w:r w:rsidRPr="00421101">
              <w:rPr>
                <w:sz w:val="21"/>
                <w:szCs w:val="21"/>
              </w:rPr>
              <w:t>50,2</w:t>
            </w:r>
          </w:p>
        </w:tc>
        <w:tc>
          <w:tcPr>
            <w:tcW w:w="851" w:type="dxa"/>
            <w:gridSpan w:val="2"/>
          </w:tcPr>
          <w:p w:rsidR="005639C9" w:rsidRPr="00421101" w:rsidRDefault="005639C9" w:rsidP="005639C9">
            <w:pPr>
              <w:jc w:val="both"/>
              <w:rPr>
                <w:sz w:val="21"/>
                <w:szCs w:val="21"/>
              </w:rPr>
            </w:pPr>
            <w:r w:rsidRPr="00421101">
              <w:rPr>
                <w:sz w:val="21"/>
                <w:szCs w:val="21"/>
              </w:rPr>
              <w:t>43,5</w:t>
            </w:r>
          </w:p>
        </w:tc>
      </w:tr>
      <w:tr w:rsidR="005639C9" w:rsidRPr="007E4116"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21</w:t>
            </w:r>
          </w:p>
        </w:tc>
        <w:tc>
          <w:tcPr>
            <w:tcW w:w="1985" w:type="dxa"/>
          </w:tcPr>
          <w:p w:rsidR="005639C9" w:rsidRPr="002B1AC8" w:rsidRDefault="005639C9" w:rsidP="005639C9">
            <w:pPr>
              <w:jc w:val="both"/>
              <w:rPr>
                <w:sz w:val="21"/>
                <w:szCs w:val="21"/>
              </w:rPr>
            </w:pPr>
            <w:r w:rsidRPr="002B1AC8">
              <w:rPr>
                <w:sz w:val="21"/>
                <w:szCs w:val="21"/>
              </w:rPr>
              <w:t>Овощи</w:t>
            </w:r>
          </w:p>
        </w:tc>
        <w:tc>
          <w:tcPr>
            <w:tcW w:w="850" w:type="dxa"/>
          </w:tcPr>
          <w:p w:rsidR="00BF40A2" w:rsidRPr="007E4116" w:rsidRDefault="00BF40A2" w:rsidP="005639C9">
            <w:pPr>
              <w:jc w:val="both"/>
              <w:rPr>
                <w:color w:val="000000"/>
                <w:sz w:val="21"/>
                <w:szCs w:val="21"/>
              </w:rPr>
            </w:pPr>
            <w:r w:rsidRPr="007E4116">
              <w:rPr>
                <w:color w:val="000000"/>
                <w:sz w:val="21"/>
                <w:szCs w:val="21"/>
              </w:rPr>
              <w:t>19,9</w:t>
            </w:r>
          </w:p>
        </w:tc>
        <w:tc>
          <w:tcPr>
            <w:tcW w:w="694" w:type="dxa"/>
          </w:tcPr>
          <w:p w:rsidR="00BF40A2" w:rsidRPr="007E4116" w:rsidRDefault="00BF40A2" w:rsidP="005639C9">
            <w:pPr>
              <w:jc w:val="both"/>
              <w:rPr>
                <w:color w:val="000000"/>
                <w:sz w:val="21"/>
                <w:szCs w:val="21"/>
              </w:rPr>
            </w:pPr>
            <w:r w:rsidRPr="007E4116">
              <w:rPr>
                <w:color w:val="000000"/>
                <w:sz w:val="21"/>
                <w:szCs w:val="21"/>
              </w:rPr>
              <w:t>20,4</w:t>
            </w:r>
          </w:p>
        </w:tc>
        <w:tc>
          <w:tcPr>
            <w:tcW w:w="728" w:type="dxa"/>
            <w:gridSpan w:val="2"/>
          </w:tcPr>
          <w:p w:rsidR="00BF40A2" w:rsidRPr="007E4116" w:rsidRDefault="00BF40A2" w:rsidP="005639C9">
            <w:pPr>
              <w:jc w:val="both"/>
              <w:rPr>
                <w:color w:val="000000"/>
                <w:sz w:val="21"/>
                <w:szCs w:val="21"/>
              </w:rPr>
            </w:pPr>
            <w:r w:rsidRPr="007E4116">
              <w:rPr>
                <w:color w:val="000000"/>
                <w:sz w:val="21"/>
                <w:szCs w:val="21"/>
              </w:rPr>
              <w:t>20,2</w:t>
            </w:r>
          </w:p>
        </w:tc>
        <w:tc>
          <w:tcPr>
            <w:tcW w:w="728" w:type="dxa"/>
          </w:tcPr>
          <w:p w:rsidR="00BF40A2" w:rsidRPr="007E4116" w:rsidRDefault="00BF40A2" w:rsidP="005639C9">
            <w:pPr>
              <w:jc w:val="both"/>
              <w:rPr>
                <w:color w:val="000000"/>
                <w:sz w:val="21"/>
                <w:szCs w:val="21"/>
              </w:rPr>
            </w:pPr>
            <w:r w:rsidRPr="007E4116">
              <w:rPr>
                <w:color w:val="000000"/>
                <w:sz w:val="21"/>
                <w:szCs w:val="21"/>
              </w:rPr>
              <w:t>18,6</w:t>
            </w:r>
          </w:p>
        </w:tc>
        <w:tc>
          <w:tcPr>
            <w:tcW w:w="728" w:type="dxa"/>
          </w:tcPr>
          <w:p w:rsidR="00BF40A2" w:rsidRPr="007E4116" w:rsidRDefault="00BF40A2" w:rsidP="005639C9">
            <w:pPr>
              <w:jc w:val="both"/>
              <w:rPr>
                <w:color w:val="000000"/>
                <w:sz w:val="21"/>
                <w:szCs w:val="21"/>
              </w:rPr>
            </w:pPr>
            <w:r w:rsidRPr="007E4116">
              <w:rPr>
                <w:color w:val="000000"/>
                <w:sz w:val="21"/>
                <w:szCs w:val="21"/>
              </w:rPr>
              <w:t>18,2</w:t>
            </w:r>
          </w:p>
        </w:tc>
        <w:tc>
          <w:tcPr>
            <w:tcW w:w="808" w:type="dxa"/>
          </w:tcPr>
          <w:p w:rsidR="005639C9" w:rsidRPr="00421101" w:rsidRDefault="005639C9" w:rsidP="005639C9">
            <w:pPr>
              <w:jc w:val="both"/>
              <w:rPr>
                <w:sz w:val="21"/>
                <w:szCs w:val="21"/>
              </w:rPr>
            </w:pPr>
            <w:r w:rsidRPr="00421101">
              <w:rPr>
                <w:sz w:val="21"/>
                <w:szCs w:val="21"/>
              </w:rPr>
              <w:t>19,7</w:t>
            </w:r>
          </w:p>
        </w:tc>
        <w:tc>
          <w:tcPr>
            <w:tcW w:w="850" w:type="dxa"/>
          </w:tcPr>
          <w:p w:rsidR="005639C9" w:rsidRPr="00421101" w:rsidRDefault="005639C9" w:rsidP="005639C9">
            <w:pPr>
              <w:jc w:val="both"/>
              <w:rPr>
                <w:sz w:val="21"/>
                <w:szCs w:val="21"/>
              </w:rPr>
            </w:pPr>
            <w:r w:rsidRPr="00421101">
              <w:rPr>
                <w:sz w:val="21"/>
                <w:szCs w:val="21"/>
              </w:rPr>
              <w:t>20,3</w:t>
            </w:r>
          </w:p>
        </w:tc>
        <w:tc>
          <w:tcPr>
            <w:tcW w:w="851" w:type="dxa"/>
          </w:tcPr>
          <w:p w:rsidR="005639C9" w:rsidRPr="00421101" w:rsidRDefault="005639C9" w:rsidP="005639C9">
            <w:pPr>
              <w:jc w:val="both"/>
              <w:rPr>
                <w:sz w:val="21"/>
                <w:szCs w:val="21"/>
              </w:rPr>
            </w:pPr>
            <w:r w:rsidRPr="00421101">
              <w:rPr>
                <w:sz w:val="21"/>
                <w:szCs w:val="21"/>
              </w:rPr>
              <w:t>19,5</w:t>
            </w:r>
          </w:p>
        </w:tc>
        <w:tc>
          <w:tcPr>
            <w:tcW w:w="850" w:type="dxa"/>
          </w:tcPr>
          <w:p w:rsidR="005639C9" w:rsidRPr="00421101" w:rsidRDefault="005639C9" w:rsidP="005639C9">
            <w:pPr>
              <w:jc w:val="both"/>
              <w:rPr>
                <w:sz w:val="21"/>
                <w:szCs w:val="21"/>
              </w:rPr>
            </w:pPr>
            <w:r w:rsidRPr="00421101">
              <w:rPr>
                <w:sz w:val="21"/>
                <w:szCs w:val="21"/>
              </w:rPr>
              <w:t>16,5</w:t>
            </w:r>
          </w:p>
        </w:tc>
        <w:tc>
          <w:tcPr>
            <w:tcW w:w="851" w:type="dxa"/>
            <w:gridSpan w:val="2"/>
          </w:tcPr>
          <w:p w:rsidR="005639C9" w:rsidRPr="00421101" w:rsidRDefault="005639C9" w:rsidP="005639C9">
            <w:pPr>
              <w:jc w:val="both"/>
              <w:rPr>
                <w:sz w:val="21"/>
                <w:szCs w:val="21"/>
              </w:rPr>
            </w:pPr>
            <w:r w:rsidRPr="00421101">
              <w:rPr>
                <w:sz w:val="21"/>
                <w:szCs w:val="21"/>
              </w:rPr>
              <w:t>17,4</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22</w:t>
            </w:r>
          </w:p>
        </w:tc>
        <w:tc>
          <w:tcPr>
            <w:tcW w:w="1985" w:type="dxa"/>
          </w:tcPr>
          <w:p w:rsidR="005639C9" w:rsidRPr="002B1AC8" w:rsidRDefault="005639C9" w:rsidP="005639C9">
            <w:pPr>
              <w:jc w:val="both"/>
              <w:rPr>
                <w:sz w:val="21"/>
                <w:szCs w:val="21"/>
              </w:rPr>
            </w:pPr>
            <w:r w:rsidRPr="002B1AC8">
              <w:rPr>
                <w:sz w:val="21"/>
                <w:szCs w:val="21"/>
              </w:rPr>
              <w:t>Валовой сбор зе</w:t>
            </w:r>
            <w:r w:rsidRPr="002B1AC8">
              <w:rPr>
                <w:sz w:val="21"/>
                <w:szCs w:val="21"/>
              </w:rPr>
              <w:t>р</w:t>
            </w:r>
            <w:r w:rsidRPr="002B1AC8">
              <w:rPr>
                <w:sz w:val="21"/>
                <w:szCs w:val="21"/>
              </w:rPr>
              <w:t>новых культур в сельскохозяйс</w:t>
            </w:r>
            <w:r w:rsidRPr="002B1AC8">
              <w:rPr>
                <w:sz w:val="21"/>
                <w:szCs w:val="21"/>
              </w:rPr>
              <w:t>т</w:t>
            </w:r>
            <w:r w:rsidRPr="002B1AC8">
              <w:rPr>
                <w:sz w:val="21"/>
                <w:szCs w:val="21"/>
              </w:rPr>
              <w:t>венных организ</w:t>
            </w:r>
            <w:r w:rsidRPr="002B1AC8">
              <w:rPr>
                <w:sz w:val="21"/>
                <w:szCs w:val="21"/>
              </w:rPr>
              <w:t>а</w:t>
            </w:r>
            <w:r w:rsidRPr="002B1AC8">
              <w:rPr>
                <w:sz w:val="21"/>
                <w:szCs w:val="21"/>
              </w:rPr>
              <w:t>циях (в весе после доработки), тыс. центнеров</w:t>
            </w:r>
          </w:p>
        </w:tc>
        <w:tc>
          <w:tcPr>
            <w:tcW w:w="850" w:type="dxa"/>
          </w:tcPr>
          <w:p w:rsidR="00421101" w:rsidRPr="007E4116" w:rsidRDefault="00421101" w:rsidP="005639C9">
            <w:pPr>
              <w:jc w:val="both"/>
              <w:rPr>
                <w:color w:val="000000"/>
                <w:sz w:val="21"/>
                <w:szCs w:val="21"/>
              </w:rPr>
            </w:pPr>
            <w:r w:rsidRPr="007E4116">
              <w:rPr>
                <w:color w:val="000000"/>
                <w:sz w:val="21"/>
                <w:szCs w:val="21"/>
              </w:rPr>
              <w:t>130,9</w:t>
            </w:r>
          </w:p>
        </w:tc>
        <w:tc>
          <w:tcPr>
            <w:tcW w:w="694" w:type="dxa"/>
          </w:tcPr>
          <w:p w:rsidR="00421101" w:rsidRPr="007E4116" w:rsidRDefault="00421101" w:rsidP="005639C9">
            <w:pPr>
              <w:jc w:val="both"/>
              <w:rPr>
                <w:color w:val="000000"/>
                <w:sz w:val="21"/>
                <w:szCs w:val="21"/>
              </w:rPr>
            </w:pPr>
            <w:r w:rsidRPr="007E4116">
              <w:rPr>
                <w:color w:val="000000"/>
                <w:sz w:val="21"/>
                <w:szCs w:val="21"/>
              </w:rPr>
              <w:t>175,3</w:t>
            </w:r>
          </w:p>
        </w:tc>
        <w:tc>
          <w:tcPr>
            <w:tcW w:w="728" w:type="dxa"/>
            <w:gridSpan w:val="2"/>
          </w:tcPr>
          <w:p w:rsidR="00421101" w:rsidRPr="007E4116" w:rsidRDefault="00421101" w:rsidP="00BF40A2">
            <w:pPr>
              <w:jc w:val="both"/>
              <w:rPr>
                <w:color w:val="000000"/>
                <w:sz w:val="21"/>
                <w:szCs w:val="21"/>
              </w:rPr>
            </w:pPr>
            <w:r w:rsidRPr="007E4116">
              <w:rPr>
                <w:color w:val="000000"/>
                <w:sz w:val="21"/>
                <w:szCs w:val="21"/>
              </w:rPr>
              <w:t>168,</w:t>
            </w:r>
            <w:r w:rsidR="00BF40A2" w:rsidRPr="007E4116">
              <w:rPr>
                <w:color w:val="000000"/>
                <w:sz w:val="21"/>
                <w:szCs w:val="21"/>
              </w:rPr>
              <w:t>6</w:t>
            </w:r>
          </w:p>
        </w:tc>
        <w:tc>
          <w:tcPr>
            <w:tcW w:w="728" w:type="dxa"/>
          </w:tcPr>
          <w:p w:rsidR="005639C9" w:rsidRPr="007E4116" w:rsidRDefault="005639C9" w:rsidP="005639C9">
            <w:pPr>
              <w:jc w:val="both"/>
              <w:rPr>
                <w:color w:val="000000"/>
                <w:sz w:val="21"/>
                <w:szCs w:val="21"/>
              </w:rPr>
            </w:pPr>
            <w:r w:rsidRPr="007E4116">
              <w:rPr>
                <w:color w:val="000000"/>
                <w:sz w:val="21"/>
                <w:szCs w:val="21"/>
              </w:rPr>
              <w:t>171,8</w:t>
            </w:r>
          </w:p>
        </w:tc>
        <w:tc>
          <w:tcPr>
            <w:tcW w:w="728" w:type="dxa"/>
          </w:tcPr>
          <w:p w:rsidR="005639C9" w:rsidRPr="00421101" w:rsidRDefault="005639C9" w:rsidP="005639C9">
            <w:pPr>
              <w:jc w:val="both"/>
              <w:rPr>
                <w:sz w:val="21"/>
                <w:szCs w:val="21"/>
              </w:rPr>
            </w:pPr>
            <w:r w:rsidRPr="00421101">
              <w:rPr>
                <w:sz w:val="21"/>
                <w:szCs w:val="21"/>
              </w:rPr>
              <w:t>148,1</w:t>
            </w:r>
          </w:p>
        </w:tc>
        <w:tc>
          <w:tcPr>
            <w:tcW w:w="808" w:type="dxa"/>
          </w:tcPr>
          <w:p w:rsidR="005639C9" w:rsidRPr="00421101" w:rsidRDefault="005639C9" w:rsidP="005639C9">
            <w:pPr>
              <w:jc w:val="both"/>
              <w:rPr>
                <w:sz w:val="21"/>
                <w:szCs w:val="21"/>
              </w:rPr>
            </w:pPr>
            <w:r w:rsidRPr="00421101">
              <w:rPr>
                <w:sz w:val="21"/>
                <w:szCs w:val="21"/>
              </w:rPr>
              <w:t>146,2</w:t>
            </w:r>
          </w:p>
        </w:tc>
        <w:tc>
          <w:tcPr>
            <w:tcW w:w="850" w:type="dxa"/>
          </w:tcPr>
          <w:p w:rsidR="005639C9" w:rsidRPr="00421101" w:rsidRDefault="005639C9" w:rsidP="005639C9">
            <w:pPr>
              <w:jc w:val="both"/>
              <w:rPr>
                <w:sz w:val="21"/>
                <w:szCs w:val="21"/>
              </w:rPr>
            </w:pPr>
            <w:r w:rsidRPr="00421101">
              <w:rPr>
                <w:sz w:val="21"/>
                <w:szCs w:val="21"/>
              </w:rPr>
              <w:t>187,2</w:t>
            </w:r>
          </w:p>
        </w:tc>
        <w:tc>
          <w:tcPr>
            <w:tcW w:w="851" w:type="dxa"/>
          </w:tcPr>
          <w:p w:rsidR="005639C9" w:rsidRPr="00421101" w:rsidRDefault="005639C9" w:rsidP="005639C9">
            <w:pPr>
              <w:jc w:val="both"/>
              <w:rPr>
                <w:sz w:val="21"/>
                <w:szCs w:val="21"/>
              </w:rPr>
            </w:pPr>
            <w:r w:rsidRPr="00421101">
              <w:rPr>
                <w:sz w:val="21"/>
                <w:szCs w:val="21"/>
              </w:rPr>
              <w:t>181,8</w:t>
            </w:r>
          </w:p>
        </w:tc>
        <w:tc>
          <w:tcPr>
            <w:tcW w:w="850" w:type="dxa"/>
          </w:tcPr>
          <w:p w:rsidR="005639C9" w:rsidRPr="00421101" w:rsidRDefault="005639C9" w:rsidP="005639C9">
            <w:pPr>
              <w:jc w:val="both"/>
              <w:rPr>
                <w:sz w:val="21"/>
                <w:szCs w:val="21"/>
              </w:rPr>
            </w:pPr>
            <w:r w:rsidRPr="00421101">
              <w:rPr>
                <w:sz w:val="21"/>
                <w:szCs w:val="21"/>
              </w:rPr>
              <w:t>191,3</w:t>
            </w:r>
          </w:p>
        </w:tc>
        <w:tc>
          <w:tcPr>
            <w:tcW w:w="851" w:type="dxa"/>
            <w:gridSpan w:val="2"/>
          </w:tcPr>
          <w:p w:rsidR="005639C9" w:rsidRPr="00421101" w:rsidRDefault="005639C9" w:rsidP="005639C9">
            <w:pPr>
              <w:jc w:val="both"/>
              <w:rPr>
                <w:sz w:val="21"/>
                <w:szCs w:val="21"/>
              </w:rPr>
            </w:pPr>
            <w:r w:rsidRPr="00421101">
              <w:rPr>
                <w:sz w:val="21"/>
                <w:szCs w:val="21"/>
              </w:rPr>
              <w:t>184,5</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23</w:t>
            </w:r>
          </w:p>
        </w:tc>
        <w:tc>
          <w:tcPr>
            <w:tcW w:w="1985" w:type="dxa"/>
          </w:tcPr>
          <w:p w:rsidR="005639C9" w:rsidRPr="007E4116" w:rsidRDefault="005639C9" w:rsidP="005639C9">
            <w:pPr>
              <w:jc w:val="both"/>
              <w:rPr>
                <w:color w:val="000000"/>
                <w:sz w:val="21"/>
                <w:szCs w:val="21"/>
              </w:rPr>
            </w:pPr>
            <w:r w:rsidRPr="007E4116">
              <w:rPr>
                <w:color w:val="000000"/>
                <w:sz w:val="21"/>
                <w:szCs w:val="21"/>
              </w:rPr>
              <w:t>Урожайность зе</w:t>
            </w:r>
            <w:r w:rsidRPr="007E4116">
              <w:rPr>
                <w:color w:val="000000"/>
                <w:sz w:val="21"/>
                <w:szCs w:val="21"/>
              </w:rPr>
              <w:t>р</w:t>
            </w:r>
            <w:r w:rsidRPr="007E4116">
              <w:rPr>
                <w:color w:val="000000"/>
                <w:sz w:val="21"/>
                <w:szCs w:val="21"/>
              </w:rPr>
              <w:t>новых культур с убранной площади в сельскохозяйс</w:t>
            </w:r>
            <w:r w:rsidRPr="007E4116">
              <w:rPr>
                <w:color w:val="000000"/>
                <w:sz w:val="21"/>
                <w:szCs w:val="21"/>
              </w:rPr>
              <w:t>т</w:t>
            </w:r>
            <w:r w:rsidRPr="007E4116">
              <w:rPr>
                <w:color w:val="000000"/>
                <w:sz w:val="21"/>
                <w:szCs w:val="21"/>
              </w:rPr>
              <w:t>венных организ</w:t>
            </w:r>
            <w:r w:rsidRPr="007E4116">
              <w:rPr>
                <w:color w:val="000000"/>
                <w:sz w:val="21"/>
                <w:szCs w:val="21"/>
              </w:rPr>
              <w:t>а</w:t>
            </w:r>
            <w:r w:rsidRPr="007E4116">
              <w:rPr>
                <w:color w:val="000000"/>
                <w:sz w:val="21"/>
                <w:szCs w:val="21"/>
              </w:rPr>
              <w:t>циях (в весе после доработки), ц/га</w:t>
            </w:r>
          </w:p>
        </w:tc>
        <w:tc>
          <w:tcPr>
            <w:tcW w:w="850" w:type="dxa"/>
          </w:tcPr>
          <w:p w:rsidR="00421101" w:rsidRPr="007E4116" w:rsidRDefault="00421101" w:rsidP="005639C9">
            <w:pPr>
              <w:jc w:val="both"/>
              <w:rPr>
                <w:color w:val="000000"/>
                <w:sz w:val="21"/>
                <w:szCs w:val="21"/>
              </w:rPr>
            </w:pPr>
            <w:r w:rsidRPr="007E4116">
              <w:rPr>
                <w:color w:val="000000"/>
                <w:sz w:val="21"/>
                <w:szCs w:val="21"/>
              </w:rPr>
              <w:t>11,6</w:t>
            </w:r>
          </w:p>
        </w:tc>
        <w:tc>
          <w:tcPr>
            <w:tcW w:w="694" w:type="dxa"/>
          </w:tcPr>
          <w:p w:rsidR="005639C9" w:rsidRPr="007E4116" w:rsidRDefault="005639C9" w:rsidP="005639C9">
            <w:pPr>
              <w:jc w:val="both"/>
              <w:rPr>
                <w:color w:val="000000"/>
                <w:sz w:val="21"/>
                <w:szCs w:val="21"/>
              </w:rPr>
            </w:pPr>
            <w:r w:rsidRPr="007E4116">
              <w:rPr>
                <w:color w:val="000000"/>
                <w:sz w:val="21"/>
                <w:szCs w:val="21"/>
              </w:rPr>
              <w:t>12,2</w:t>
            </w:r>
          </w:p>
        </w:tc>
        <w:tc>
          <w:tcPr>
            <w:tcW w:w="728" w:type="dxa"/>
            <w:gridSpan w:val="2"/>
          </w:tcPr>
          <w:p w:rsidR="00421101" w:rsidRPr="007E4116" w:rsidRDefault="00421101" w:rsidP="005639C9">
            <w:pPr>
              <w:jc w:val="both"/>
              <w:rPr>
                <w:color w:val="000000"/>
                <w:sz w:val="21"/>
                <w:szCs w:val="21"/>
              </w:rPr>
            </w:pPr>
            <w:r w:rsidRPr="007E4116">
              <w:rPr>
                <w:color w:val="000000"/>
                <w:sz w:val="21"/>
                <w:szCs w:val="21"/>
              </w:rPr>
              <w:t>9,7</w:t>
            </w:r>
          </w:p>
        </w:tc>
        <w:tc>
          <w:tcPr>
            <w:tcW w:w="728" w:type="dxa"/>
          </w:tcPr>
          <w:p w:rsidR="005639C9" w:rsidRPr="007E4116" w:rsidRDefault="005639C9" w:rsidP="005639C9">
            <w:pPr>
              <w:jc w:val="both"/>
              <w:rPr>
                <w:color w:val="000000"/>
                <w:sz w:val="21"/>
                <w:szCs w:val="21"/>
              </w:rPr>
            </w:pPr>
            <w:r w:rsidRPr="007E4116">
              <w:rPr>
                <w:color w:val="000000"/>
                <w:sz w:val="21"/>
                <w:szCs w:val="21"/>
              </w:rPr>
              <w:t>10,7</w:t>
            </w:r>
          </w:p>
        </w:tc>
        <w:tc>
          <w:tcPr>
            <w:tcW w:w="728" w:type="dxa"/>
          </w:tcPr>
          <w:p w:rsidR="005639C9" w:rsidRPr="00421101" w:rsidRDefault="005639C9" w:rsidP="005639C9">
            <w:pPr>
              <w:jc w:val="both"/>
              <w:rPr>
                <w:sz w:val="21"/>
                <w:szCs w:val="21"/>
              </w:rPr>
            </w:pPr>
            <w:r w:rsidRPr="00421101">
              <w:rPr>
                <w:sz w:val="21"/>
                <w:szCs w:val="21"/>
              </w:rPr>
              <w:t>11,5</w:t>
            </w:r>
          </w:p>
        </w:tc>
        <w:tc>
          <w:tcPr>
            <w:tcW w:w="808" w:type="dxa"/>
          </w:tcPr>
          <w:p w:rsidR="005639C9" w:rsidRPr="00421101" w:rsidRDefault="005639C9" w:rsidP="005639C9">
            <w:pPr>
              <w:jc w:val="both"/>
              <w:rPr>
                <w:sz w:val="21"/>
                <w:szCs w:val="21"/>
              </w:rPr>
            </w:pPr>
            <w:r w:rsidRPr="00421101">
              <w:rPr>
                <w:sz w:val="21"/>
                <w:szCs w:val="21"/>
              </w:rPr>
              <w:t>10,9</w:t>
            </w:r>
          </w:p>
        </w:tc>
        <w:tc>
          <w:tcPr>
            <w:tcW w:w="850" w:type="dxa"/>
          </w:tcPr>
          <w:p w:rsidR="005639C9" w:rsidRPr="00421101" w:rsidRDefault="005639C9" w:rsidP="005639C9">
            <w:pPr>
              <w:jc w:val="both"/>
              <w:rPr>
                <w:sz w:val="21"/>
                <w:szCs w:val="21"/>
              </w:rPr>
            </w:pPr>
            <w:r w:rsidRPr="00421101">
              <w:rPr>
                <w:sz w:val="21"/>
                <w:szCs w:val="21"/>
              </w:rPr>
              <w:t>15,1</w:t>
            </w:r>
          </w:p>
        </w:tc>
        <w:tc>
          <w:tcPr>
            <w:tcW w:w="851" w:type="dxa"/>
          </w:tcPr>
          <w:p w:rsidR="005639C9" w:rsidRPr="00421101" w:rsidRDefault="005639C9" w:rsidP="005639C9">
            <w:pPr>
              <w:jc w:val="both"/>
              <w:rPr>
                <w:sz w:val="21"/>
                <w:szCs w:val="21"/>
              </w:rPr>
            </w:pPr>
            <w:r w:rsidRPr="00421101">
              <w:rPr>
                <w:sz w:val="21"/>
                <w:szCs w:val="21"/>
              </w:rPr>
              <w:t>14,2</w:t>
            </w:r>
          </w:p>
        </w:tc>
        <w:tc>
          <w:tcPr>
            <w:tcW w:w="850" w:type="dxa"/>
          </w:tcPr>
          <w:p w:rsidR="005639C9" w:rsidRPr="00421101" w:rsidRDefault="005639C9" w:rsidP="005639C9">
            <w:pPr>
              <w:jc w:val="both"/>
              <w:rPr>
                <w:sz w:val="21"/>
                <w:szCs w:val="21"/>
              </w:rPr>
            </w:pPr>
            <w:r w:rsidRPr="00421101">
              <w:rPr>
                <w:sz w:val="21"/>
                <w:szCs w:val="21"/>
              </w:rPr>
              <w:t>14,7</w:t>
            </w:r>
          </w:p>
        </w:tc>
        <w:tc>
          <w:tcPr>
            <w:tcW w:w="851" w:type="dxa"/>
            <w:gridSpan w:val="2"/>
          </w:tcPr>
          <w:p w:rsidR="005639C9" w:rsidRPr="00421101" w:rsidRDefault="005639C9" w:rsidP="005639C9">
            <w:pPr>
              <w:jc w:val="both"/>
              <w:rPr>
                <w:sz w:val="21"/>
                <w:szCs w:val="21"/>
              </w:rPr>
            </w:pPr>
            <w:r w:rsidRPr="00421101">
              <w:rPr>
                <w:sz w:val="21"/>
                <w:szCs w:val="21"/>
              </w:rPr>
              <w:t>14,7</w:t>
            </w:r>
          </w:p>
        </w:tc>
      </w:tr>
      <w:tr w:rsidR="005639C9" w:rsidRPr="00DB046C" w:rsidTr="006F288F">
        <w:trPr>
          <w:trHeight w:val="556"/>
        </w:trPr>
        <w:tc>
          <w:tcPr>
            <w:tcW w:w="10349" w:type="dxa"/>
            <w:gridSpan w:val="15"/>
          </w:tcPr>
          <w:p w:rsidR="005639C9" w:rsidRPr="002B1AC8" w:rsidRDefault="005639C9" w:rsidP="005639C9">
            <w:pPr>
              <w:jc w:val="both"/>
              <w:rPr>
                <w:sz w:val="21"/>
                <w:szCs w:val="21"/>
              </w:rPr>
            </w:pPr>
            <w:r w:rsidRPr="002B1AC8">
              <w:rPr>
                <w:sz w:val="21"/>
                <w:szCs w:val="21"/>
              </w:rPr>
              <w:t>Поголовье скота на конец года в хозяйствах всех категорий, голов</w:t>
            </w:r>
          </w:p>
        </w:tc>
      </w:tr>
      <w:tr w:rsidR="005639C9" w:rsidRPr="00DB046C" w:rsidTr="006F288F">
        <w:trPr>
          <w:trHeight w:val="1039"/>
        </w:trPr>
        <w:tc>
          <w:tcPr>
            <w:tcW w:w="426" w:type="dxa"/>
            <w:gridSpan w:val="2"/>
          </w:tcPr>
          <w:p w:rsidR="005639C9" w:rsidRPr="002B1AC8" w:rsidRDefault="005639C9" w:rsidP="005639C9">
            <w:pPr>
              <w:jc w:val="both"/>
              <w:rPr>
                <w:sz w:val="21"/>
                <w:szCs w:val="21"/>
              </w:rPr>
            </w:pPr>
            <w:r w:rsidRPr="002B1AC8">
              <w:rPr>
                <w:sz w:val="21"/>
                <w:szCs w:val="21"/>
              </w:rPr>
              <w:t>27</w:t>
            </w:r>
          </w:p>
        </w:tc>
        <w:tc>
          <w:tcPr>
            <w:tcW w:w="1985" w:type="dxa"/>
          </w:tcPr>
          <w:p w:rsidR="005639C9" w:rsidRPr="002B1AC8" w:rsidRDefault="005639C9" w:rsidP="005639C9">
            <w:pPr>
              <w:jc w:val="both"/>
              <w:rPr>
                <w:sz w:val="21"/>
                <w:szCs w:val="21"/>
              </w:rPr>
            </w:pPr>
            <w:r w:rsidRPr="002B1AC8">
              <w:rPr>
                <w:sz w:val="21"/>
                <w:szCs w:val="21"/>
              </w:rPr>
              <w:t>крупный рогатый скот</w:t>
            </w:r>
          </w:p>
        </w:tc>
        <w:tc>
          <w:tcPr>
            <w:tcW w:w="850" w:type="dxa"/>
          </w:tcPr>
          <w:p w:rsidR="00421101" w:rsidRPr="007E4116" w:rsidRDefault="00421101" w:rsidP="005639C9">
            <w:pPr>
              <w:jc w:val="both"/>
              <w:rPr>
                <w:color w:val="000000"/>
                <w:sz w:val="21"/>
                <w:szCs w:val="21"/>
              </w:rPr>
            </w:pPr>
            <w:r w:rsidRPr="007E4116">
              <w:rPr>
                <w:color w:val="000000"/>
                <w:sz w:val="21"/>
                <w:szCs w:val="21"/>
              </w:rPr>
              <w:t>11931</w:t>
            </w:r>
          </w:p>
        </w:tc>
        <w:tc>
          <w:tcPr>
            <w:tcW w:w="694" w:type="dxa"/>
          </w:tcPr>
          <w:p w:rsidR="00421101" w:rsidRPr="007E4116" w:rsidRDefault="00421101" w:rsidP="005639C9">
            <w:pPr>
              <w:jc w:val="both"/>
              <w:rPr>
                <w:color w:val="000000"/>
                <w:sz w:val="21"/>
                <w:szCs w:val="21"/>
              </w:rPr>
            </w:pPr>
            <w:r w:rsidRPr="007E4116">
              <w:rPr>
                <w:color w:val="000000"/>
                <w:sz w:val="21"/>
                <w:szCs w:val="21"/>
              </w:rPr>
              <w:t>12538</w:t>
            </w:r>
          </w:p>
        </w:tc>
        <w:tc>
          <w:tcPr>
            <w:tcW w:w="728" w:type="dxa"/>
            <w:gridSpan w:val="2"/>
          </w:tcPr>
          <w:p w:rsidR="00421101" w:rsidRPr="007E4116" w:rsidRDefault="00421101" w:rsidP="005639C9">
            <w:pPr>
              <w:jc w:val="both"/>
              <w:rPr>
                <w:color w:val="000000"/>
                <w:sz w:val="21"/>
                <w:szCs w:val="21"/>
              </w:rPr>
            </w:pPr>
            <w:r w:rsidRPr="007E4116">
              <w:rPr>
                <w:color w:val="000000"/>
                <w:sz w:val="21"/>
                <w:szCs w:val="21"/>
              </w:rPr>
              <w:t>10981</w:t>
            </w:r>
          </w:p>
        </w:tc>
        <w:tc>
          <w:tcPr>
            <w:tcW w:w="728" w:type="dxa"/>
          </w:tcPr>
          <w:p w:rsidR="00421101" w:rsidRPr="007E4116" w:rsidRDefault="00421101" w:rsidP="005639C9">
            <w:pPr>
              <w:jc w:val="both"/>
              <w:rPr>
                <w:color w:val="000000"/>
                <w:sz w:val="21"/>
                <w:szCs w:val="21"/>
              </w:rPr>
            </w:pPr>
            <w:r w:rsidRPr="007E4116">
              <w:rPr>
                <w:color w:val="000000"/>
                <w:sz w:val="21"/>
                <w:szCs w:val="21"/>
              </w:rPr>
              <w:t>11004</w:t>
            </w:r>
          </w:p>
        </w:tc>
        <w:tc>
          <w:tcPr>
            <w:tcW w:w="728" w:type="dxa"/>
          </w:tcPr>
          <w:p w:rsidR="00421101" w:rsidRPr="007E4116" w:rsidRDefault="00421101" w:rsidP="005639C9">
            <w:pPr>
              <w:jc w:val="both"/>
              <w:rPr>
                <w:color w:val="000000"/>
                <w:sz w:val="21"/>
                <w:szCs w:val="21"/>
              </w:rPr>
            </w:pPr>
            <w:r w:rsidRPr="007E4116">
              <w:rPr>
                <w:color w:val="000000"/>
                <w:sz w:val="21"/>
                <w:szCs w:val="21"/>
              </w:rPr>
              <w:t>11223</w:t>
            </w:r>
          </w:p>
        </w:tc>
        <w:tc>
          <w:tcPr>
            <w:tcW w:w="808" w:type="dxa"/>
          </w:tcPr>
          <w:p w:rsidR="00421101" w:rsidRPr="007E4116" w:rsidRDefault="00421101" w:rsidP="005639C9">
            <w:pPr>
              <w:jc w:val="both"/>
              <w:rPr>
                <w:color w:val="000000"/>
                <w:sz w:val="21"/>
                <w:szCs w:val="21"/>
              </w:rPr>
            </w:pPr>
            <w:r w:rsidRPr="007E4116">
              <w:rPr>
                <w:color w:val="000000"/>
                <w:sz w:val="21"/>
                <w:szCs w:val="21"/>
              </w:rPr>
              <w:t>11382</w:t>
            </w:r>
          </w:p>
        </w:tc>
        <w:tc>
          <w:tcPr>
            <w:tcW w:w="850" w:type="dxa"/>
          </w:tcPr>
          <w:p w:rsidR="00421101" w:rsidRPr="007E4116" w:rsidRDefault="00421101" w:rsidP="005639C9">
            <w:pPr>
              <w:jc w:val="both"/>
              <w:rPr>
                <w:color w:val="000000"/>
                <w:sz w:val="21"/>
                <w:szCs w:val="21"/>
              </w:rPr>
            </w:pPr>
            <w:r w:rsidRPr="007E4116">
              <w:rPr>
                <w:color w:val="000000"/>
                <w:sz w:val="21"/>
                <w:szCs w:val="21"/>
              </w:rPr>
              <w:t>12173</w:t>
            </w:r>
          </w:p>
        </w:tc>
        <w:tc>
          <w:tcPr>
            <w:tcW w:w="851" w:type="dxa"/>
          </w:tcPr>
          <w:p w:rsidR="005639C9" w:rsidRPr="00421101" w:rsidRDefault="005639C9" w:rsidP="005639C9">
            <w:pPr>
              <w:jc w:val="both"/>
              <w:rPr>
                <w:sz w:val="21"/>
                <w:szCs w:val="21"/>
              </w:rPr>
            </w:pPr>
            <w:r w:rsidRPr="00421101">
              <w:rPr>
                <w:sz w:val="21"/>
                <w:szCs w:val="21"/>
              </w:rPr>
              <w:t>12175</w:t>
            </w:r>
          </w:p>
        </w:tc>
        <w:tc>
          <w:tcPr>
            <w:tcW w:w="850" w:type="dxa"/>
          </w:tcPr>
          <w:p w:rsidR="005639C9" w:rsidRPr="00421101" w:rsidRDefault="005639C9" w:rsidP="005639C9">
            <w:pPr>
              <w:jc w:val="both"/>
              <w:rPr>
                <w:sz w:val="21"/>
                <w:szCs w:val="21"/>
              </w:rPr>
            </w:pPr>
            <w:r w:rsidRPr="00421101">
              <w:rPr>
                <w:sz w:val="21"/>
                <w:szCs w:val="21"/>
              </w:rPr>
              <w:t>11779</w:t>
            </w:r>
          </w:p>
        </w:tc>
        <w:tc>
          <w:tcPr>
            <w:tcW w:w="851" w:type="dxa"/>
            <w:gridSpan w:val="2"/>
          </w:tcPr>
          <w:p w:rsidR="005639C9" w:rsidRPr="00421101" w:rsidRDefault="005639C9" w:rsidP="005639C9">
            <w:pPr>
              <w:jc w:val="both"/>
              <w:rPr>
                <w:sz w:val="21"/>
                <w:szCs w:val="21"/>
              </w:rPr>
            </w:pPr>
            <w:r w:rsidRPr="00421101">
              <w:rPr>
                <w:sz w:val="21"/>
                <w:szCs w:val="21"/>
              </w:rPr>
              <w:t>12024</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28</w:t>
            </w:r>
          </w:p>
        </w:tc>
        <w:tc>
          <w:tcPr>
            <w:tcW w:w="1985" w:type="dxa"/>
          </w:tcPr>
          <w:p w:rsidR="005639C9" w:rsidRPr="002B1AC8" w:rsidRDefault="005639C9" w:rsidP="005639C9">
            <w:pPr>
              <w:jc w:val="both"/>
              <w:rPr>
                <w:sz w:val="21"/>
                <w:szCs w:val="21"/>
              </w:rPr>
            </w:pPr>
            <w:r w:rsidRPr="002B1AC8">
              <w:rPr>
                <w:sz w:val="21"/>
                <w:szCs w:val="21"/>
              </w:rPr>
              <w:t>в том числе коровы</w:t>
            </w:r>
          </w:p>
        </w:tc>
        <w:tc>
          <w:tcPr>
            <w:tcW w:w="850" w:type="dxa"/>
          </w:tcPr>
          <w:p w:rsidR="00421101" w:rsidRPr="007E4116" w:rsidRDefault="00421101" w:rsidP="005639C9">
            <w:pPr>
              <w:jc w:val="both"/>
              <w:rPr>
                <w:color w:val="000000"/>
                <w:sz w:val="21"/>
                <w:szCs w:val="21"/>
              </w:rPr>
            </w:pPr>
            <w:r w:rsidRPr="007E4116">
              <w:rPr>
                <w:color w:val="000000"/>
                <w:sz w:val="21"/>
                <w:szCs w:val="21"/>
              </w:rPr>
              <w:t>4848</w:t>
            </w:r>
          </w:p>
        </w:tc>
        <w:tc>
          <w:tcPr>
            <w:tcW w:w="694" w:type="dxa"/>
          </w:tcPr>
          <w:p w:rsidR="00421101" w:rsidRPr="007E4116" w:rsidRDefault="00421101" w:rsidP="005639C9">
            <w:pPr>
              <w:jc w:val="both"/>
              <w:rPr>
                <w:color w:val="000000"/>
                <w:sz w:val="21"/>
                <w:szCs w:val="21"/>
              </w:rPr>
            </w:pPr>
            <w:r w:rsidRPr="007E4116">
              <w:rPr>
                <w:color w:val="000000"/>
                <w:sz w:val="21"/>
                <w:szCs w:val="21"/>
              </w:rPr>
              <w:t>5037</w:t>
            </w:r>
          </w:p>
        </w:tc>
        <w:tc>
          <w:tcPr>
            <w:tcW w:w="728" w:type="dxa"/>
            <w:gridSpan w:val="2"/>
          </w:tcPr>
          <w:p w:rsidR="00421101" w:rsidRPr="007E4116" w:rsidRDefault="00421101" w:rsidP="005639C9">
            <w:pPr>
              <w:jc w:val="both"/>
              <w:rPr>
                <w:color w:val="000000"/>
                <w:sz w:val="21"/>
                <w:szCs w:val="21"/>
              </w:rPr>
            </w:pPr>
            <w:r w:rsidRPr="007E4116">
              <w:rPr>
                <w:color w:val="000000"/>
                <w:sz w:val="21"/>
                <w:szCs w:val="21"/>
              </w:rPr>
              <w:t>4127</w:t>
            </w:r>
          </w:p>
        </w:tc>
        <w:tc>
          <w:tcPr>
            <w:tcW w:w="728" w:type="dxa"/>
          </w:tcPr>
          <w:p w:rsidR="00421101" w:rsidRPr="007E4116" w:rsidRDefault="00421101" w:rsidP="005639C9">
            <w:pPr>
              <w:jc w:val="both"/>
              <w:rPr>
                <w:color w:val="000000"/>
                <w:sz w:val="21"/>
                <w:szCs w:val="21"/>
              </w:rPr>
            </w:pPr>
            <w:r w:rsidRPr="007E4116">
              <w:rPr>
                <w:color w:val="000000"/>
                <w:sz w:val="21"/>
                <w:szCs w:val="21"/>
              </w:rPr>
              <w:t>4220</w:t>
            </w:r>
          </w:p>
        </w:tc>
        <w:tc>
          <w:tcPr>
            <w:tcW w:w="728" w:type="dxa"/>
          </w:tcPr>
          <w:p w:rsidR="00421101" w:rsidRPr="007E4116" w:rsidRDefault="00421101" w:rsidP="005639C9">
            <w:pPr>
              <w:jc w:val="both"/>
              <w:rPr>
                <w:color w:val="000000"/>
                <w:sz w:val="21"/>
                <w:szCs w:val="21"/>
              </w:rPr>
            </w:pPr>
            <w:r w:rsidRPr="007E4116">
              <w:rPr>
                <w:color w:val="000000"/>
                <w:sz w:val="21"/>
                <w:szCs w:val="21"/>
              </w:rPr>
              <w:t>4306</w:t>
            </w:r>
          </w:p>
        </w:tc>
        <w:tc>
          <w:tcPr>
            <w:tcW w:w="808" w:type="dxa"/>
          </w:tcPr>
          <w:p w:rsidR="005639C9" w:rsidRPr="00421101" w:rsidRDefault="005639C9" w:rsidP="005639C9">
            <w:pPr>
              <w:jc w:val="both"/>
              <w:rPr>
                <w:sz w:val="21"/>
                <w:szCs w:val="21"/>
              </w:rPr>
            </w:pPr>
            <w:r w:rsidRPr="00421101">
              <w:rPr>
                <w:sz w:val="21"/>
                <w:szCs w:val="21"/>
              </w:rPr>
              <w:t>4356</w:t>
            </w:r>
          </w:p>
        </w:tc>
        <w:tc>
          <w:tcPr>
            <w:tcW w:w="850" w:type="dxa"/>
          </w:tcPr>
          <w:p w:rsidR="005639C9" w:rsidRPr="00421101" w:rsidRDefault="005639C9" w:rsidP="005639C9">
            <w:pPr>
              <w:jc w:val="both"/>
              <w:rPr>
                <w:sz w:val="21"/>
                <w:szCs w:val="21"/>
              </w:rPr>
            </w:pPr>
            <w:r w:rsidRPr="00421101">
              <w:rPr>
                <w:sz w:val="21"/>
                <w:szCs w:val="21"/>
              </w:rPr>
              <w:t>4560</w:t>
            </w:r>
          </w:p>
        </w:tc>
        <w:tc>
          <w:tcPr>
            <w:tcW w:w="851" w:type="dxa"/>
          </w:tcPr>
          <w:p w:rsidR="005639C9" w:rsidRPr="00421101" w:rsidRDefault="005639C9" w:rsidP="005639C9">
            <w:pPr>
              <w:jc w:val="both"/>
              <w:rPr>
                <w:sz w:val="21"/>
                <w:szCs w:val="21"/>
              </w:rPr>
            </w:pPr>
            <w:r w:rsidRPr="00421101">
              <w:rPr>
                <w:sz w:val="21"/>
                <w:szCs w:val="21"/>
              </w:rPr>
              <w:t>4597</w:t>
            </w:r>
          </w:p>
        </w:tc>
        <w:tc>
          <w:tcPr>
            <w:tcW w:w="850" w:type="dxa"/>
          </w:tcPr>
          <w:p w:rsidR="005639C9" w:rsidRPr="00421101" w:rsidRDefault="005639C9" w:rsidP="005639C9">
            <w:pPr>
              <w:jc w:val="both"/>
              <w:rPr>
                <w:sz w:val="21"/>
                <w:szCs w:val="21"/>
              </w:rPr>
            </w:pPr>
            <w:r w:rsidRPr="00421101">
              <w:rPr>
                <w:sz w:val="21"/>
                <w:szCs w:val="21"/>
              </w:rPr>
              <w:t>4601</w:t>
            </w:r>
          </w:p>
        </w:tc>
        <w:tc>
          <w:tcPr>
            <w:tcW w:w="851" w:type="dxa"/>
            <w:gridSpan w:val="2"/>
          </w:tcPr>
          <w:p w:rsidR="005639C9" w:rsidRPr="00421101" w:rsidRDefault="005639C9" w:rsidP="005639C9">
            <w:pPr>
              <w:jc w:val="both"/>
              <w:rPr>
                <w:sz w:val="21"/>
                <w:szCs w:val="21"/>
              </w:rPr>
            </w:pPr>
            <w:r w:rsidRPr="00421101">
              <w:rPr>
                <w:sz w:val="21"/>
                <w:szCs w:val="21"/>
              </w:rPr>
              <w:t>4674</w:t>
            </w:r>
          </w:p>
        </w:tc>
      </w:tr>
      <w:tr w:rsidR="009906EA" w:rsidRPr="00DB046C" w:rsidTr="009906EA">
        <w:trPr>
          <w:trHeight w:val="519"/>
        </w:trPr>
        <w:tc>
          <w:tcPr>
            <w:tcW w:w="10349" w:type="dxa"/>
            <w:gridSpan w:val="15"/>
          </w:tcPr>
          <w:p w:rsidR="009906EA" w:rsidRPr="007E4116" w:rsidRDefault="009906EA" w:rsidP="005639C9">
            <w:pPr>
              <w:jc w:val="both"/>
              <w:rPr>
                <w:color w:val="000000"/>
                <w:sz w:val="21"/>
                <w:szCs w:val="21"/>
                <w:highlight w:val="yellow"/>
              </w:rPr>
            </w:pPr>
            <w:r w:rsidRPr="007E4116">
              <w:rPr>
                <w:color w:val="000000"/>
                <w:sz w:val="21"/>
                <w:szCs w:val="21"/>
              </w:rPr>
              <w:t>Производство продукции животноводства в хозяйствах всех категорий</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lastRenderedPageBreak/>
              <w:t>35</w:t>
            </w:r>
          </w:p>
        </w:tc>
        <w:tc>
          <w:tcPr>
            <w:tcW w:w="1985" w:type="dxa"/>
          </w:tcPr>
          <w:p w:rsidR="005639C9" w:rsidRPr="002B1AC8" w:rsidRDefault="005639C9" w:rsidP="005639C9">
            <w:pPr>
              <w:jc w:val="both"/>
              <w:rPr>
                <w:sz w:val="21"/>
                <w:szCs w:val="21"/>
              </w:rPr>
            </w:pPr>
            <w:r w:rsidRPr="002B1AC8">
              <w:rPr>
                <w:sz w:val="21"/>
                <w:szCs w:val="21"/>
              </w:rPr>
              <w:t>скот и птица на убой (в живом в</w:t>
            </w:r>
            <w:r w:rsidRPr="002B1AC8">
              <w:rPr>
                <w:sz w:val="21"/>
                <w:szCs w:val="21"/>
              </w:rPr>
              <w:t>е</w:t>
            </w:r>
            <w:r w:rsidRPr="002B1AC8">
              <w:rPr>
                <w:sz w:val="21"/>
                <w:szCs w:val="21"/>
              </w:rPr>
              <w:t>се), тонн</w:t>
            </w:r>
          </w:p>
        </w:tc>
        <w:tc>
          <w:tcPr>
            <w:tcW w:w="850" w:type="dxa"/>
          </w:tcPr>
          <w:p w:rsidR="00421101" w:rsidRPr="007E4116" w:rsidRDefault="00421101" w:rsidP="005639C9">
            <w:pPr>
              <w:jc w:val="both"/>
              <w:rPr>
                <w:color w:val="000000"/>
                <w:sz w:val="21"/>
                <w:szCs w:val="21"/>
              </w:rPr>
            </w:pPr>
            <w:r w:rsidRPr="007E4116">
              <w:rPr>
                <w:color w:val="000000"/>
                <w:sz w:val="21"/>
                <w:szCs w:val="21"/>
              </w:rPr>
              <w:t>2814</w:t>
            </w:r>
          </w:p>
        </w:tc>
        <w:tc>
          <w:tcPr>
            <w:tcW w:w="694" w:type="dxa"/>
          </w:tcPr>
          <w:p w:rsidR="00421101" w:rsidRPr="007E4116" w:rsidRDefault="00421101" w:rsidP="005639C9">
            <w:pPr>
              <w:jc w:val="both"/>
              <w:rPr>
                <w:color w:val="000000"/>
                <w:sz w:val="21"/>
                <w:szCs w:val="21"/>
              </w:rPr>
            </w:pPr>
            <w:r w:rsidRPr="007E4116">
              <w:rPr>
                <w:color w:val="000000"/>
                <w:sz w:val="21"/>
                <w:szCs w:val="21"/>
              </w:rPr>
              <w:t>2852</w:t>
            </w:r>
          </w:p>
        </w:tc>
        <w:tc>
          <w:tcPr>
            <w:tcW w:w="728" w:type="dxa"/>
            <w:gridSpan w:val="2"/>
          </w:tcPr>
          <w:p w:rsidR="00421101" w:rsidRPr="007E4116" w:rsidRDefault="00421101" w:rsidP="005639C9">
            <w:pPr>
              <w:jc w:val="both"/>
              <w:rPr>
                <w:color w:val="000000"/>
                <w:sz w:val="21"/>
                <w:szCs w:val="21"/>
              </w:rPr>
            </w:pPr>
            <w:r w:rsidRPr="007E4116">
              <w:rPr>
                <w:color w:val="000000"/>
                <w:sz w:val="21"/>
                <w:szCs w:val="21"/>
              </w:rPr>
              <w:t>3304</w:t>
            </w:r>
          </w:p>
        </w:tc>
        <w:tc>
          <w:tcPr>
            <w:tcW w:w="728" w:type="dxa"/>
          </w:tcPr>
          <w:p w:rsidR="00421101" w:rsidRPr="007E4116" w:rsidRDefault="00421101" w:rsidP="005639C9">
            <w:pPr>
              <w:jc w:val="both"/>
              <w:rPr>
                <w:color w:val="000000"/>
                <w:sz w:val="21"/>
                <w:szCs w:val="21"/>
              </w:rPr>
            </w:pPr>
            <w:r w:rsidRPr="007E4116">
              <w:rPr>
                <w:color w:val="000000"/>
                <w:sz w:val="21"/>
                <w:szCs w:val="21"/>
              </w:rPr>
              <w:t>2874</w:t>
            </w:r>
          </w:p>
        </w:tc>
        <w:tc>
          <w:tcPr>
            <w:tcW w:w="728" w:type="dxa"/>
          </w:tcPr>
          <w:p w:rsidR="00421101" w:rsidRPr="007E4116" w:rsidRDefault="00421101" w:rsidP="005639C9">
            <w:pPr>
              <w:jc w:val="both"/>
              <w:rPr>
                <w:color w:val="000000"/>
                <w:sz w:val="21"/>
                <w:szCs w:val="21"/>
              </w:rPr>
            </w:pPr>
            <w:r w:rsidRPr="007E4116">
              <w:rPr>
                <w:color w:val="000000"/>
                <w:sz w:val="21"/>
                <w:szCs w:val="21"/>
              </w:rPr>
              <w:t>2740</w:t>
            </w:r>
          </w:p>
        </w:tc>
        <w:tc>
          <w:tcPr>
            <w:tcW w:w="808" w:type="dxa"/>
          </w:tcPr>
          <w:p w:rsidR="005639C9" w:rsidRPr="00421101" w:rsidRDefault="005639C9" w:rsidP="005639C9">
            <w:pPr>
              <w:jc w:val="both"/>
              <w:rPr>
                <w:sz w:val="21"/>
                <w:szCs w:val="21"/>
              </w:rPr>
            </w:pPr>
            <w:r w:rsidRPr="00421101">
              <w:rPr>
                <w:sz w:val="21"/>
                <w:szCs w:val="21"/>
              </w:rPr>
              <w:t>2706</w:t>
            </w:r>
          </w:p>
        </w:tc>
        <w:tc>
          <w:tcPr>
            <w:tcW w:w="850" w:type="dxa"/>
          </w:tcPr>
          <w:p w:rsidR="005639C9" w:rsidRPr="00421101" w:rsidRDefault="005639C9" w:rsidP="005639C9">
            <w:pPr>
              <w:jc w:val="both"/>
              <w:rPr>
                <w:sz w:val="21"/>
                <w:szCs w:val="21"/>
              </w:rPr>
            </w:pPr>
            <w:r w:rsidRPr="00421101">
              <w:rPr>
                <w:sz w:val="21"/>
                <w:szCs w:val="21"/>
              </w:rPr>
              <w:t>2789</w:t>
            </w:r>
          </w:p>
        </w:tc>
        <w:tc>
          <w:tcPr>
            <w:tcW w:w="851" w:type="dxa"/>
          </w:tcPr>
          <w:p w:rsidR="005639C9" w:rsidRPr="00421101" w:rsidRDefault="005639C9" w:rsidP="005639C9">
            <w:pPr>
              <w:jc w:val="both"/>
              <w:rPr>
                <w:sz w:val="21"/>
                <w:szCs w:val="21"/>
              </w:rPr>
            </w:pPr>
            <w:r w:rsidRPr="00421101">
              <w:rPr>
                <w:sz w:val="21"/>
                <w:szCs w:val="21"/>
              </w:rPr>
              <w:t>2691</w:t>
            </w:r>
          </w:p>
        </w:tc>
        <w:tc>
          <w:tcPr>
            <w:tcW w:w="850" w:type="dxa"/>
          </w:tcPr>
          <w:p w:rsidR="005639C9" w:rsidRPr="00421101" w:rsidRDefault="005639C9" w:rsidP="005639C9">
            <w:pPr>
              <w:jc w:val="both"/>
              <w:rPr>
                <w:sz w:val="21"/>
                <w:szCs w:val="21"/>
              </w:rPr>
            </w:pPr>
            <w:r w:rsidRPr="00421101">
              <w:rPr>
                <w:sz w:val="21"/>
                <w:szCs w:val="21"/>
              </w:rPr>
              <w:t>2820</w:t>
            </w:r>
          </w:p>
        </w:tc>
        <w:tc>
          <w:tcPr>
            <w:tcW w:w="851" w:type="dxa"/>
            <w:gridSpan w:val="2"/>
          </w:tcPr>
          <w:p w:rsidR="005639C9" w:rsidRPr="00421101" w:rsidRDefault="005639C9" w:rsidP="005639C9">
            <w:pPr>
              <w:jc w:val="both"/>
              <w:rPr>
                <w:sz w:val="21"/>
                <w:szCs w:val="21"/>
              </w:rPr>
            </w:pPr>
            <w:r w:rsidRPr="00421101">
              <w:rPr>
                <w:sz w:val="21"/>
                <w:szCs w:val="21"/>
              </w:rPr>
              <w:t>2692</w:t>
            </w:r>
          </w:p>
        </w:tc>
      </w:tr>
      <w:tr w:rsidR="005639C9" w:rsidRPr="00DB046C" w:rsidTr="006F288F">
        <w:trPr>
          <w:trHeight w:val="1115"/>
        </w:trPr>
        <w:tc>
          <w:tcPr>
            <w:tcW w:w="426" w:type="dxa"/>
            <w:gridSpan w:val="2"/>
          </w:tcPr>
          <w:p w:rsidR="005639C9" w:rsidRPr="002B1AC8" w:rsidRDefault="005639C9" w:rsidP="005639C9">
            <w:pPr>
              <w:jc w:val="both"/>
              <w:rPr>
                <w:sz w:val="21"/>
                <w:szCs w:val="21"/>
              </w:rPr>
            </w:pPr>
            <w:r w:rsidRPr="002B1AC8">
              <w:rPr>
                <w:sz w:val="21"/>
                <w:szCs w:val="21"/>
              </w:rPr>
              <w:t>36</w:t>
            </w:r>
          </w:p>
        </w:tc>
        <w:tc>
          <w:tcPr>
            <w:tcW w:w="1985" w:type="dxa"/>
          </w:tcPr>
          <w:p w:rsidR="005639C9" w:rsidRPr="007E4116" w:rsidRDefault="005639C9" w:rsidP="005639C9">
            <w:pPr>
              <w:jc w:val="both"/>
              <w:rPr>
                <w:color w:val="000000"/>
                <w:sz w:val="21"/>
                <w:szCs w:val="21"/>
              </w:rPr>
            </w:pPr>
            <w:r w:rsidRPr="007E4116">
              <w:rPr>
                <w:color w:val="000000"/>
                <w:sz w:val="21"/>
                <w:szCs w:val="21"/>
              </w:rPr>
              <w:t>молоко, тонн</w:t>
            </w:r>
          </w:p>
        </w:tc>
        <w:tc>
          <w:tcPr>
            <w:tcW w:w="850" w:type="dxa"/>
          </w:tcPr>
          <w:p w:rsidR="00EC5EF5" w:rsidRPr="007E4116" w:rsidRDefault="00EC5EF5" w:rsidP="005639C9">
            <w:pPr>
              <w:jc w:val="both"/>
              <w:rPr>
                <w:color w:val="000000"/>
                <w:sz w:val="21"/>
                <w:szCs w:val="21"/>
              </w:rPr>
            </w:pPr>
            <w:r w:rsidRPr="007E4116">
              <w:rPr>
                <w:color w:val="000000"/>
                <w:sz w:val="21"/>
                <w:szCs w:val="21"/>
              </w:rPr>
              <w:t>16985</w:t>
            </w:r>
          </w:p>
        </w:tc>
        <w:tc>
          <w:tcPr>
            <w:tcW w:w="694" w:type="dxa"/>
          </w:tcPr>
          <w:p w:rsidR="00EC5EF5" w:rsidRPr="007E4116" w:rsidRDefault="00EC5EF5" w:rsidP="005639C9">
            <w:pPr>
              <w:jc w:val="both"/>
              <w:rPr>
                <w:color w:val="000000"/>
                <w:sz w:val="21"/>
                <w:szCs w:val="21"/>
              </w:rPr>
            </w:pPr>
            <w:r w:rsidRPr="007E4116">
              <w:rPr>
                <w:color w:val="000000"/>
                <w:sz w:val="21"/>
                <w:szCs w:val="21"/>
              </w:rPr>
              <w:t>17439</w:t>
            </w:r>
          </w:p>
        </w:tc>
        <w:tc>
          <w:tcPr>
            <w:tcW w:w="728" w:type="dxa"/>
            <w:gridSpan w:val="2"/>
          </w:tcPr>
          <w:p w:rsidR="00EC5EF5" w:rsidRPr="007E4116" w:rsidRDefault="00EC5EF5" w:rsidP="005639C9">
            <w:pPr>
              <w:jc w:val="both"/>
              <w:rPr>
                <w:color w:val="000000"/>
                <w:sz w:val="21"/>
                <w:szCs w:val="21"/>
              </w:rPr>
            </w:pPr>
            <w:r w:rsidRPr="007E4116">
              <w:rPr>
                <w:color w:val="000000"/>
                <w:sz w:val="21"/>
                <w:szCs w:val="21"/>
              </w:rPr>
              <w:t>17584</w:t>
            </w:r>
          </w:p>
        </w:tc>
        <w:tc>
          <w:tcPr>
            <w:tcW w:w="728" w:type="dxa"/>
          </w:tcPr>
          <w:p w:rsidR="00EC5EF5" w:rsidRPr="007E4116" w:rsidRDefault="00EC5EF5" w:rsidP="005639C9">
            <w:pPr>
              <w:jc w:val="both"/>
              <w:rPr>
                <w:color w:val="000000"/>
                <w:sz w:val="21"/>
                <w:szCs w:val="21"/>
              </w:rPr>
            </w:pPr>
            <w:r w:rsidRPr="007E4116">
              <w:rPr>
                <w:color w:val="000000"/>
                <w:sz w:val="21"/>
                <w:szCs w:val="21"/>
              </w:rPr>
              <w:t>14575</w:t>
            </w:r>
          </w:p>
        </w:tc>
        <w:tc>
          <w:tcPr>
            <w:tcW w:w="728" w:type="dxa"/>
          </w:tcPr>
          <w:p w:rsidR="00EC5EF5" w:rsidRPr="007E4116" w:rsidRDefault="00EC5EF5" w:rsidP="005639C9">
            <w:pPr>
              <w:jc w:val="both"/>
              <w:rPr>
                <w:color w:val="000000"/>
                <w:sz w:val="21"/>
                <w:szCs w:val="21"/>
              </w:rPr>
            </w:pPr>
            <w:r w:rsidRPr="007E4116">
              <w:rPr>
                <w:color w:val="000000"/>
                <w:sz w:val="21"/>
                <w:szCs w:val="21"/>
              </w:rPr>
              <w:t>15127</w:t>
            </w:r>
          </w:p>
        </w:tc>
        <w:tc>
          <w:tcPr>
            <w:tcW w:w="808" w:type="dxa"/>
          </w:tcPr>
          <w:p w:rsidR="005639C9" w:rsidRPr="00EC5EF5" w:rsidRDefault="005639C9" w:rsidP="005639C9">
            <w:pPr>
              <w:jc w:val="both"/>
              <w:rPr>
                <w:sz w:val="21"/>
                <w:szCs w:val="21"/>
              </w:rPr>
            </w:pPr>
            <w:r w:rsidRPr="00EC5EF5">
              <w:rPr>
                <w:sz w:val="21"/>
                <w:szCs w:val="21"/>
              </w:rPr>
              <w:t>16117</w:t>
            </w:r>
          </w:p>
        </w:tc>
        <w:tc>
          <w:tcPr>
            <w:tcW w:w="850" w:type="dxa"/>
          </w:tcPr>
          <w:p w:rsidR="005639C9" w:rsidRPr="00EC5EF5" w:rsidRDefault="005639C9" w:rsidP="005639C9">
            <w:pPr>
              <w:jc w:val="both"/>
              <w:rPr>
                <w:sz w:val="21"/>
                <w:szCs w:val="21"/>
              </w:rPr>
            </w:pPr>
            <w:r w:rsidRPr="00EC5EF5">
              <w:rPr>
                <w:sz w:val="21"/>
                <w:szCs w:val="21"/>
              </w:rPr>
              <w:t>16263</w:t>
            </w:r>
          </w:p>
        </w:tc>
        <w:tc>
          <w:tcPr>
            <w:tcW w:w="851" w:type="dxa"/>
          </w:tcPr>
          <w:p w:rsidR="005639C9" w:rsidRPr="00EC5EF5" w:rsidRDefault="005639C9" w:rsidP="005639C9">
            <w:pPr>
              <w:jc w:val="both"/>
              <w:rPr>
                <w:sz w:val="21"/>
                <w:szCs w:val="21"/>
              </w:rPr>
            </w:pPr>
            <w:r w:rsidRPr="00EC5EF5">
              <w:rPr>
                <w:sz w:val="21"/>
                <w:szCs w:val="21"/>
              </w:rPr>
              <w:t>17125</w:t>
            </w:r>
          </w:p>
        </w:tc>
        <w:tc>
          <w:tcPr>
            <w:tcW w:w="850" w:type="dxa"/>
          </w:tcPr>
          <w:p w:rsidR="005639C9" w:rsidRPr="00EC5EF5" w:rsidRDefault="005639C9" w:rsidP="005639C9">
            <w:pPr>
              <w:jc w:val="both"/>
              <w:rPr>
                <w:sz w:val="21"/>
                <w:szCs w:val="21"/>
              </w:rPr>
            </w:pPr>
            <w:r w:rsidRPr="00EC5EF5">
              <w:rPr>
                <w:sz w:val="21"/>
                <w:szCs w:val="21"/>
              </w:rPr>
              <w:t>16749</w:t>
            </w:r>
          </w:p>
        </w:tc>
        <w:tc>
          <w:tcPr>
            <w:tcW w:w="851" w:type="dxa"/>
            <w:gridSpan w:val="2"/>
          </w:tcPr>
          <w:p w:rsidR="005639C9" w:rsidRPr="00EC5EF5" w:rsidRDefault="005639C9" w:rsidP="005639C9">
            <w:pPr>
              <w:jc w:val="both"/>
              <w:rPr>
                <w:sz w:val="21"/>
                <w:szCs w:val="21"/>
              </w:rPr>
            </w:pPr>
            <w:r w:rsidRPr="00EC5EF5">
              <w:rPr>
                <w:sz w:val="21"/>
                <w:szCs w:val="21"/>
              </w:rPr>
              <w:t>17289</w:t>
            </w:r>
          </w:p>
        </w:tc>
      </w:tr>
      <w:tr w:rsidR="006F288F" w:rsidRPr="005639C9" w:rsidTr="006F288F">
        <w:trPr>
          <w:trHeight w:val="340"/>
        </w:trPr>
        <w:tc>
          <w:tcPr>
            <w:tcW w:w="10349" w:type="dxa"/>
            <w:gridSpan w:val="15"/>
          </w:tcPr>
          <w:p w:rsidR="006F288F" w:rsidRPr="00FA73CB" w:rsidRDefault="006F288F" w:rsidP="005639C9">
            <w:pPr>
              <w:jc w:val="both"/>
              <w:rPr>
                <w:sz w:val="21"/>
                <w:szCs w:val="21"/>
              </w:rPr>
            </w:pPr>
            <w:r>
              <w:rPr>
                <w:sz w:val="21"/>
                <w:szCs w:val="21"/>
              </w:rPr>
              <w:t xml:space="preserve">           Количество субъектов – крестьянских (фермерских) хозяйств</w:t>
            </w:r>
          </w:p>
        </w:tc>
      </w:tr>
      <w:tr w:rsidR="005639C9" w:rsidRPr="005639C9" w:rsidTr="006F288F">
        <w:trPr>
          <w:trHeight w:val="1115"/>
        </w:trPr>
        <w:tc>
          <w:tcPr>
            <w:tcW w:w="426" w:type="dxa"/>
            <w:gridSpan w:val="2"/>
          </w:tcPr>
          <w:p w:rsidR="005639C9" w:rsidRPr="00FA73CB" w:rsidRDefault="005639C9" w:rsidP="005639C9">
            <w:pPr>
              <w:jc w:val="both"/>
              <w:rPr>
                <w:sz w:val="21"/>
                <w:szCs w:val="21"/>
              </w:rPr>
            </w:pPr>
            <w:r w:rsidRPr="00FA73CB">
              <w:rPr>
                <w:sz w:val="21"/>
                <w:szCs w:val="21"/>
              </w:rPr>
              <w:t>41</w:t>
            </w:r>
          </w:p>
        </w:tc>
        <w:tc>
          <w:tcPr>
            <w:tcW w:w="1985" w:type="dxa"/>
          </w:tcPr>
          <w:p w:rsidR="005639C9" w:rsidRPr="007E4116" w:rsidRDefault="009906EA" w:rsidP="009906EA">
            <w:pPr>
              <w:jc w:val="both"/>
              <w:rPr>
                <w:color w:val="000000"/>
                <w:sz w:val="21"/>
                <w:szCs w:val="21"/>
              </w:rPr>
            </w:pPr>
            <w:r w:rsidRPr="009906EA">
              <w:rPr>
                <w:color w:val="000000"/>
                <w:sz w:val="21"/>
                <w:szCs w:val="21"/>
              </w:rPr>
              <w:t>Количество суб</w:t>
            </w:r>
            <w:r w:rsidRPr="009906EA">
              <w:rPr>
                <w:color w:val="000000"/>
                <w:sz w:val="21"/>
                <w:szCs w:val="21"/>
              </w:rPr>
              <w:t>ъ</w:t>
            </w:r>
            <w:r w:rsidRPr="009906EA">
              <w:rPr>
                <w:color w:val="000000"/>
                <w:sz w:val="21"/>
                <w:szCs w:val="21"/>
              </w:rPr>
              <w:t>ектов - крестья</w:t>
            </w:r>
            <w:r w:rsidRPr="009906EA">
              <w:rPr>
                <w:color w:val="000000"/>
                <w:sz w:val="21"/>
                <w:szCs w:val="21"/>
              </w:rPr>
              <w:t>н</w:t>
            </w:r>
            <w:r w:rsidRPr="009906EA">
              <w:rPr>
                <w:color w:val="000000"/>
                <w:sz w:val="21"/>
                <w:szCs w:val="21"/>
              </w:rPr>
              <w:t>ских (фермерских)</w:t>
            </w:r>
            <w:r>
              <w:rPr>
                <w:color w:val="000000"/>
                <w:sz w:val="21"/>
                <w:szCs w:val="21"/>
              </w:rPr>
              <w:t xml:space="preserve"> </w:t>
            </w:r>
            <w:r w:rsidRPr="009906EA">
              <w:rPr>
                <w:color w:val="000000"/>
                <w:sz w:val="21"/>
                <w:szCs w:val="21"/>
              </w:rPr>
              <w:t xml:space="preserve">хозяйств, </w:t>
            </w:r>
            <w:r>
              <w:rPr>
                <w:color w:val="000000"/>
                <w:sz w:val="21"/>
                <w:szCs w:val="21"/>
              </w:rPr>
              <w:t>(единиц)</w:t>
            </w:r>
          </w:p>
        </w:tc>
        <w:tc>
          <w:tcPr>
            <w:tcW w:w="850" w:type="dxa"/>
          </w:tcPr>
          <w:p w:rsidR="005639C9" w:rsidRPr="00FA73CB" w:rsidRDefault="005639C9" w:rsidP="005639C9">
            <w:pPr>
              <w:jc w:val="both"/>
              <w:rPr>
                <w:sz w:val="21"/>
                <w:szCs w:val="21"/>
              </w:rPr>
            </w:pPr>
            <w:r w:rsidRPr="00FA73CB">
              <w:rPr>
                <w:sz w:val="21"/>
                <w:szCs w:val="21"/>
              </w:rPr>
              <w:t>18</w:t>
            </w:r>
          </w:p>
        </w:tc>
        <w:tc>
          <w:tcPr>
            <w:tcW w:w="694" w:type="dxa"/>
          </w:tcPr>
          <w:p w:rsidR="005639C9" w:rsidRPr="00FA73CB" w:rsidRDefault="005639C9" w:rsidP="005639C9">
            <w:pPr>
              <w:jc w:val="both"/>
              <w:rPr>
                <w:sz w:val="21"/>
                <w:szCs w:val="21"/>
              </w:rPr>
            </w:pPr>
            <w:r w:rsidRPr="00FA73CB">
              <w:rPr>
                <w:sz w:val="21"/>
                <w:szCs w:val="21"/>
              </w:rPr>
              <w:t>21</w:t>
            </w:r>
          </w:p>
        </w:tc>
        <w:tc>
          <w:tcPr>
            <w:tcW w:w="728" w:type="dxa"/>
            <w:gridSpan w:val="2"/>
          </w:tcPr>
          <w:p w:rsidR="005639C9" w:rsidRPr="00FA73CB" w:rsidRDefault="005639C9" w:rsidP="005639C9">
            <w:pPr>
              <w:jc w:val="both"/>
              <w:rPr>
                <w:sz w:val="21"/>
                <w:szCs w:val="21"/>
              </w:rPr>
            </w:pPr>
            <w:r w:rsidRPr="00FA73CB">
              <w:rPr>
                <w:sz w:val="21"/>
                <w:szCs w:val="21"/>
              </w:rPr>
              <w:t>24</w:t>
            </w:r>
          </w:p>
        </w:tc>
        <w:tc>
          <w:tcPr>
            <w:tcW w:w="728" w:type="dxa"/>
          </w:tcPr>
          <w:p w:rsidR="005639C9" w:rsidRPr="00FA73CB" w:rsidRDefault="005639C9" w:rsidP="005639C9">
            <w:pPr>
              <w:jc w:val="both"/>
              <w:rPr>
                <w:sz w:val="21"/>
                <w:szCs w:val="21"/>
              </w:rPr>
            </w:pPr>
            <w:r w:rsidRPr="00FA73CB">
              <w:rPr>
                <w:sz w:val="21"/>
                <w:szCs w:val="21"/>
              </w:rPr>
              <w:t>26</w:t>
            </w:r>
          </w:p>
        </w:tc>
        <w:tc>
          <w:tcPr>
            <w:tcW w:w="728" w:type="dxa"/>
          </w:tcPr>
          <w:p w:rsidR="005639C9" w:rsidRPr="00FA73CB" w:rsidRDefault="005639C9" w:rsidP="005639C9">
            <w:pPr>
              <w:jc w:val="both"/>
              <w:rPr>
                <w:sz w:val="21"/>
                <w:szCs w:val="21"/>
              </w:rPr>
            </w:pPr>
            <w:r w:rsidRPr="00FA73CB">
              <w:rPr>
                <w:sz w:val="21"/>
                <w:szCs w:val="21"/>
              </w:rPr>
              <w:t>63</w:t>
            </w:r>
          </w:p>
        </w:tc>
        <w:tc>
          <w:tcPr>
            <w:tcW w:w="808" w:type="dxa"/>
          </w:tcPr>
          <w:p w:rsidR="005639C9" w:rsidRPr="00FA73CB" w:rsidRDefault="005639C9" w:rsidP="005639C9">
            <w:pPr>
              <w:jc w:val="both"/>
              <w:rPr>
                <w:sz w:val="21"/>
                <w:szCs w:val="21"/>
              </w:rPr>
            </w:pPr>
            <w:r w:rsidRPr="00FA73CB">
              <w:rPr>
                <w:sz w:val="21"/>
                <w:szCs w:val="21"/>
              </w:rPr>
              <w:t>61</w:t>
            </w:r>
          </w:p>
        </w:tc>
        <w:tc>
          <w:tcPr>
            <w:tcW w:w="850" w:type="dxa"/>
          </w:tcPr>
          <w:p w:rsidR="005639C9" w:rsidRPr="00FA73CB" w:rsidRDefault="005639C9" w:rsidP="005639C9">
            <w:pPr>
              <w:jc w:val="both"/>
              <w:rPr>
                <w:sz w:val="21"/>
                <w:szCs w:val="21"/>
              </w:rPr>
            </w:pPr>
            <w:r w:rsidRPr="00FA73CB">
              <w:rPr>
                <w:sz w:val="21"/>
                <w:szCs w:val="21"/>
              </w:rPr>
              <w:t>61</w:t>
            </w:r>
          </w:p>
        </w:tc>
        <w:tc>
          <w:tcPr>
            <w:tcW w:w="851" w:type="dxa"/>
          </w:tcPr>
          <w:p w:rsidR="005639C9" w:rsidRPr="00FA73CB" w:rsidRDefault="005639C9" w:rsidP="005639C9">
            <w:pPr>
              <w:jc w:val="both"/>
              <w:rPr>
                <w:sz w:val="21"/>
                <w:szCs w:val="21"/>
              </w:rPr>
            </w:pPr>
            <w:r w:rsidRPr="00FA73CB">
              <w:rPr>
                <w:sz w:val="21"/>
                <w:szCs w:val="21"/>
              </w:rPr>
              <w:t>60</w:t>
            </w:r>
          </w:p>
        </w:tc>
        <w:tc>
          <w:tcPr>
            <w:tcW w:w="850" w:type="dxa"/>
          </w:tcPr>
          <w:p w:rsidR="005639C9" w:rsidRPr="00FA73CB" w:rsidRDefault="005639C9" w:rsidP="005639C9">
            <w:pPr>
              <w:jc w:val="both"/>
              <w:rPr>
                <w:sz w:val="21"/>
                <w:szCs w:val="21"/>
              </w:rPr>
            </w:pPr>
            <w:r w:rsidRPr="00FA73CB">
              <w:rPr>
                <w:sz w:val="21"/>
                <w:szCs w:val="21"/>
              </w:rPr>
              <w:t>59</w:t>
            </w:r>
          </w:p>
        </w:tc>
        <w:tc>
          <w:tcPr>
            <w:tcW w:w="851" w:type="dxa"/>
            <w:gridSpan w:val="2"/>
          </w:tcPr>
          <w:p w:rsidR="005639C9" w:rsidRPr="00FA73CB" w:rsidRDefault="005639C9" w:rsidP="005639C9">
            <w:pPr>
              <w:jc w:val="both"/>
              <w:rPr>
                <w:sz w:val="21"/>
                <w:szCs w:val="21"/>
              </w:rPr>
            </w:pPr>
            <w:r w:rsidRPr="00FA73CB">
              <w:rPr>
                <w:sz w:val="21"/>
                <w:szCs w:val="21"/>
              </w:rPr>
              <w:t>56</w:t>
            </w:r>
          </w:p>
        </w:tc>
      </w:tr>
      <w:tr w:rsidR="005639C9" w:rsidRPr="005639C9" w:rsidTr="006F288F">
        <w:tblPrEx>
          <w:jc w:val="center"/>
        </w:tblPrEx>
        <w:trPr>
          <w:gridBefore w:val="1"/>
          <w:gridAfter w:val="1"/>
          <w:wBefore w:w="340" w:type="dxa"/>
          <w:wAfter w:w="435" w:type="dxa"/>
          <w:trHeight w:val="81"/>
          <w:jc w:val="center"/>
        </w:trPr>
        <w:tc>
          <w:tcPr>
            <w:tcW w:w="9574" w:type="dxa"/>
            <w:gridSpan w:val="13"/>
            <w:tcBorders>
              <w:top w:val="nil"/>
              <w:left w:val="nil"/>
              <w:bottom w:val="nil"/>
              <w:right w:val="single" w:sz="4" w:space="0" w:color="auto"/>
            </w:tcBorders>
            <w:vAlign w:val="center"/>
            <w:hideMark/>
          </w:tcPr>
          <w:p w:rsidR="005639C9" w:rsidRPr="005639C9" w:rsidRDefault="005639C9" w:rsidP="005639C9">
            <w:pPr>
              <w:keepNext/>
              <w:ind w:right="-57"/>
              <w:jc w:val="both"/>
              <w:rPr>
                <w:color w:val="000000"/>
                <w:sz w:val="21"/>
                <w:szCs w:val="21"/>
              </w:rPr>
            </w:pPr>
          </w:p>
        </w:tc>
      </w:tr>
    </w:tbl>
    <w:p w:rsidR="005639C9" w:rsidRPr="005639C9" w:rsidRDefault="005639C9" w:rsidP="005639C9">
      <w:pPr>
        <w:jc w:val="both"/>
        <w:rPr>
          <w:sz w:val="21"/>
          <w:szCs w:val="21"/>
        </w:rPr>
      </w:pPr>
    </w:p>
    <w:p w:rsidR="00F1067F" w:rsidRDefault="005639C9" w:rsidP="009A3C2A">
      <w:pPr>
        <w:spacing w:line="276" w:lineRule="auto"/>
        <w:ind w:firstLine="709"/>
        <w:jc w:val="both"/>
        <w:rPr>
          <w:sz w:val="26"/>
          <w:szCs w:val="26"/>
        </w:rPr>
      </w:pPr>
      <w:r w:rsidRPr="005639C9">
        <w:rPr>
          <w:sz w:val="26"/>
          <w:szCs w:val="26"/>
        </w:rPr>
        <w:t xml:space="preserve">Красногорский </w:t>
      </w:r>
      <w:r w:rsidR="009A3C2A" w:rsidRPr="005639C9">
        <w:rPr>
          <w:sz w:val="26"/>
          <w:szCs w:val="26"/>
        </w:rPr>
        <w:t>район является крупным производителем сельскохозяйс</w:t>
      </w:r>
      <w:r w:rsidR="009A3C2A" w:rsidRPr="005639C9">
        <w:rPr>
          <w:sz w:val="26"/>
          <w:szCs w:val="26"/>
        </w:rPr>
        <w:t>т</w:t>
      </w:r>
      <w:r w:rsidR="009A3C2A" w:rsidRPr="005639C9">
        <w:rPr>
          <w:sz w:val="26"/>
          <w:szCs w:val="26"/>
        </w:rPr>
        <w:t>венной продукции. Взвешенный и сбалансированный подход к развитию произво</w:t>
      </w:r>
      <w:r w:rsidR="009A3C2A" w:rsidRPr="005639C9">
        <w:rPr>
          <w:sz w:val="26"/>
          <w:szCs w:val="26"/>
        </w:rPr>
        <w:t>д</w:t>
      </w:r>
      <w:r w:rsidR="009A3C2A" w:rsidRPr="005639C9">
        <w:rPr>
          <w:sz w:val="26"/>
          <w:szCs w:val="26"/>
        </w:rPr>
        <w:t>ства сельскохозяйственной продукции способствует обеспечению продовольстве</w:t>
      </w:r>
      <w:r w:rsidR="009A3C2A" w:rsidRPr="005639C9">
        <w:rPr>
          <w:sz w:val="26"/>
          <w:szCs w:val="26"/>
        </w:rPr>
        <w:t>н</w:t>
      </w:r>
      <w:r w:rsidR="009A3C2A" w:rsidRPr="005639C9">
        <w:rPr>
          <w:sz w:val="26"/>
          <w:szCs w:val="26"/>
        </w:rPr>
        <w:t xml:space="preserve">ной безопасности не только внутри района, но и края. </w:t>
      </w:r>
    </w:p>
    <w:p w:rsidR="009A3C2A" w:rsidRDefault="009A3C2A" w:rsidP="009A3C2A">
      <w:pPr>
        <w:spacing w:line="276" w:lineRule="auto"/>
        <w:ind w:firstLine="709"/>
        <w:jc w:val="both"/>
        <w:rPr>
          <w:sz w:val="26"/>
          <w:szCs w:val="26"/>
        </w:rPr>
      </w:pPr>
      <w:r w:rsidRPr="005639C9">
        <w:rPr>
          <w:sz w:val="26"/>
          <w:szCs w:val="26"/>
        </w:rPr>
        <w:t>Вместе с тем в отрасли сохраняется ряд проблем: недостаточные темпы те</w:t>
      </w:r>
      <w:r w:rsidRPr="005639C9">
        <w:rPr>
          <w:sz w:val="26"/>
          <w:szCs w:val="26"/>
        </w:rPr>
        <w:t>х</w:t>
      </w:r>
      <w:r w:rsidRPr="005639C9">
        <w:rPr>
          <w:sz w:val="26"/>
          <w:szCs w:val="26"/>
        </w:rPr>
        <w:t>нологической модернизации аграрного производства, ограниченный доступ сел</w:t>
      </w:r>
      <w:r w:rsidRPr="005639C9">
        <w:rPr>
          <w:sz w:val="26"/>
          <w:szCs w:val="26"/>
        </w:rPr>
        <w:t>ь</w:t>
      </w:r>
      <w:r w:rsidRPr="005639C9">
        <w:rPr>
          <w:sz w:val="26"/>
          <w:szCs w:val="26"/>
        </w:rPr>
        <w:t>скохозяйственных товаропроизводителей к рынкам сбыта в условиях возраста</w:t>
      </w:r>
      <w:r w:rsidRPr="005639C9">
        <w:rPr>
          <w:sz w:val="26"/>
          <w:szCs w:val="26"/>
        </w:rPr>
        <w:t>ю</w:t>
      </w:r>
      <w:r w:rsidRPr="005639C9">
        <w:rPr>
          <w:sz w:val="26"/>
          <w:szCs w:val="26"/>
        </w:rPr>
        <w:t>щей монополизации торговых сетей, недостаточный уровень развития страхования рисков в сельском хозяйстве, низкий уровень инновационной активности сельхо</w:t>
      </w:r>
      <w:r w:rsidRPr="005639C9">
        <w:rPr>
          <w:sz w:val="26"/>
          <w:szCs w:val="26"/>
        </w:rPr>
        <w:t>з</w:t>
      </w:r>
      <w:r w:rsidRPr="005639C9">
        <w:rPr>
          <w:sz w:val="26"/>
          <w:szCs w:val="26"/>
        </w:rPr>
        <w:t>товаропроизводителей, недостаточные темпы социального развития сельских пос</w:t>
      </w:r>
      <w:r w:rsidRPr="005639C9">
        <w:rPr>
          <w:sz w:val="26"/>
          <w:szCs w:val="26"/>
        </w:rPr>
        <w:t>е</w:t>
      </w:r>
      <w:r w:rsidRPr="005639C9">
        <w:rPr>
          <w:sz w:val="26"/>
          <w:szCs w:val="26"/>
        </w:rPr>
        <w:t>лений.</w:t>
      </w:r>
      <w:r w:rsidRPr="00D411CB">
        <w:rPr>
          <w:sz w:val="26"/>
          <w:szCs w:val="26"/>
        </w:rPr>
        <w:t xml:space="preserve"> </w:t>
      </w:r>
    </w:p>
    <w:p w:rsidR="00F1067F" w:rsidRPr="005639C9" w:rsidRDefault="00F1067F" w:rsidP="00F1067F">
      <w:pPr>
        <w:spacing w:line="276" w:lineRule="auto"/>
        <w:ind w:firstLine="709"/>
        <w:jc w:val="both"/>
        <w:rPr>
          <w:sz w:val="26"/>
          <w:szCs w:val="26"/>
        </w:rPr>
      </w:pPr>
      <w:r w:rsidRPr="005639C9">
        <w:rPr>
          <w:sz w:val="26"/>
          <w:szCs w:val="26"/>
        </w:rPr>
        <w:t>В районе реализуются активные меры государственной поддержки сельского хозяйства и стимулирования инвестиционной деятельности в отрасли, в результате чего увеличиваются показатели эффективности сельскохозяйственного произво</w:t>
      </w:r>
      <w:r w:rsidRPr="005639C9">
        <w:rPr>
          <w:sz w:val="26"/>
          <w:szCs w:val="26"/>
        </w:rPr>
        <w:t>д</w:t>
      </w:r>
      <w:r w:rsidRPr="005639C9">
        <w:rPr>
          <w:sz w:val="26"/>
          <w:szCs w:val="26"/>
        </w:rPr>
        <w:t xml:space="preserve">ства. </w:t>
      </w:r>
    </w:p>
    <w:p w:rsidR="00F1067F" w:rsidRPr="00D411CB" w:rsidRDefault="00F1067F" w:rsidP="009A3C2A">
      <w:pPr>
        <w:spacing w:line="276" w:lineRule="auto"/>
        <w:ind w:firstLine="709"/>
        <w:jc w:val="both"/>
        <w:rPr>
          <w:sz w:val="26"/>
          <w:szCs w:val="26"/>
        </w:rPr>
      </w:pPr>
    </w:p>
    <w:p w:rsidR="009A3C2A" w:rsidRDefault="009A3C2A" w:rsidP="009A3C2A">
      <w:pPr>
        <w:pStyle w:val="25"/>
        <w:spacing w:line="276" w:lineRule="auto"/>
        <w:ind w:firstLine="709"/>
        <w:rPr>
          <w:sz w:val="26"/>
          <w:szCs w:val="26"/>
        </w:rPr>
      </w:pPr>
      <w:r w:rsidRPr="000F4209">
        <w:rPr>
          <w:sz w:val="26"/>
          <w:szCs w:val="26"/>
        </w:rPr>
        <w:t>Рост инвестиционной активности является решающим фактором модерниз</w:t>
      </w:r>
      <w:r w:rsidRPr="000F4209">
        <w:rPr>
          <w:sz w:val="26"/>
          <w:szCs w:val="26"/>
        </w:rPr>
        <w:t>а</w:t>
      </w:r>
      <w:r w:rsidRPr="000F4209">
        <w:rPr>
          <w:sz w:val="26"/>
          <w:szCs w:val="26"/>
        </w:rPr>
        <w:t>ции экономики, роста ее конкурентоспособности, а также ключевым условием со</w:t>
      </w:r>
      <w:r w:rsidRPr="000F4209">
        <w:rPr>
          <w:sz w:val="26"/>
          <w:szCs w:val="26"/>
        </w:rPr>
        <w:t>з</w:t>
      </w:r>
      <w:r w:rsidRPr="000F4209">
        <w:rPr>
          <w:sz w:val="26"/>
          <w:szCs w:val="26"/>
        </w:rPr>
        <w:t xml:space="preserve">дания благоприятной социальной среды, комфортного проживания  населения  </w:t>
      </w:r>
      <w:r w:rsidR="00101183">
        <w:rPr>
          <w:sz w:val="26"/>
          <w:szCs w:val="26"/>
        </w:rPr>
        <w:t xml:space="preserve">Красногорского </w:t>
      </w:r>
      <w:r w:rsidRPr="000F4209">
        <w:rPr>
          <w:sz w:val="26"/>
          <w:szCs w:val="26"/>
        </w:rPr>
        <w:t>района.</w:t>
      </w:r>
    </w:p>
    <w:p w:rsidR="000F4209" w:rsidRPr="000F4209" w:rsidRDefault="000F4209" w:rsidP="000F4209">
      <w:pPr>
        <w:pStyle w:val="ac"/>
        <w:tabs>
          <w:tab w:val="left" w:pos="7110"/>
        </w:tabs>
        <w:rPr>
          <w:rFonts w:eastAsia="Calibri"/>
          <w:sz w:val="24"/>
        </w:rPr>
      </w:pPr>
      <w:r w:rsidRPr="000F4209">
        <w:rPr>
          <w:rFonts w:eastAsia="Calibri"/>
          <w:sz w:val="24"/>
        </w:rPr>
        <w:t>Основные показатели развития инвестиционной деятельности</w:t>
      </w:r>
    </w:p>
    <w:p w:rsidR="000F4209" w:rsidRPr="000F4209" w:rsidRDefault="000F4209" w:rsidP="009A3C2A">
      <w:pPr>
        <w:pStyle w:val="25"/>
        <w:spacing w:line="276" w:lineRule="auto"/>
        <w:ind w:firstLine="709"/>
        <w:rPr>
          <w:sz w:val="26"/>
          <w:szCs w:val="2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63"/>
        <w:gridCol w:w="748"/>
        <w:gridCol w:w="759"/>
        <w:gridCol w:w="711"/>
        <w:gridCol w:w="667"/>
        <w:gridCol w:w="884"/>
        <w:gridCol w:w="711"/>
        <w:gridCol w:w="711"/>
        <w:gridCol w:w="850"/>
        <w:gridCol w:w="851"/>
      </w:tblGrid>
      <w:tr w:rsidR="000F4209" w:rsidTr="000F4209">
        <w:trPr>
          <w:trHeight w:val="492"/>
        </w:trPr>
        <w:tc>
          <w:tcPr>
            <w:tcW w:w="2552" w:type="dxa"/>
          </w:tcPr>
          <w:p w:rsidR="000F4209" w:rsidRPr="00A914DE" w:rsidRDefault="000F4209" w:rsidP="000F4209">
            <w:pPr>
              <w:ind w:right="315"/>
              <w:jc w:val="center"/>
            </w:pPr>
            <w:r w:rsidRPr="00A914DE">
              <w:t>Наименование пок</w:t>
            </w:r>
            <w:r w:rsidRPr="00A914DE">
              <w:t>а</w:t>
            </w:r>
            <w:r w:rsidRPr="00A914DE">
              <w:t>зателя</w:t>
            </w:r>
          </w:p>
        </w:tc>
        <w:tc>
          <w:tcPr>
            <w:tcW w:w="763" w:type="dxa"/>
          </w:tcPr>
          <w:p w:rsidR="000F4209" w:rsidRDefault="000F4209" w:rsidP="000F4209">
            <w:r>
              <w:t>2010</w:t>
            </w:r>
          </w:p>
        </w:tc>
        <w:tc>
          <w:tcPr>
            <w:tcW w:w="748" w:type="dxa"/>
          </w:tcPr>
          <w:p w:rsidR="000F4209" w:rsidRDefault="000F4209" w:rsidP="000F4209">
            <w:r>
              <w:t>2011</w:t>
            </w:r>
          </w:p>
        </w:tc>
        <w:tc>
          <w:tcPr>
            <w:tcW w:w="759" w:type="dxa"/>
          </w:tcPr>
          <w:p w:rsidR="000F4209" w:rsidRDefault="000F4209" w:rsidP="000F4209">
            <w:r>
              <w:t>2012</w:t>
            </w:r>
          </w:p>
        </w:tc>
        <w:tc>
          <w:tcPr>
            <w:tcW w:w="711" w:type="dxa"/>
          </w:tcPr>
          <w:p w:rsidR="000F4209" w:rsidRDefault="000F4209" w:rsidP="000F4209">
            <w:r>
              <w:t>2013</w:t>
            </w:r>
          </w:p>
        </w:tc>
        <w:tc>
          <w:tcPr>
            <w:tcW w:w="667" w:type="dxa"/>
          </w:tcPr>
          <w:p w:rsidR="000F4209" w:rsidRDefault="000F4209" w:rsidP="000F4209">
            <w:r>
              <w:t>2014</w:t>
            </w:r>
          </w:p>
        </w:tc>
        <w:tc>
          <w:tcPr>
            <w:tcW w:w="884" w:type="dxa"/>
          </w:tcPr>
          <w:p w:rsidR="000F4209" w:rsidRDefault="000F4209" w:rsidP="000F4209">
            <w:r>
              <w:t>2015</w:t>
            </w:r>
          </w:p>
        </w:tc>
        <w:tc>
          <w:tcPr>
            <w:tcW w:w="711" w:type="dxa"/>
          </w:tcPr>
          <w:p w:rsidR="000F4209" w:rsidRDefault="000F4209" w:rsidP="000F4209">
            <w:r>
              <w:t>2016</w:t>
            </w:r>
          </w:p>
        </w:tc>
        <w:tc>
          <w:tcPr>
            <w:tcW w:w="711" w:type="dxa"/>
          </w:tcPr>
          <w:p w:rsidR="000F4209" w:rsidRDefault="000F4209" w:rsidP="000F4209">
            <w:r>
              <w:t>2017</w:t>
            </w:r>
          </w:p>
        </w:tc>
        <w:tc>
          <w:tcPr>
            <w:tcW w:w="850" w:type="dxa"/>
          </w:tcPr>
          <w:p w:rsidR="000F4209" w:rsidRDefault="000F4209" w:rsidP="000F4209">
            <w:r>
              <w:t>2018</w:t>
            </w:r>
          </w:p>
        </w:tc>
        <w:tc>
          <w:tcPr>
            <w:tcW w:w="851" w:type="dxa"/>
          </w:tcPr>
          <w:p w:rsidR="000F4209" w:rsidRDefault="000F4209" w:rsidP="000F4209">
            <w:r>
              <w:t>2019</w:t>
            </w:r>
          </w:p>
        </w:tc>
      </w:tr>
      <w:tr w:rsidR="000F4209" w:rsidTr="000F4209">
        <w:trPr>
          <w:trHeight w:val="970"/>
        </w:trPr>
        <w:tc>
          <w:tcPr>
            <w:tcW w:w="2552" w:type="dxa"/>
          </w:tcPr>
          <w:p w:rsidR="000F4209" w:rsidRPr="00A914DE" w:rsidRDefault="000F4209" w:rsidP="000F4209">
            <w:pPr>
              <w:ind w:right="315"/>
              <w:jc w:val="both"/>
            </w:pPr>
            <w:r w:rsidRPr="00A914DE">
              <w:t xml:space="preserve">Объем инвестиций в основной капитал за счет всех источников финансирования </w:t>
            </w:r>
          </w:p>
        </w:tc>
        <w:tc>
          <w:tcPr>
            <w:tcW w:w="763" w:type="dxa"/>
          </w:tcPr>
          <w:p w:rsidR="000F4209" w:rsidRDefault="000F4209" w:rsidP="000F4209"/>
        </w:tc>
        <w:tc>
          <w:tcPr>
            <w:tcW w:w="748" w:type="dxa"/>
          </w:tcPr>
          <w:p w:rsidR="000F4209" w:rsidRDefault="000F4209" w:rsidP="000F4209"/>
        </w:tc>
        <w:tc>
          <w:tcPr>
            <w:tcW w:w="759" w:type="dxa"/>
          </w:tcPr>
          <w:p w:rsidR="000F4209" w:rsidRDefault="000F4209" w:rsidP="000F4209"/>
        </w:tc>
        <w:tc>
          <w:tcPr>
            <w:tcW w:w="711" w:type="dxa"/>
          </w:tcPr>
          <w:p w:rsidR="000F4209" w:rsidRDefault="000F4209" w:rsidP="000F4209"/>
        </w:tc>
        <w:tc>
          <w:tcPr>
            <w:tcW w:w="667" w:type="dxa"/>
          </w:tcPr>
          <w:p w:rsidR="000F4209" w:rsidRDefault="000F4209" w:rsidP="000F4209"/>
        </w:tc>
        <w:tc>
          <w:tcPr>
            <w:tcW w:w="884" w:type="dxa"/>
          </w:tcPr>
          <w:p w:rsidR="000F4209" w:rsidRDefault="000F4209" w:rsidP="000F4209"/>
        </w:tc>
        <w:tc>
          <w:tcPr>
            <w:tcW w:w="711" w:type="dxa"/>
          </w:tcPr>
          <w:p w:rsidR="000F4209" w:rsidRDefault="000F4209" w:rsidP="000F4209"/>
        </w:tc>
        <w:tc>
          <w:tcPr>
            <w:tcW w:w="711" w:type="dxa"/>
          </w:tcPr>
          <w:p w:rsidR="000F4209" w:rsidRDefault="000F4209" w:rsidP="000F4209"/>
        </w:tc>
        <w:tc>
          <w:tcPr>
            <w:tcW w:w="850" w:type="dxa"/>
          </w:tcPr>
          <w:p w:rsidR="000F4209" w:rsidRDefault="000F4209" w:rsidP="000F4209"/>
        </w:tc>
        <w:tc>
          <w:tcPr>
            <w:tcW w:w="851" w:type="dxa"/>
          </w:tcPr>
          <w:p w:rsidR="000F4209" w:rsidRDefault="000F4209" w:rsidP="000F4209"/>
        </w:tc>
      </w:tr>
      <w:tr w:rsidR="000F4209" w:rsidRPr="00A914DE" w:rsidTr="000F4209">
        <w:trPr>
          <w:trHeight w:val="477"/>
        </w:trPr>
        <w:tc>
          <w:tcPr>
            <w:tcW w:w="2552" w:type="dxa"/>
          </w:tcPr>
          <w:p w:rsidR="000F4209" w:rsidRPr="00A914DE" w:rsidRDefault="000F4209" w:rsidP="000F4209">
            <w:pPr>
              <w:ind w:right="315"/>
              <w:jc w:val="both"/>
            </w:pPr>
            <w:r w:rsidRPr="00A914DE">
              <w:t>в действующих ц</w:t>
            </w:r>
            <w:r w:rsidRPr="00A914DE">
              <w:t>е</w:t>
            </w:r>
            <w:r w:rsidRPr="00A914DE">
              <w:t>нах</w:t>
            </w:r>
          </w:p>
        </w:tc>
        <w:tc>
          <w:tcPr>
            <w:tcW w:w="763" w:type="dxa"/>
          </w:tcPr>
          <w:p w:rsidR="000F4209" w:rsidRDefault="000F4209" w:rsidP="000F4209">
            <w:r>
              <w:t>166,6</w:t>
            </w:r>
          </w:p>
        </w:tc>
        <w:tc>
          <w:tcPr>
            <w:tcW w:w="748" w:type="dxa"/>
          </w:tcPr>
          <w:p w:rsidR="000F4209" w:rsidRDefault="000F4209" w:rsidP="000F4209">
            <w:r>
              <w:t>222,8</w:t>
            </w:r>
          </w:p>
        </w:tc>
        <w:tc>
          <w:tcPr>
            <w:tcW w:w="759" w:type="dxa"/>
          </w:tcPr>
          <w:p w:rsidR="000F4209" w:rsidRDefault="000F4209" w:rsidP="000F4209">
            <w:r>
              <w:t>168,8</w:t>
            </w:r>
          </w:p>
        </w:tc>
        <w:tc>
          <w:tcPr>
            <w:tcW w:w="711" w:type="dxa"/>
          </w:tcPr>
          <w:p w:rsidR="000F4209" w:rsidRPr="00A914DE" w:rsidRDefault="000F4209" w:rsidP="000F4209">
            <w:r>
              <w:t>106,4</w:t>
            </w:r>
          </w:p>
        </w:tc>
        <w:tc>
          <w:tcPr>
            <w:tcW w:w="667" w:type="dxa"/>
          </w:tcPr>
          <w:p w:rsidR="000F4209" w:rsidRPr="00A914DE" w:rsidRDefault="000F4209" w:rsidP="000F4209">
            <w:r>
              <w:t>91,3</w:t>
            </w:r>
          </w:p>
        </w:tc>
        <w:tc>
          <w:tcPr>
            <w:tcW w:w="884" w:type="dxa"/>
          </w:tcPr>
          <w:p w:rsidR="000F4209" w:rsidRPr="00A914DE" w:rsidRDefault="000F4209" w:rsidP="000F4209">
            <w:r>
              <w:t>139,1</w:t>
            </w:r>
          </w:p>
        </w:tc>
        <w:tc>
          <w:tcPr>
            <w:tcW w:w="711" w:type="dxa"/>
          </w:tcPr>
          <w:p w:rsidR="000F4209" w:rsidRPr="00A914DE" w:rsidRDefault="000F4209" w:rsidP="000F4209">
            <w:r>
              <w:t>59,75</w:t>
            </w:r>
          </w:p>
        </w:tc>
        <w:tc>
          <w:tcPr>
            <w:tcW w:w="711" w:type="dxa"/>
          </w:tcPr>
          <w:p w:rsidR="000F4209" w:rsidRPr="00A914DE" w:rsidRDefault="000F4209" w:rsidP="000F4209">
            <w:r>
              <w:t>67,0</w:t>
            </w:r>
          </w:p>
        </w:tc>
        <w:tc>
          <w:tcPr>
            <w:tcW w:w="850" w:type="dxa"/>
          </w:tcPr>
          <w:p w:rsidR="000F4209" w:rsidRPr="00A914DE" w:rsidRDefault="000F4209" w:rsidP="000F4209">
            <w:r>
              <w:t>285</w:t>
            </w:r>
          </w:p>
        </w:tc>
        <w:tc>
          <w:tcPr>
            <w:tcW w:w="851" w:type="dxa"/>
          </w:tcPr>
          <w:p w:rsidR="000F4209" w:rsidRPr="00A914DE" w:rsidRDefault="000F4209" w:rsidP="000F4209">
            <w:r>
              <w:t>310</w:t>
            </w:r>
          </w:p>
        </w:tc>
      </w:tr>
      <w:tr w:rsidR="000F4209" w:rsidRPr="00A914DE" w:rsidTr="000F4209">
        <w:trPr>
          <w:trHeight w:val="477"/>
        </w:trPr>
        <w:tc>
          <w:tcPr>
            <w:tcW w:w="2552" w:type="dxa"/>
          </w:tcPr>
          <w:p w:rsidR="000F4209" w:rsidRPr="00A914DE" w:rsidRDefault="000F4209" w:rsidP="000F4209">
            <w:pPr>
              <w:ind w:right="315"/>
              <w:jc w:val="both"/>
            </w:pPr>
            <w:r>
              <w:t xml:space="preserve">Индекс физического объема в основной капитал за счет всех </w:t>
            </w:r>
            <w:r>
              <w:lastRenderedPageBreak/>
              <w:t>источников фина</w:t>
            </w:r>
            <w:r>
              <w:t>н</w:t>
            </w:r>
            <w:r>
              <w:t>сирования, %</w:t>
            </w:r>
          </w:p>
        </w:tc>
        <w:tc>
          <w:tcPr>
            <w:tcW w:w="763" w:type="dxa"/>
          </w:tcPr>
          <w:p w:rsidR="000F4209" w:rsidRDefault="000F4209" w:rsidP="000F4209">
            <w:r>
              <w:lastRenderedPageBreak/>
              <w:t>84,2</w:t>
            </w:r>
          </w:p>
        </w:tc>
        <w:tc>
          <w:tcPr>
            <w:tcW w:w="748" w:type="dxa"/>
          </w:tcPr>
          <w:p w:rsidR="000F4209" w:rsidRDefault="000F4209" w:rsidP="000F4209">
            <w:r>
              <w:t>118,9</w:t>
            </w:r>
          </w:p>
        </w:tc>
        <w:tc>
          <w:tcPr>
            <w:tcW w:w="759" w:type="dxa"/>
          </w:tcPr>
          <w:p w:rsidR="000F4209" w:rsidRDefault="000F4209" w:rsidP="000F4209">
            <w:r>
              <w:t>71,2</w:t>
            </w:r>
          </w:p>
        </w:tc>
        <w:tc>
          <w:tcPr>
            <w:tcW w:w="711" w:type="dxa"/>
          </w:tcPr>
          <w:p w:rsidR="000F4209" w:rsidRPr="00A914DE" w:rsidRDefault="000F4209" w:rsidP="000F4209">
            <w:r>
              <w:t>49,4</w:t>
            </w:r>
          </w:p>
        </w:tc>
        <w:tc>
          <w:tcPr>
            <w:tcW w:w="667" w:type="dxa"/>
          </w:tcPr>
          <w:p w:rsidR="000F4209" w:rsidRPr="00A914DE" w:rsidRDefault="000F4209" w:rsidP="000F4209">
            <w:r>
              <w:t>82,5</w:t>
            </w:r>
          </w:p>
        </w:tc>
        <w:tc>
          <w:tcPr>
            <w:tcW w:w="884" w:type="dxa"/>
          </w:tcPr>
          <w:p w:rsidR="000F4209" w:rsidRPr="00A914DE" w:rsidRDefault="000F4209" w:rsidP="000F4209">
            <w:r>
              <w:t>136</w:t>
            </w:r>
          </w:p>
        </w:tc>
        <w:tc>
          <w:tcPr>
            <w:tcW w:w="711" w:type="dxa"/>
          </w:tcPr>
          <w:p w:rsidR="000F4209" w:rsidRPr="00A914DE" w:rsidRDefault="000F4209" w:rsidP="000F4209">
            <w:r>
              <w:t>140,9</w:t>
            </w:r>
          </w:p>
        </w:tc>
        <w:tc>
          <w:tcPr>
            <w:tcW w:w="711" w:type="dxa"/>
          </w:tcPr>
          <w:p w:rsidR="000F4209" w:rsidRPr="00A914DE" w:rsidRDefault="000F4209" w:rsidP="000F4209">
            <w:r>
              <w:t>110,6</w:t>
            </w:r>
          </w:p>
        </w:tc>
        <w:tc>
          <w:tcPr>
            <w:tcW w:w="850" w:type="dxa"/>
          </w:tcPr>
          <w:p w:rsidR="000F4209" w:rsidRPr="00A914DE" w:rsidRDefault="000F4209" w:rsidP="000F4209">
            <w:r>
              <w:t>413,8</w:t>
            </w:r>
          </w:p>
        </w:tc>
        <w:tc>
          <w:tcPr>
            <w:tcW w:w="851" w:type="dxa"/>
          </w:tcPr>
          <w:p w:rsidR="000F4209" w:rsidRPr="00A914DE" w:rsidRDefault="000F4209" w:rsidP="000F4209">
            <w:r>
              <w:t>101,8</w:t>
            </w:r>
          </w:p>
        </w:tc>
      </w:tr>
    </w:tbl>
    <w:p w:rsidR="009A3C2A" w:rsidRPr="00D411CB" w:rsidRDefault="009A3C2A" w:rsidP="009A3C2A">
      <w:pPr>
        <w:pStyle w:val="ac"/>
        <w:ind w:firstLine="709"/>
        <w:jc w:val="both"/>
        <w:rPr>
          <w:b/>
          <w:color w:val="FF0000"/>
        </w:rPr>
      </w:pPr>
    </w:p>
    <w:p w:rsidR="009A3C2A" w:rsidRPr="00D411CB" w:rsidRDefault="009A3C2A" w:rsidP="009A3C2A">
      <w:pPr>
        <w:rPr>
          <w:color w:val="FF0000"/>
        </w:rPr>
      </w:pPr>
    </w:p>
    <w:p w:rsidR="009A3C2A" w:rsidRPr="00196337" w:rsidRDefault="009A3C2A" w:rsidP="000F4209">
      <w:pPr>
        <w:pStyle w:val="ae"/>
        <w:spacing w:before="0" w:beforeAutospacing="0" w:after="0" w:afterAutospacing="0" w:line="276" w:lineRule="auto"/>
        <w:ind w:firstLine="709"/>
        <w:jc w:val="both"/>
        <w:rPr>
          <w:sz w:val="26"/>
          <w:szCs w:val="26"/>
        </w:rPr>
      </w:pPr>
      <w:r w:rsidRPr="00196337">
        <w:rPr>
          <w:sz w:val="26"/>
          <w:szCs w:val="26"/>
        </w:rPr>
        <w:t>В экономику муниципального района за 2019</w:t>
      </w:r>
      <w:r w:rsidR="000F4209" w:rsidRPr="00196337">
        <w:rPr>
          <w:sz w:val="26"/>
          <w:szCs w:val="26"/>
        </w:rPr>
        <w:t xml:space="preserve"> </w:t>
      </w:r>
      <w:r w:rsidRPr="00196337">
        <w:rPr>
          <w:sz w:val="26"/>
          <w:szCs w:val="26"/>
        </w:rPr>
        <w:t xml:space="preserve">год было инвестировано более </w:t>
      </w:r>
      <w:r w:rsidR="000F4209" w:rsidRPr="00196337">
        <w:rPr>
          <w:sz w:val="26"/>
          <w:szCs w:val="26"/>
        </w:rPr>
        <w:t xml:space="preserve">300 </w:t>
      </w:r>
      <w:r w:rsidRPr="00196337">
        <w:rPr>
          <w:sz w:val="26"/>
          <w:szCs w:val="26"/>
        </w:rPr>
        <w:t xml:space="preserve">млн. рублей – это </w:t>
      </w:r>
      <w:r w:rsidR="000F4209" w:rsidRPr="00196337">
        <w:rPr>
          <w:sz w:val="26"/>
          <w:szCs w:val="26"/>
        </w:rPr>
        <w:t>101,8%</w:t>
      </w:r>
      <w:r w:rsidRPr="00196337">
        <w:rPr>
          <w:sz w:val="26"/>
          <w:szCs w:val="26"/>
        </w:rPr>
        <w:t xml:space="preserve"> к уровню 2018 года. </w:t>
      </w:r>
    </w:p>
    <w:p w:rsidR="009A3C2A" w:rsidRPr="00196337" w:rsidRDefault="009A3C2A" w:rsidP="00A81C44">
      <w:pPr>
        <w:pStyle w:val="ae"/>
        <w:spacing w:before="0" w:beforeAutospacing="0" w:after="0" w:afterAutospacing="0" w:line="276" w:lineRule="auto"/>
        <w:ind w:firstLine="709"/>
        <w:jc w:val="both"/>
        <w:rPr>
          <w:sz w:val="26"/>
          <w:szCs w:val="26"/>
        </w:rPr>
      </w:pPr>
      <w:r w:rsidRPr="00196337">
        <w:rPr>
          <w:sz w:val="26"/>
          <w:szCs w:val="26"/>
        </w:rPr>
        <w:t xml:space="preserve">В инвестиционной сфере в 2010-2019 годы </w:t>
      </w:r>
      <w:r w:rsidR="000F4209" w:rsidRPr="00196337">
        <w:rPr>
          <w:sz w:val="26"/>
          <w:szCs w:val="26"/>
        </w:rPr>
        <w:t xml:space="preserve"> наблюдается положительная д</w:t>
      </w:r>
      <w:r w:rsidR="000F4209" w:rsidRPr="00196337">
        <w:rPr>
          <w:sz w:val="26"/>
          <w:szCs w:val="26"/>
        </w:rPr>
        <w:t>и</w:t>
      </w:r>
      <w:r w:rsidR="000F4209" w:rsidRPr="00196337">
        <w:rPr>
          <w:sz w:val="26"/>
          <w:szCs w:val="26"/>
        </w:rPr>
        <w:t xml:space="preserve">намика </w:t>
      </w:r>
      <w:r w:rsidRPr="00196337">
        <w:rPr>
          <w:sz w:val="26"/>
          <w:szCs w:val="26"/>
        </w:rPr>
        <w:t>со</w:t>
      </w:r>
      <w:r w:rsidR="00101183" w:rsidRPr="00196337">
        <w:rPr>
          <w:sz w:val="26"/>
          <w:szCs w:val="26"/>
        </w:rPr>
        <w:t xml:space="preserve"> среднегодовым темпом роста обь</w:t>
      </w:r>
      <w:r w:rsidR="000F4209" w:rsidRPr="00196337">
        <w:rPr>
          <w:sz w:val="26"/>
          <w:szCs w:val="26"/>
        </w:rPr>
        <w:t>е</w:t>
      </w:r>
      <w:r w:rsidRPr="00196337">
        <w:rPr>
          <w:sz w:val="26"/>
          <w:szCs w:val="26"/>
        </w:rPr>
        <w:t>ма инвестиц</w:t>
      </w:r>
      <w:r w:rsidR="00101183" w:rsidRPr="00196337">
        <w:rPr>
          <w:sz w:val="26"/>
          <w:szCs w:val="26"/>
        </w:rPr>
        <w:t>ий в основной капитал. Рост обь</w:t>
      </w:r>
      <w:r w:rsidR="000F4209" w:rsidRPr="00196337">
        <w:rPr>
          <w:sz w:val="26"/>
          <w:szCs w:val="26"/>
        </w:rPr>
        <w:t>е</w:t>
      </w:r>
      <w:r w:rsidR="00101183" w:rsidRPr="00196337">
        <w:rPr>
          <w:sz w:val="26"/>
          <w:szCs w:val="26"/>
        </w:rPr>
        <w:t>ма</w:t>
      </w:r>
      <w:r w:rsidRPr="00196337">
        <w:rPr>
          <w:sz w:val="26"/>
          <w:szCs w:val="26"/>
        </w:rPr>
        <w:t xml:space="preserve"> инвестиций связан с инвестированием средств в проекты модерниз</w:t>
      </w:r>
      <w:r w:rsidRPr="00196337">
        <w:rPr>
          <w:sz w:val="26"/>
          <w:szCs w:val="26"/>
        </w:rPr>
        <w:t>а</w:t>
      </w:r>
      <w:r w:rsidRPr="00196337">
        <w:rPr>
          <w:sz w:val="26"/>
          <w:szCs w:val="26"/>
        </w:rPr>
        <w:t xml:space="preserve">ции оборудования, развития новых производств, сферы дорожного строительства. </w:t>
      </w:r>
      <w:bookmarkStart w:id="9" w:name="_Toc448502091"/>
    </w:p>
    <w:p w:rsidR="000F70E5" w:rsidRPr="00196337" w:rsidRDefault="000F70E5" w:rsidP="00A81C44">
      <w:pPr>
        <w:pStyle w:val="ae"/>
        <w:spacing w:before="0" w:beforeAutospacing="0" w:after="0" w:afterAutospacing="0" w:line="276" w:lineRule="auto"/>
        <w:ind w:firstLine="709"/>
        <w:jc w:val="both"/>
        <w:rPr>
          <w:rStyle w:val="11"/>
          <w:color w:val="auto"/>
          <w:u w:val="none"/>
          <w:shd w:val="clear" w:color="auto" w:fill="auto"/>
        </w:rPr>
      </w:pPr>
    </w:p>
    <w:p w:rsidR="006D210B" w:rsidRPr="00047EA2" w:rsidRDefault="006D210B" w:rsidP="006D210B">
      <w:pPr>
        <w:pStyle w:val="3"/>
        <w:jc w:val="center"/>
        <w:rPr>
          <w:rStyle w:val="11"/>
          <w:rFonts w:eastAsia="Calibri"/>
          <w:b w:val="0"/>
        </w:rPr>
      </w:pPr>
      <w:bookmarkStart w:id="10" w:name="_Toc52980834"/>
      <w:bookmarkEnd w:id="9"/>
      <w:r w:rsidRPr="00047EA2">
        <w:rPr>
          <w:rStyle w:val="11"/>
          <w:rFonts w:eastAsia="Calibri"/>
          <w:b w:val="0"/>
        </w:rPr>
        <w:t>1.5. Деловая инфраструктура, малый, средний бизнес и потребительский рынок</w:t>
      </w:r>
      <w:bookmarkEnd w:id="10"/>
    </w:p>
    <w:p w:rsidR="006D210B" w:rsidRDefault="006D210B" w:rsidP="006D210B">
      <w:pPr>
        <w:pStyle w:val="ae"/>
        <w:spacing w:after="0" w:afterAutospacing="0" w:line="276" w:lineRule="auto"/>
        <w:ind w:firstLine="709"/>
        <w:jc w:val="both"/>
        <w:rPr>
          <w:sz w:val="26"/>
          <w:szCs w:val="26"/>
        </w:rPr>
      </w:pPr>
      <w:r w:rsidRPr="00047EA2">
        <w:rPr>
          <w:sz w:val="26"/>
          <w:szCs w:val="26"/>
        </w:rPr>
        <w:t>За последние годы финансово-кредитные организации существенно сократ</w:t>
      </w:r>
      <w:r w:rsidRPr="00047EA2">
        <w:rPr>
          <w:sz w:val="26"/>
          <w:szCs w:val="26"/>
        </w:rPr>
        <w:t>и</w:t>
      </w:r>
      <w:r w:rsidRPr="00047EA2">
        <w:rPr>
          <w:sz w:val="26"/>
          <w:szCs w:val="26"/>
        </w:rPr>
        <w:t>ли филиальные сети в сельской местности. Основная доля услуг данного сектора сосредоточена в районном центре</w:t>
      </w:r>
      <w:r>
        <w:rPr>
          <w:sz w:val="26"/>
          <w:szCs w:val="26"/>
        </w:rPr>
        <w:t xml:space="preserve">  и представлена следующими организациями: </w:t>
      </w:r>
      <w:r w:rsidRPr="00047EA2">
        <w:rPr>
          <w:sz w:val="26"/>
          <w:szCs w:val="26"/>
        </w:rPr>
        <w:t>Сбербанк России</w:t>
      </w:r>
      <w:r>
        <w:rPr>
          <w:sz w:val="26"/>
          <w:szCs w:val="26"/>
        </w:rPr>
        <w:t>, Совкомбанк, Россельхозбанк и Кредитный потребительский кооператив «Доверие»</w:t>
      </w:r>
      <w:r w:rsidRPr="00047EA2">
        <w:rPr>
          <w:sz w:val="26"/>
          <w:szCs w:val="26"/>
        </w:rPr>
        <w:t>.  Активно развива</w:t>
      </w:r>
      <w:r w:rsidRPr="00047EA2">
        <w:rPr>
          <w:sz w:val="26"/>
          <w:szCs w:val="26"/>
        </w:rPr>
        <w:softHyphen/>
        <w:t>ется страховое дело, на рынке страховых услуг наблюдается конкуренция по всем основным видам</w:t>
      </w:r>
      <w:r>
        <w:rPr>
          <w:sz w:val="26"/>
          <w:szCs w:val="26"/>
        </w:rPr>
        <w:t xml:space="preserve"> страховой деятельности. Данные услуги оказывают: ИП Бажина Юлия Леонидовна, </w:t>
      </w:r>
      <w:r w:rsidRPr="00047EA2">
        <w:rPr>
          <w:sz w:val="26"/>
          <w:szCs w:val="26"/>
        </w:rPr>
        <w:t>Сбербанк России</w:t>
      </w:r>
      <w:r>
        <w:rPr>
          <w:sz w:val="26"/>
          <w:szCs w:val="26"/>
        </w:rPr>
        <w:t xml:space="preserve"> и Со</w:t>
      </w:r>
      <w:r>
        <w:rPr>
          <w:sz w:val="26"/>
          <w:szCs w:val="26"/>
        </w:rPr>
        <w:t>в</w:t>
      </w:r>
      <w:r>
        <w:rPr>
          <w:sz w:val="26"/>
          <w:szCs w:val="26"/>
        </w:rPr>
        <w:t>комбанк.</w:t>
      </w:r>
    </w:p>
    <w:p w:rsidR="006D210B" w:rsidRPr="00047EA2" w:rsidRDefault="006D210B" w:rsidP="006D210B">
      <w:pPr>
        <w:pStyle w:val="ae"/>
        <w:spacing w:after="0" w:afterAutospacing="0" w:line="276" w:lineRule="auto"/>
        <w:ind w:firstLine="709"/>
        <w:jc w:val="both"/>
        <w:rPr>
          <w:sz w:val="26"/>
          <w:szCs w:val="26"/>
        </w:rPr>
      </w:pPr>
      <w:r w:rsidRPr="00047EA2">
        <w:rPr>
          <w:sz w:val="26"/>
          <w:szCs w:val="26"/>
        </w:rPr>
        <w:t>Развитие малого и среднего предпринимательства</w:t>
      </w:r>
      <w:r>
        <w:rPr>
          <w:sz w:val="26"/>
          <w:szCs w:val="26"/>
        </w:rPr>
        <w:t>.</w:t>
      </w:r>
    </w:p>
    <w:p w:rsidR="006D210B" w:rsidRPr="00814900" w:rsidRDefault="006D210B" w:rsidP="006D210B">
      <w:pPr>
        <w:keepNext/>
        <w:widowControl w:val="0"/>
        <w:tabs>
          <w:tab w:val="left" w:pos="2966"/>
        </w:tabs>
        <w:ind w:firstLine="740"/>
        <w:jc w:val="both"/>
        <w:rPr>
          <w:color w:val="000000"/>
          <w:sz w:val="26"/>
          <w:szCs w:val="26"/>
          <w:lang w:bidi="ru-RU"/>
        </w:rPr>
      </w:pPr>
      <w:r>
        <w:rPr>
          <w:color w:val="000000"/>
          <w:sz w:val="26"/>
          <w:szCs w:val="26"/>
          <w:lang w:bidi="ru-RU"/>
        </w:rPr>
        <w:t>П</w:t>
      </w:r>
      <w:r w:rsidRPr="00814900">
        <w:rPr>
          <w:color w:val="000000"/>
          <w:sz w:val="26"/>
          <w:szCs w:val="26"/>
          <w:lang w:bidi="ru-RU"/>
        </w:rPr>
        <w:t xml:space="preserve">о данным на 10.01.2021 </w:t>
      </w:r>
      <w:r>
        <w:rPr>
          <w:color w:val="000000"/>
          <w:sz w:val="26"/>
          <w:szCs w:val="26"/>
          <w:lang w:bidi="ru-RU"/>
        </w:rPr>
        <w:t xml:space="preserve">насчитывается </w:t>
      </w:r>
      <w:r w:rsidRPr="00814900">
        <w:rPr>
          <w:color w:val="000000"/>
          <w:sz w:val="26"/>
          <w:szCs w:val="26"/>
          <w:lang w:bidi="ru-RU"/>
        </w:rPr>
        <w:t>219 субъект</w:t>
      </w:r>
      <w:r>
        <w:rPr>
          <w:color w:val="000000"/>
          <w:sz w:val="26"/>
          <w:szCs w:val="26"/>
          <w:lang w:bidi="ru-RU"/>
        </w:rPr>
        <w:t>ов</w:t>
      </w:r>
      <w:r w:rsidRPr="00814900">
        <w:rPr>
          <w:color w:val="000000"/>
          <w:sz w:val="26"/>
          <w:szCs w:val="26"/>
          <w:lang w:bidi="ru-RU"/>
        </w:rPr>
        <w:t xml:space="preserve"> пред</w:t>
      </w:r>
      <w:r>
        <w:rPr>
          <w:color w:val="000000"/>
          <w:sz w:val="26"/>
          <w:szCs w:val="26"/>
          <w:lang w:bidi="ru-RU"/>
        </w:rPr>
        <w:t>принимательс</w:t>
      </w:r>
      <w:r>
        <w:rPr>
          <w:color w:val="000000"/>
          <w:sz w:val="26"/>
          <w:szCs w:val="26"/>
          <w:lang w:bidi="ru-RU"/>
        </w:rPr>
        <w:t>т</w:t>
      </w:r>
      <w:r>
        <w:rPr>
          <w:color w:val="000000"/>
          <w:sz w:val="26"/>
          <w:szCs w:val="26"/>
          <w:lang w:bidi="ru-RU"/>
        </w:rPr>
        <w:t xml:space="preserve">ва, </w:t>
      </w:r>
      <w:r w:rsidRPr="00814900">
        <w:rPr>
          <w:color w:val="000000"/>
          <w:sz w:val="26"/>
          <w:szCs w:val="26"/>
          <w:lang w:bidi="ru-RU"/>
        </w:rPr>
        <w:t>осуществляющих деятельность на территории</w:t>
      </w:r>
      <w:r>
        <w:rPr>
          <w:color w:val="000000"/>
          <w:sz w:val="26"/>
          <w:szCs w:val="26"/>
          <w:lang w:bidi="ru-RU"/>
        </w:rPr>
        <w:t xml:space="preserve"> </w:t>
      </w:r>
      <w:r w:rsidRPr="00814900">
        <w:rPr>
          <w:color w:val="000000"/>
          <w:sz w:val="26"/>
          <w:szCs w:val="26"/>
          <w:lang w:bidi="ru-RU"/>
        </w:rPr>
        <w:t>Красногорского района, в том числе: 171 индивидуальн</w:t>
      </w:r>
      <w:r>
        <w:rPr>
          <w:color w:val="000000"/>
          <w:sz w:val="26"/>
          <w:szCs w:val="26"/>
          <w:lang w:bidi="ru-RU"/>
        </w:rPr>
        <w:t>ый</w:t>
      </w:r>
      <w:r w:rsidRPr="00814900">
        <w:rPr>
          <w:color w:val="000000"/>
          <w:sz w:val="26"/>
          <w:szCs w:val="26"/>
          <w:lang w:bidi="ru-RU"/>
        </w:rPr>
        <w:t xml:space="preserve"> предпринимател</w:t>
      </w:r>
      <w:r>
        <w:rPr>
          <w:color w:val="000000"/>
          <w:sz w:val="26"/>
          <w:szCs w:val="26"/>
          <w:lang w:bidi="ru-RU"/>
        </w:rPr>
        <w:t>ь</w:t>
      </w:r>
      <w:r w:rsidRPr="00814900">
        <w:rPr>
          <w:color w:val="000000"/>
          <w:sz w:val="26"/>
          <w:szCs w:val="26"/>
          <w:lang w:bidi="ru-RU"/>
        </w:rPr>
        <w:t xml:space="preserve"> и 48 юридических лицах. В районе: 1 среднее предприятие (</w:t>
      </w:r>
      <w:hyperlink r:id="rId12" w:history="1">
        <w:r w:rsidRPr="00814900">
          <w:rPr>
            <w:color w:val="000000"/>
            <w:sz w:val="26"/>
            <w:szCs w:val="26"/>
            <w:lang w:bidi="ru-RU"/>
          </w:rPr>
          <w:t>ЗАО</w:t>
        </w:r>
      </w:hyperlink>
      <w:r w:rsidRPr="00814900">
        <w:rPr>
          <w:color w:val="000000"/>
          <w:sz w:val="26"/>
          <w:szCs w:val="26"/>
          <w:lang w:bidi="ru-RU"/>
        </w:rPr>
        <w:t xml:space="preserve"> «Тайнинское»), 20 малых предприятий, 219 микропре</w:t>
      </w:r>
      <w:r w:rsidRPr="00814900">
        <w:rPr>
          <w:color w:val="000000"/>
          <w:sz w:val="26"/>
          <w:szCs w:val="26"/>
          <w:lang w:bidi="ru-RU"/>
        </w:rPr>
        <w:t>д</w:t>
      </w:r>
      <w:r w:rsidRPr="00814900">
        <w:rPr>
          <w:color w:val="000000"/>
          <w:sz w:val="26"/>
          <w:szCs w:val="26"/>
          <w:lang w:bidi="ru-RU"/>
        </w:rPr>
        <w:t>приятий</w:t>
      </w:r>
      <w:r>
        <w:rPr>
          <w:color w:val="000000"/>
          <w:sz w:val="26"/>
          <w:szCs w:val="26"/>
          <w:lang w:bidi="ru-RU"/>
        </w:rPr>
        <w:t>.</w:t>
      </w:r>
    </w:p>
    <w:p w:rsidR="006D210B" w:rsidRDefault="006D210B" w:rsidP="006D210B">
      <w:pPr>
        <w:shd w:val="clear" w:color="auto" w:fill="FFFFFF"/>
        <w:ind w:right="-5" w:firstLine="709"/>
        <w:contextualSpacing/>
        <w:jc w:val="both"/>
        <w:rPr>
          <w:sz w:val="26"/>
          <w:szCs w:val="26"/>
        </w:rPr>
      </w:pPr>
      <w:r>
        <w:rPr>
          <w:color w:val="000000"/>
          <w:sz w:val="26"/>
          <w:szCs w:val="26"/>
          <w:lang w:bidi="ru-RU"/>
        </w:rPr>
        <w:t>К</w:t>
      </w:r>
      <w:r w:rsidRPr="00814900">
        <w:rPr>
          <w:color w:val="000000"/>
          <w:sz w:val="26"/>
          <w:szCs w:val="26"/>
          <w:lang w:bidi="ru-RU"/>
        </w:rPr>
        <w:t>оличество субъектов малого предпринимательства в Красногорском районе имеет устойчивую тенденцию сокращения (за период с 2017 год по 2020 год их число уменьшилось на 17,4 %).</w:t>
      </w:r>
    </w:p>
    <w:p w:rsidR="006D210B" w:rsidRDefault="006D210B" w:rsidP="006D210B">
      <w:pPr>
        <w:shd w:val="clear" w:color="auto" w:fill="FFFFFF"/>
        <w:ind w:right="-5" w:firstLine="709"/>
        <w:contextualSpacing/>
        <w:jc w:val="both"/>
        <w:rPr>
          <w:sz w:val="26"/>
          <w:szCs w:val="26"/>
        </w:rPr>
      </w:pPr>
    </w:p>
    <w:p w:rsidR="006D210B" w:rsidRPr="00814900" w:rsidRDefault="006D210B" w:rsidP="006D210B">
      <w:pPr>
        <w:keepNext/>
        <w:widowControl w:val="0"/>
        <w:ind w:left="269"/>
        <w:rPr>
          <w:color w:val="000000"/>
          <w:sz w:val="26"/>
          <w:szCs w:val="26"/>
          <w:lang w:bidi="ru-RU"/>
        </w:rPr>
      </w:pPr>
      <w:r w:rsidRPr="00814900">
        <w:rPr>
          <w:color w:val="000000"/>
          <w:sz w:val="26"/>
          <w:szCs w:val="26"/>
          <w:lang w:bidi="ru-RU"/>
        </w:rPr>
        <w:t>Количество субъектов малого и среднего предпринимательства по годам</w:t>
      </w:r>
    </w:p>
    <w:tbl>
      <w:tblPr>
        <w:tblOverlap w:val="never"/>
        <w:tblW w:w="0" w:type="auto"/>
        <w:jc w:val="center"/>
        <w:tblLayout w:type="fixed"/>
        <w:tblCellMar>
          <w:left w:w="10" w:type="dxa"/>
          <w:right w:w="10" w:type="dxa"/>
        </w:tblCellMar>
        <w:tblLook w:val="04A0"/>
      </w:tblPr>
      <w:tblGrid>
        <w:gridCol w:w="1421"/>
        <w:gridCol w:w="826"/>
        <w:gridCol w:w="850"/>
        <w:gridCol w:w="710"/>
        <w:gridCol w:w="989"/>
        <w:gridCol w:w="1416"/>
        <w:gridCol w:w="1032"/>
        <w:gridCol w:w="1162"/>
        <w:gridCol w:w="1070"/>
      </w:tblGrid>
      <w:tr w:rsidR="006D210B" w:rsidRPr="00814900" w:rsidTr="00302E07">
        <w:trPr>
          <w:trHeight w:hRule="exact" w:val="494"/>
          <w:jc w:val="center"/>
        </w:trPr>
        <w:tc>
          <w:tcPr>
            <w:tcW w:w="1421" w:type="dxa"/>
            <w:tcBorders>
              <w:top w:val="single" w:sz="4" w:space="0" w:color="auto"/>
              <w:left w:val="single" w:sz="4" w:space="0" w:color="auto"/>
            </w:tcBorders>
            <w:shd w:val="clear" w:color="auto" w:fill="FFFFFF"/>
          </w:tcPr>
          <w:p w:rsidR="006D210B" w:rsidRPr="00814900" w:rsidRDefault="006D210B" w:rsidP="00302E07">
            <w:pPr>
              <w:keepNext/>
              <w:widowControl w:val="0"/>
              <w:rPr>
                <w:rFonts w:ascii="Courier New" w:eastAsia="Courier New" w:hAnsi="Courier New" w:cs="Courier New"/>
                <w:color w:val="000000"/>
                <w:sz w:val="10"/>
                <w:szCs w:val="10"/>
                <w:lang w:bidi="ru-RU"/>
              </w:rPr>
            </w:pPr>
          </w:p>
        </w:tc>
        <w:tc>
          <w:tcPr>
            <w:tcW w:w="1676" w:type="dxa"/>
            <w:gridSpan w:val="2"/>
            <w:tcBorders>
              <w:top w:val="single" w:sz="4" w:space="0" w:color="auto"/>
              <w:left w:val="single" w:sz="4" w:space="0" w:color="auto"/>
            </w:tcBorders>
            <w:shd w:val="clear" w:color="auto" w:fill="FFFFFF"/>
            <w:vAlign w:val="bottom"/>
          </w:tcPr>
          <w:p w:rsidR="006D210B" w:rsidRPr="00814900" w:rsidRDefault="006D210B" w:rsidP="00302E07">
            <w:pPr>
              <w:keepNext/>
              <w:widowControl w:val="0"/>
              <w:spacing w:line="209" w:lineRule="auto"/>
              <w:jc w:val="center"/>
              <w:rPr>
                <w:color w:val="000000"/>
                <w:sz w:val="24"/>
                <w:szCs w:val="24"/>
                <w:lang w:bidi="ru-RU"/>
              </w:rPr>
            </w:pPr>
            <w:r w:rsidRPr="00814900">
              <w:rPr>
                <w:color w:val="000000"/>
                <w:sz w:val="24"/>
                <w:szCs w:val="24"/>
                <w:lang w:bidi="ru-RU"/>
              </w:rPr>
              <w:t>Микропредпр иятия</w:t>
            </w:r>
          </w:p>
        </w:tc>
        <w:tc>
          <w:tcPr>
            <w:tcW w:w="1699" w:type="dxa"/>
            <w:gridSpan w:val="2"/>
            <w:tcBorders>
              <w:top w:val="single" w:sz="4" w:space="0" w:color="auto"/>
              <w:left w:val="single" w:sz="4" w:space="0" w:color="auto"/>
            </w:tcBorders>
            <w:shd w:val="clear" w:color="auto" w:fill="FFFFFF"/>
            <w:vAlign w:val="bottom"/>
          </w:tcPr>
          <w:p w:rsidR="006D210B" w:rsidRPr="00814900" w:rsidRDefault="006D210B" w:rsidP="00302E07">
            <w:pPr>
              <w:keepNext/>
              <w:widowControl w:val="0"/>
              <w:spacing w:line="204" w:lineRule="auto"/>
              <w:jc w:val="center"/>
              <w:rPr>
                <w:color w:val="000000"/>
                <w:sz w:val="24"/>
                <w:szCs w:val="24"/>
                <w:lang w:bidi="ru-RU"/>
              </w:rPr>
            </w:pPr>
            <w:r w:rsidRPr="00814900">
              <w:rPr>
                <w:color w:val="000000"/>
                <w:sz w:val="24"/>
                <w:szCs w:val="24"/>
                <w:lang w:bidi="ru-RU"/>
              </w:rPr>
              <w:t>Малые пре</w:t>
            </w:r>
            <w:r w:rsidRPr="00814900">
              <w:rPr>
                <w:color w:val="000000"/>
                <w:sz w:val="24"/>
                <w:szCs w:val="24"/>
                <w:lang w:bidi="ru-RU"/>
              </w:rPr>
              <w:t>д</w:t>
            </w:r>
            <w:r w:rsidRPr="00814900">
              <w:rPr>
                <w:color w:val="000000"/>
                <w:sz w:val="24"/>
                <w:szCs w:val="24"/>
                <w:lang w:bidi="ru-RU"/>
              </w:rPr>
              <w:t>приятия</w:t>
            </w:r>
          </w:p>
        </w:tc>
        <w:tc>
          <w:tcPr>
            <w:tcW w:w="1416" w:type="dxa"/>
            <w:vMerge w:val="restart"/>
            <w:tcBorders>
              <w:top w:val="single" w:sz="4" w:space="0" w:color="auto"/>
              <w:left w:val="single" w:sz="4" w:space="0" w:color="auto"/>
            </w:tcBorders>
            <w:shd w:val="clear" w:color="auto" w:fill="FFFFFF"/>
          </w:tcPr>
          <w:p w:rsidR="006D210B" w:rsidRPr="00814900" w:rsidRDefault="006D210B" w:rsidP="00302E07">
            <w:pPr>
              <w:keepNext/>
              <w:widowControl w:val="0"/>
              <w:spacing w:line="204" w:lineRule="auto"/>
              <w:jc w:val="center"/>
              <w:rPr>
                <w:color w:val="000000"/>
                <w:sz w:val="24"/>
                <w:szCs w:val="24"/>
                <w:lang w:bidi="ru-RU"/>
              </w:rPr>
            </w:pPr>
            <w:r w:rsidRPr="00814900">
              <w:rPr>
                <w:color w:val="000000"/>
                <w:sz w:val="24"/>
                <w:szCs w:val="24"/>
                <w:lang w:bidi="ru-RU"/>
              </w:rPr>
              <w:t>Средние предприятия</w:t>
            </w:r>
          </w:p>
        </w:tc>
        <w:tc>
          <w:tcPr>
            <w:tcW w:w="3264" w:type="dxa"/>
            <w:gridSpan w:val="3"/>
            <w:tcBorders>
              <w:top w:val="single" w:sz="4" w:space="0" w:color="auto"/>
              <w:left w:val="single" w:sz="4" w:space="0" w:color="auto"/>
              <w:right w:val="single" w:sz="4" w:space="0" w:color="auto"/>
            </w:tcBorders>
            <w:shd w:val="clear" w:color="auto" w:fill="FFFFFF"/>
            <w:vAlign w:val="bottom"/>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Всего</w:t>
            </w:r>
          </w:p>
        </w:tc>
      </w:tr>
      <w:tr w:rsidR="006D210B" w:rsidRPr="00814900" w:rsidTr="00302E07">
        <w:trPr>
          <w:trHeight w:hRule="exact" w:val="312"/>
          <w:jc w:val="center"/>
        </w:trPr>
        <w:tc>
          <w:tcPr>
            <w:tcW w:w="1421" w:type="dxa"/>
            <w:tcBorders>
              <w:top w:val="single" w:sz="4" w:space="0" w:color="auto"/>
              <w:left w:val="single" w:sz="4" w:space="0" w:color="auto"/>
            </w:tcBorders>
            <w:shd w:val="clear" w:color="auto" w:fill="FFFFFF"/>
          </w:tcPr>
          <w:p w:rsidR="006D210B" w:rsidRPr="00814900" w:rsidRDefault="006D210B" w:rsidP="00302E07">
            <w:pPr>
              <w:keepNext/>
              <w:widowControl w:val="0"/>
              <w:rPr>
                <w:rFonts w:ascii="Courier New" w:eastAsia="Courier New" w:hAnsi="Courier New" w:cs="Courier New"/>
                <w:color w:val="000000"/>
                <w:sz w:val="10"/>
                <w:szCs w:val="10"/>
                <w:lang w:bidi="ru-RU"/>
              </w:rPr>
            </w:pPr>
          </w:p>
        </w:tc>
        <w:tc>
          <w:tcPr>
            <w:tcW w:w="826" w:type="dxa"/>
            <w:tcBorders>
              <w:top w:val="single" w:sz="4" w:space="0" w:color="auto"/>
              <w:left w:val="single" w:sz="4" w:space="0" w:color="auto"/>
            </w:tcBorders>
            <w:shd w:val="clear" w:color="auto" w:fill="FFFFFF"/>
          </w:tcPr>
          <w:p w:rsidR="006D210B" w:rsidRPr="00814900" w:rsidRDefault="006D210B" w:rsidP="00302E07">
            <w:pPr>
              <w:keepNext/>
              <w:widowControl w:val="0"/>
              <w:ind w:firstLine="200"/>
              <w:jc w:val="both"/>
              <w:rPr>
                <w:color w:val="000000"/>
                <w:sz w:val="24"/>
                <w:szCs w:val="24"/>
                <w:lang w:bidi="ru-RU"/>
              </w:rPr>
            </w:pPr>
            <w:r w:rsidRPr="00814900">
              <w:rPr>
                <w:color w:val="000000"/>
                <w:sz w:val="24"/>
                <w:szCs w:val="24"/>
                <w:lang w:bidi="ru-RU"/>
              </w:rPr>
              <w:t>ИП</w:t>
            </w:r>
          </w:p>
        </w:tc>
        <w:tc>
          <w:tcPr>
            <w:tcW w:w="850"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ЮЛ</w:t>
            </w:r>
          </w:p>
        </w:tc>
        <w:tc>
          <w:tcPr>
            <w:tcW w:w="710"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ИП</w:t>
            </w:r>
          </w:p>
        </w:tc>
        <w:tc>
          <w:tcPr>
            <w:tcW w:w="989"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ЮЛ</w:t>
            </w:r>
          </w:p>
        </w:tc>
        <w:tc>
          <w:tcPr>
            <w:tcW w:w="1416" w:type="dxa"/>
            <w:vMerge/>
            <w:tcBorders>
              <w:left w:val="single" w:sz="4" w:space="0" w:color="auto"/>
            </w:tcBorders>
            <w:shd w:val="clear" w:color="auto" w:fill="FFFFFF"/>
          </w:tcPr>
          <w:p w:rsidR="006D210B" w:rsidRPr="00814900" w:rsidRDefault="006D210B" w:rsidP="00302E07">
            <w:pPr>
              <w:keepNext/>
              <w:widowControl w:val="0"/>
              <w:rPr>
                <w:rFonts w:ascii="Courier New" w:eastAsia="Courier New" w:hAnsi="Courier New" w:cs="Courier New"/>
                <w:color w:val="000000"/>
                <w:sz w:val="24"/>
                <w:szCs w:val="24"/>
                <w:lang w:bidi="ru-RU"/>
              </w:rPr>
            </w:pPr>
          </w:p>
        </w:tc>
        <w:tc>
          <w:tcPr>
            <w:tcW w:w="103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ИП</w:t>
            </w:r>
          </w:p>
        </w:tc>
        <w:tc>
          <w:tcPr>
            <w:tcW w:w="116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ЮЛ</w:t>
            </w:r>
          </w:p>
        </w:tc>
        <w:tc>
          <w:tcPr>
            <w:tcW w:w="1070" w:type="dxa"/>
            <w:tcBorders>
              <w:top w:val="single" w:sz="4" w:space="0" w:color="auto"/>
              <w:left w:val="single" w:sz="4" w:space="0" w:color="auto"/>
              <w:righ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bCs/>
                <w:color w:val="000000"/>
                <w:sz w:val="24"/>
                <w:szCs w:val="24"/>
                <w:lang w:bidi="ru-RU"/>
              </w:rPr>
              <w:t>Всего</w:t>
            </w:r>
          </w:p>
        </w:tc>
      </w:tr>
      <w:tr w:rsidR="006D210B" w:rsidRPr="00814900" w:rsidTr="00302E07">
        <w:trPr>
          <w:trHeight w:hRule="exact" w:val="307"/>
          <w:jc w:val="center"/>
        </w:trPr>
        <w:tc>
          <w:tcPr>
            <w:tcW w:w="1421" w:type="dxa"/>
            <w:tcBorders>
              <w:top w:val="single" w:sz="4" w:space="0" w:color="auto"/>
              <w:left w:val="single" w:sz="4" w:space="0" w:color="auto"/>
            </w:tcBorders>
            <w:shd w:val="clear" w:color="auto" w:fill="FFFFFF"/>
            <w:vAlign w:val="bottom"/>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10.01.2017</w:t>
            </w:r>
          </w:p>
        </w:tc>
        <w:tc>
          <w:tcPr>
            <w:tcW w:w="826"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216</w:t>
            </w:r>
          </w:p>
        </w:tc>
        <w:tc>
          <w:tcPr>
            <w:tcW w:w="850"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37</w:t>
            </w:r>
          </w:p>
        </w:tc>
        <w:tc>
          <w:tcPr>
            <w:tcW w:w="710"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w:t>
            </w:r>
          </w:p>
        </w:tc>
        <w:tc>
          <w:tcPr>
            <w:tcW w:w="989"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ind w:firstLine="380"/>
              <w:jc w:val="both"/>
              <w:rPr>
                <w:color w:val="000000"/>
                <w:sz w:val="24"/>
                <w:szCs w:val="24"/>
                <w:lang w:bidi="ru-RU"/>
              </w:rPr>
            </w:pPr>
            <w:r w:rsidRPr="00814900">
              <w:rPr>
                <w:color w:val="000000"/>
                <w:sz w:val="24"/>
                <w:szCs w:val="24"/>
                <w:lang w:bidi="ru-RU"/>
              </w:rPr>
              <w:t>10</w:t>
            </w:r>
          </w:p>
        </w:tc>
        <w:tc>
          <w:tcPr>
            <w:tcW w:w="1416"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0</w:t>
            </w:r>
          </w:p>
        </w:tc>
        <w:tc>
          <w:tcPr>
            <w:tcW w:w="1032"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218</w:t>
            </w:r>
          </w:p>
        </w:tc>
        <w:tc>
          <w:tcPr>
            <w:tcW w:w="116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47</w:t>
            </w:r>
          </w:p>
        </w:tc>
        <w:tc>
          <w:tcPr>
            <w:tcW w:w="1070" w:type="dxa"/>
            <w:tcBorders>
              <w:top w:val="single" w:sz="4" w:space="0" w:color="auto"/>
              <w:left w:val="single" w:sz="4" w:space="0" w:color="auto"/>
              <w:righ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bCs/>
                <w:color w:val="000000"/>
                <w:sz w:val="24"/>
                <w:szCs w:val="24"/>
                <w:lang w:bidi="ru-RU"/>
              </w:rPr>
              <w:t>265</w:t>
            </w:r>
          </w:p>
        </w:tc>
      </w:tr>
      <w:tr w:rsidR="006D210B" w:rsidRPr="00814900" w:rsidTr="00302E07">
        <w:trPr>
          <w:trHeight w:hRule="exact" w:val="312"/>
          <w:jc w:val="center"/>
        </w:trPr>
        <w:tc>
          <w:tcPr>
            <w:tcW w:w="1421" w:type="dxa"/>
            <w:tcBorders>
              <w:top w:val="single" w:sz="4" w:space="0" w:color="auto"/>
              <w:left w:val="single" w:sz="4" w:space="0" w:color="auto"/>
            </w:tcBorders>
            <w:shd w:val="clear" w:color="auto" w:fill="FFFFFF"/>
            <w:vAlign w:val="bottom"/>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10.01.2018</w:t>
            </w:r>
          </w:p>
        </w:tc>
        <w:tc>
          <w:tcPr>
            <w:tcW w:w="826"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203</w:t>
            </w:r>
          </w:p>
        </w:tc>
        <w:tc>
          <w:tcPr>
            <w:tcW w:w="850"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36</w:t>
            </w:r>
          </w:p>
        </w:tc>
        <w:tc>
          <w:tcPr>
            <w:tcW w:w="710"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w:t>
            </w:r>
          </w:p>
        </w:tc>
        <w:tc>
          <w:tcPr>
            <w:tcW w:w="989" w:type="dxa"/>
            <w:tcBorders>
              <w:top w:val="single" w:sz="4" w:space="0" w:color="auto"/>
              <w:left w:val="single" w:sz="4" w:space="0" w:color="auto"/>
            </w:tcBorders>
            <w:shd w:val="clear" w:color="auto" w:fill="FFFFFF"/>
          </w:tcPr>
          <w:p w:rsidR="006D210B" w:rsidRPr="00814900" w:rsidRDefault="006D210B" w:rsidP="00302E07">
            <w:pPr>
              <w:keepNext/>
              <w:widowControl w:val="0"/>
              <w:ind w:firstLine="380"/>
              <w:jc w:val="both"/>
              <w:rPr>
                <w:color w:val="000000"/>
                <w:sz w:val="24"/>
                <w:szCs w:val="24"/>
                <w:lang w:bidi="ru-RU"/>
              </w:rPr>
            </w:pPr>
            <w:r w:rsidRPr="00814900">
              <w:rPr>
                <w:color w:val="000000"/>
                <w:sz w:val="24"/>
                <w:szCs w:val="24"/>
                <w:lang w:bidi="ru-RU"/>
              </w:rPr>
              <w:t>13</w:t>
            </w:r>
          </w:p>
        </w:tc>
        <w:tc>
          <w:tcPr>
            <w:tcW w:w="1416"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0</w:t>
            </w:r>
          </w:p>
        </w:tc>
        <w:tc>
          <w:tcPr>
            <w:tcW w:w="103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205</w:t>
            </w:r>
          </w:p>
        </w:tc>
        <w:tc>
          <w:tcPr>
            <w:tcW w:w="116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49</w:t>
            </w:r>
          </w:p>
        </w:tc>
        <w:tc>
          <w:tcPr>
            <w:tcW w:w="1070" w:type="dxa"/>
            <w:tcBorders>
              <w:top w:val="single" w:sz="4" w:space="0" w:color="auto"/>
              <w:left w:val="single" w:sz="4" w:space="0" w:color="auto"/>
              <w:righ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bCs/>
                <w:color w:val="000000"/>
                <w:sz w:val="24"/>
                <w:szCs w:val="24"/>
                <w:lang w:bidi="ru-RU"/>
              </w:rPr>
              <w:t>254</w:t>
            </w:r>
          </w:p>
        </w:tc>
      </w:tr>
      <w:tr w:rsidR="006D210B" w:rsidRPr="00814900" w:rsidTr="00302E07">
        <w:trPr>
          <w:trHeight w:hRule="exact" w:val="307"/>
          <w:jc w:val="center"/>
        </w:trPr>
        <w:tc>
          <w:tcPr>
            <w:tcW w:w="1421" w:type="dxa"/>
            <w:tcBorders>
              <w:top w:val="single" w:sz="4" w:space="0" w:color="auto"/>
              <w:left w:val="single" w:sz="4" w:space="0" w:color="auto"/>
            </w:tcBorders>
            <w:shd w:val="clear" w:color="auto" w:fill="FFFFFF"/>
            <w:vAlign w:val="bottom"/>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10.01.2019</w:t>
            </w:r>
          </w:p>
        </w:tc>
        <w:tc>
          <w:tcPr>
            <w:tcW w:w="826"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205</w:t>
            </w:r>
          </w:p>
        </w:tc>
        <w:tc>
          <w:tcPr>
            <w:tcW w:w="850" w:type="dxa"/>
            <w:tcBorders>
              <w:top w:val="single" w:sz="4" w:space="0" w:color="auto"/>
              <w:left w:val="single" w:sz="4" w:space="0" w:color="auto"/>
            </w:tcBorders>
            <w:shd w:val="clear" w:color="auto" w:fill="FFFFFF"/>
          </w:tcPr>
          <w:p w:rsidR="006D210B" w:rsidRPr="00814900" w:rsidRDefault="006D210B" w:rsidP="00302E07">
            <w:pPr>
              <w:keepNext/>
              <w:widowControl w:val="0"/>
              <w:ind w:firstLine="280"/>
              <w:jc w:val="both"/>
              <w:rPr>
                <w:color w:val="000000"/>
                <w:sz w:val="24"/>
                <w:szCs w:val="24"/>
                <w:lang w:bidi="ru-RU"/>
              </w:rPr>
            </w:pPr>
            <w:r w:rsidRPr="00814900">
              <w:rPr>
                <w:color w:val="000000"/>
                <w:sz w:val="24"/>
                <w:szCs w:val="24"/>
                <w:lang w:bidi="ru-RU"/>
              </w:rPr>
              <w:t>33</w:t>
            </w:r>
          </w:p>
        </w:tc>
        <w:tc>
          <w:tcPr>
            <w:tcW w:w="710"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w:t>
            </w:r>
          </w:p>
        </w:tc>
        <w:tc>
          <w:tcPr>
            <w:tcW w:w="989" w:type="dxa"/>
            <w:tcBorders>
              <w:top w:val="single" w:sz="4" w:space="0" w:color="auto"/>
              <w:left w:val="single" w:sz="4" w:space="0" w:color="auto"/>
            </w:tcBorders>
            <w:shd w:val="clear" w:color="auto" w:fill="FFFFFF"/>
          </w:tcPr>
          <w:p w:rsidR="006D210B" w:rsidRPr="00814900" w:rsidRDefault="006D210B" w:rsidP="00302E07">
            <w:pPr>
              <w:keepNext/>
              <w:widowControl w:val="0"/>
              <w:ind w:firstLine="380"/>
              <w:jc w:val="both"/>
              <w:rPr>
                <w:color w:val="000000"/>
                <w:sz w:val="24"/>
                <w:szCs w:val="24"/>
                <w:lang w:bidi="ru-RU"/>
              </w:rPr>
            </w:pPr>
            <w:r w:rsidRPr="00814900">
              <w:rPr>
                <w:color w:val="000000"/>
                <w:sz w:val="24"/>
                <w:szCs w:val="24"/>
                <w:lang w:bidi="ru-RU"/>
              </w:rPr>
              <w:t>13</w:t>
            </w:r>
          </w:p>
        </w:tc>
        <w:tc>
          <w:tcPr>
            <w:tcW w:w="1416"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0</w:t>
            </w:r>
          </w:p>
        </w:tc>
        <w:tc>
          <w:tcPr>
            <w:tcW w:w="103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253</w:t>
            </w:r>
          </w:p>
        </w:tc>
        <w:tc>
          <w:tcPr>
            <w:tcW w:w="116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46</w:t>
            </w:r>
          </w:p>
        </w:tc>
        <w:tc>
          <w:tcPr>
            <w:tcW w:w="1070" w:type="dxa"/>
            <w:tcBorders>
              <w:top w:val="single" w:sz="4" w:space="0" w:color="auto"/>
              <w:left w:val="single" w:sz="4" w:space="0" w:color="auto"/>
              <w:righ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bCs/>
                <w:color w:val="000000"/>
                <w:sz w:val="24"/>
                <w:szCs w:val="24"/>
                <w:lang w:bidi="ru-RU"/>
              </w:rPr>
              <w:t>253</w:t>
            </w:r>
          </w:p>
        </w:tc>
      </w:tr>
      <w:tr w:rsidR="006D210B" w:rsidRPr="00814900" w:rsidTr="00302E07">
        <w:trPr>
          <w:trHeight w:hRule="exact" w:val="312"/>
          <w:jc w:val="center"/>
        </w:trPr>
        <w:tc>
          <w:tcPr>
            <w:tcW w:w="1421" w:type="dxa"/>
            <w:tcBorders>
              <w:top w:val="single" w:sz="4" w:space="0" w:color="auto"/>
              <w:left w:val="single" w:sz="4" w:space="0" w:color="auto"/>
            </w:tcBorders>
            <w:shd w:val="clear" w:color="auto" w:fill="FFFFFF"/>
            <w:vAlign w:val="bottom"/>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10.01.2020</w:t>
            </w:r>
          </w:p>
        </w:tc>
        <w:tc>
          <w:tcPr>
            <w:tcW w:w="826"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185</w:t>
            </w:r>
          </w:p>
        </w:tc>
        <w:tc>
          <w:tcPr>
            <w:tcW w:w="850" w:type="dxa"/>
            <w:tcBorders>
              <w:top w:val="single" w:sz="4" w:space="0" w:color="auto"/>
              <w:left w:val="single" w:sz="4" w:space="0" w:color="auto"/>
            </w:tcBorders>
            <w:shd w:val="clear" w:color="auto" w:fill="FFFFFF"/>
          </w:tcPr>
          <w:p w:rsidR="006D210B" w:rsidRPr="00814900" w:rsidRDefault="006D210B" w:rsidP="00302E07">
            <w:pPr>
              <w:keepNext/>
              <w:widowControl w:val="0"/>
              <w:ind w:firstLine="280"/>
              <w:jc w:val="both"/>
              <w:rPr>
                <w:color w:val="000000"/>
                <w:sz w:val="24"/>
                <w:szCs w:val="24"/>
                <w:lang w:bidi="ru-RU"/>
              </w:rPr>
            </w:pPr>
            <w:r w:rsidRPr="00814900">
              <w:rPr>
                <w:color w:val="000000"/>
                <w:sz w:val="24"/>
                <w:szCs w:val="24"/>
                <w:lang w:bidi="ru-RU"/>
              </w:rPr>
              <w:t>33</w:t>
            </w:r>
          </w:p>
        </w:tc>
        <w:tc>
          <w:tcPr>
            <w:tcW w:w="710"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w:t>
            </w:r>
          </w:p>
        </w:tc>
        <w:tc>
          <w:tcPr>
            <w:tcW w:w="989" w:type="dxa"/>
            <w:tcBorders>
              <w:top w:val="single" w:sz="4" w:space="0" w:color="auto"/>
              <w:left w:val="single" w:sz="4" w:space="0" w:color="auto"/>
            </w:tcBorders>
            <w:shd w:val="clear" w:color="auto" w:fill="FFFFFF"/>
          </w:tcPr>
          <w:p w:rsidR="006D210B" w:rsidRPr="00814900" w:rsidRDefault="006D210B" w:rsidP="00302E07">
            <w:pPr>
              <w:keepNext/>
              <w:widowControl w:val="0"/>
              <w:ind w:firstLine="380"/>
              <w:jc w:val="both"/>
              <w:rPr>
                <w:color w:val="000000"/>
                <w:sz w:val="24"/>
                <w:szCs w:val="24"/>
                <w:lang w:bidi="ru-RU"/>
              </w:rPr>
            </w:pPr>
            <w:r w:rsidRPr="00814900">
              <w:rPr>
                <w:color w:val="000000"/>
                <w:sz w:val="24"/>
                <w:szCs w:val="24"/>
                <w:lang w:bidi="ru-RU"/>
              </w:rPr>
              <w:t>13</w:t>
            </w:r>
          </w:p>
        </w:tc>
        <w:tc>
          <w:tcPr>
            <w:tcW w:w="1416" w:type="dxa"/>
            <w:tcBorders>
              <w:top w:val="single" w:sz="4" w:space="0" w:color="auto"/>
              <w:left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0</w:t>
            </w:r>
          </w:p>
        </w:tc>
        <w:tc>
          <w:tcPr>
            <w:tcW w:w="103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187</w:t>
            </w:r>
          </w:p>
        </w:tc>
        <w:tc>
          <w:tcPr>
            <w:tcW w:w="1162" w:type="dxa"/>
            <w:tcBorders>
              <w:top w:val="single" w:sz="4" w:space="0" w:color="auto"/>
              <w:lef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46</w:t>
            </w:r>
          </w:p>
        </w:tc>
        <w:tc>
          <w:tcPr>
            <w:tcW w:w="1070" w:type="dxa"/>
            <w:tcBorders>
              <w:top w:val="single" w:sz="4" w:space="0" w:color="auto"/>
              <w:left w:val="single" w:sz="4" w:space="0" w:color="auto"/>
              <w:righ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bCs/>
                <w:color w:val="000000"/>
                <w:sz w:val="24"/>
                <w:szCs w:val="24"/>
                <w:lang w:bidi="ru-RU"/>
              </w:rPr>
              <w:t>233</w:t>
            </w:r>
          </w:p>
        </w:tc>
      </w:tr>
      <w:tr w:rsidR="006D210B" w:rsidRPr="00814900" w:rsidTr="00302E07">
        <w:trPr>
          <w:trHeight w:hRule="exact" w:val="317"/>
          <w:jc w:val="center"/>
        </w:trPr>
        <w:tc>
          <w:tcPr>
            <w:tcW w:w="1421" w:type="dxa"/>
            <w:tcBorders>
              <w:top w:val="single" w:sz="4" w:space="0" w:color="auto"/>
              <w:left w:val="single" w:sz="4" w:space="0" w:color="auto"/>
              <w:bottom w:val="single" w:sz="4" w:space="0" w:color="auto"/>
            </w:tcBorders>
            <w:shd w:val="clear" w:color="auto" w:fill="FFFFFF"/>
            <w:vAlign w:val="bottom"/>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10.01.2021</w:t>
            </w:r>
          </w:p>
        </w:tc>
        <w:tc>
          <w:tcPr>
            <w:tcW w:w="826" w:type="dxa"/>
            <w:tcBorders>
              <w:top w:val="single" w:sz="4" w:space="0" w:color="auto"/>
              <w:left w:val="single" w:sz="4" w:space="0" w:color="auto"/>
              <w:bottom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169</w:t>
            </w:r>
          </w:p>
        </w:tc>
        <w:tc>
          <w:tcPr>
            <w:tcW w:w="850" w:type="dxa"/>
            <w:tcBorders>
              <w:top w:val="single" w:sz="4" w:space="0" w:color="auto"/>
              <w:left w:val="single" w:sz="4" w:space="0" w:color="auto"/>
              <w:bottom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35</w:t>
            </w:r>
          </w:p>
        </w:tc>
        <w:tc>
          <w:tcPr>
            <w:tcW w:w="710" w:type="dxa"/>
            <w:tcBorders>
              <w:top w:val="single" w:sz="4" w:space="0" w:color="auto"/>
              <w:left w:val="single" w:sz="4" w:space="0" w:color="auto"/>
              <w:bottom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2</w:t>
            </w:r>
          </w:p>
        </w:tc>
        <w:tc>
          <w:tcPr>
            <w:tcW w:w="989" w:type="dxa"/>
            <w:tcBorders>
              <w:top w:val="single" w:sz="4" w:space="0" w:color="auto"/>
              <w:left w:val="single" w:sz="4" w:space="0" w:color="auto"/>
              <w:bottom w:val="single" w:sz="4" w:space="0" w:color="auto"/>
            </w:tcBorders>
            <w:shd w:val="clear" w:color="auto" w:fill="FFFFFF"/>
            <w:vAlign w:val="center"/>
          </w:tcPr>
          <w:p w:rsidR="006D210B" w:rsidRPr="00814900" w:rsidRDefault="006D210B" w:rsidP="00302E07">
            <w:pPr>
              <w:keepNext/>
              <w:widowControl w:val="0"/>
              <w:ind w:firstLine="380"/>
              <w:jc w:val="both"/>
              <w:rPr>
                <w:color w:val="000000"/>
                <w:sz w:val="24"/>
                <w:szCs w:val="24"/>
                <w:lang w:bidi="ru-RU"/>
              </w:rPr>
            </w:pPr>
            <w:r w:rsidRPr="00814900">
              <w:rPr>
                <w:color w:val="000000"/>
                <w:sz w:val="24"/>
                <w:szCs w:val="24"/>
                <w:lang w:bidi="ru-RU"/>
              </w:rPr>
              <w:t>12</w:t>
            </w:r>
          </w:p>
        </w:tc>
        <w:tc>
          <w:tcPr>
            <w:tcW w:w="1416" w:type="dxa"/>
            <w:tcBorders>
              <w:top w:val="single" w:sz="4" w:space="0" w:color="auto"/>
              <w:left w:val="single" w:sz="4" w:space="0" w:color="auto"/>
              <w:bottom w:val="single" w:sz="4" w:space="0" w:color="auto"/>
            </w:tcBorders>
            <w:shd w:val="clear" w:color="auto" w:fill="FFFFFF"/>
            <w:vAlign w:val="center"/>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w:t>
            </w:r>
          </w:p>
        </w:tc>
        <w:tc>
          <w:tcPr>
            <w:tcW w:w="1032" w:type="dxa"/>
            <w:tcBorders>
              <w:top w:val="single" w:sz="4" w:space="0" w:color="auto"/>
              <w:left w:val="single" w:sz="4" w:space="0" w:color="auto"/>
              <w:bottom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171</w:t>
            </w:r>
          </w:p>
        </w:tc>
        <w:tc>
          <w:tcPr>
            <w:tcW w:w="1162" w:type="dxa"/>
            <w:tcBorders>
              <w:top w:val="single" w:sz="4" w:space="0" w:color="auto"/>
              <w:left w:val="single" w:sz="4" w:space="0" w:color="auto"/>
              <w:bottom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color w:val="000000"/>
                <w:sz w:val="24"/>
                <w:szCs w:val="24"/>
                <w:lang w:bidi="ru-RU"/>
              </w:rPr>
              <w:t>48</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6D210B" w:rsidRPr="00814900" w:rsidRDefault="006D210B" w:rsidP="00302E07">
            <w:pPr>
              <w:keepNext/>
              <w:widowControl w:val="0"/>
              <w:jc w:val="center"/>
              <w:rPr>
                <w:color w:val="000000"/>
                <w:sz w:val="24"/>
                <w:szCs w:val="24"/>
                <w:lang w:bidi="ru-RU"/>
              </w:rPr>
            </w:pPr>
            <w:r w:rsidRPr="00814900">
              <w:rPr>
                <w:bCs/>
                <w:color w:val="000000"/>
                <w:sz w:val="24"/>
                <w:szCs w:val="24"/>
                <w:lang w:bidi="ru-RU"/>
              </w:rPr>
              <w:t>219</w:t>
            </w:r>
          </w:p>
        </w:tc>
      </w:tr>
    </w:tbl>
    <w:p w:rsidR="006D210B" w:rsidRDefault="006D210B" w:rsidP="006D210B">
      <w:pPr>
        <w:shd w:val="clear" w:color="auto" w:fill="FFFFFF"/>
        <w:ind w:right="-5" w:firstLine="709"/>
        <w:contextualSpacing/>
        <w:jc w:val="both"/>
        <w:rPr>
          <w:sz w:val="26"/>
          <w:szCs w:val="26"/>
        </w:rPr>
      </w:pPr>
    </w:p>
    <w:p w:rsidR="006D210B" w:rsidRPr="00814900" w:rsidRDefault="006D210B" w:rsidP="006D210B">
      <w:pPr>
        <w:keepNext/>
        <w:widowControl w:val="0"/>
        <w:ind w:firstLine="740"/>
        <w:jc w:val="both"/>
        <w:rPr>
          <w:color w:val="000000"/>
          <w:sz w:val="26"/>
          <w:szCs w:val="26"/>
          <w:lang w:bidi="ru-RU"/>
        </w:rPr>
      </w:pPr>
      <w:r w:rsidRPr="00814900">
        <w:rPr>
          <w:color w:val="000000"/>
          <w:sz w:val="26"/>
          <w:szCs w:val="26"/>
          <w:lang w:bidi="ru-RU"/>
        </w:rPr>
        <w:lastRenderedPageBreak/>
        <w:t>Численность занятых в сфере малого и среднего бизнеса (включая индив</w:t>
      </w:r>
      <w:r w:rsidRPr="00814900">
        <w:rPr>
          <w:color w:val="000000"/>
          <w:sz w:val="26"/>
          <w:szCs w:val="26"/>
          <w:lang w:bidi="ru-RU"/>
        </w:rPr>
        <w:t>и</w:t>
      </w:r>
      <w:r w:rsidRPr="00814900">
        <w:rPr>
          <w:color w:val="000000"/>
          <w:sz w:val="26"/>
          <w:szCs w:val="26"/>
          <w:lang w:bidi="ru-RU"/>
        </w:rPr>
        <w:t>дуальных предпринимателей) Красногорского района по итогам 2020 года соста</w:t>
      </w:r>
      <w:r w:rsidRPr="00814900">
        <w:rPr>
          <w:color w:val="000000"/>
          <w:sz w:val="26"/>
          <w:szCs w:val="26"/>
          <w:lang w:bidi="ru-RU"/>
        </w:rPr>
        <w:t>в</w:t>
      </w:r>
      <w:r w:rsidRPr="00814900">
        <w:rPr>
          <w:color w:val="000000"/>
          <w:sz w:val="26"/>
          <w:szCs w:val="26"/>
          <w:lang w:bidi="ru-RU"/>
        </w:rPr>
        <w:t>ляла 1147 человек (47-е место среди 69 муниципальных районов и городских окр</w:t>
      </w:r>
      <w:r w:rsidRPr="00814900">
        <w:rPr>
          <w:color w:val="000000"/>
          <w:sz w:val="26"/>
          <w:szCs w:val="26"/>
          <w:lang w:bidi="ru-RU"/>
        </w:rPr>
        <w:t>у</w:t>
      </w:r>
      <w:r w:rsidRPr="00814900">
        <w:rPr>
          <w:color w:val="000000"/>
          <w:sz w:val="26"/>
          <w:szCs w:val="26"/>
          <w:lang w:bidi="ru-RU"/>
        </w:rPr>
        <w:t>гов Алтайского края).</w:t>
      </w:r>
    </w:p>
    <w:p w:rsidR="006D210B" w:rsidRPr="00814900" w:rsidRDefault="006D210B" w:rsidP="006D210B">
      <w:pPr>
        <w:keepNext/>
        <w:widowControl w:val="0"/>
        <w:ind w:firstLine="743"/>
        <w:jc w:val="both"/>
        <w:rPr>
          <w:color w:val="000000"/>
          <w:sz w:val="26"/>
          <w:szCs w:val="26"/>
          <w:lang w:bidi="ru-RU"/>
        </w:rPr>
      </w:pPr>
      <w:r w:rsidRPr="00814900">
        <w:rPr>
          <w:color w:val="000000"/>
          <w:sz w:val="26"/>
          <w:szCs w:val="26"/>
          <w:lang w:bidi="ru-RU"/>
        </w:rPr>
        <w:t>Сектор предпринимательства района представлен в основном хозяйству</w:t>
      </w:r>
      <w:r w:rsidRPr="00814900">
        <w:rPr>
          <w:color w:val="000000"/>
          <w:sz w:val="26"/>
          <w:szCs w:val="26"/>
          <w:lang w:bidi="ru-RU"/>
        </w:rPr>
        <w:t>ю</w:t>
      </w:r>
      <w:r w:rsidRPr="00814900">
        <w:rPr>
          <w:color w:val="000000"/>
          <w:sz w:val="26"/>
          <w:szCs w:val="26"/>
          <w:lang w:bidi="ru-RU"/>
        </w:rPr>
        <w:t>щими субъектами, осуществляющими деятельность в сфере торговли и сельского хозяйства.</w:t>
      </w:r>
    </w:p>
    <w:p w:rsidR="006D210B" w:rsidRPr="002310DC" w:rsidRDefault="006D210B" w:rsidP="006D210B">
      <w:pPr>
        <w:keepNext/>
        <w:widowControl w:val="0"/>
        <w:tabs>
          <w:tab w:val="left" w:pos="3505"/>
          <w:tab w:val="left" w:pos="8655"/>
        </w:tabs>
        <w:ind w:firstLine="743"/>
        <w:jc w:val="both"/>
        <w:rPr>
          <w:color w:val="000000"/>
          <w:sz w:val="26"/>
          <w:szCs w:val="26"/>
          <w:lang w:bidi="ru-RU"/>
        </w:rPr>
      </w:pPr>
      <w:r>
        <w:rPr>
          <w:color w:val="000000"/>
          <w:sz w:val="26"/>
          <w:szCs w:val="26"/>
          <w:lang w:bidi="ru-RU"/>
        </w:rPr>
        <w:t xml:space="preserve">Муниципальный информационно-консультационный </w:t>
      </w:r>
      <w:r w:rsidRPr="00814900">
        <w:rPr>
          <w:color w:val="000000"/>
          <w:sz w:val="26"/>
          <w:szCs w:val="26"/>
          <w:lang w:bidi="ru-RU"/>
        </w:rPr>
        <w:t>центр</w:t>
      </w:r>
      <w:r>
        <w:rPr>
          <w:color w:val="000000"/>
          <w:sz w:val="26"/>
          <w:szCs w:val="26"/>
          <w:lang w:bidi="ru-RU"/>
        </w:rPr>
        <w:t xml:space="preserve"> </w:t>
      </w:r>
      <w:r w:rsidRPr="00814900">
        <w:rPr>
          <w:color w:val="000000"/>
          <w:sz w:val="26"/>
          <w:szCs w:val="26"/>
          <w:lang w:bidi="ru-RU"/>
        </w:rPr>
        <w:t>предоставляет предпринимателям доступ ко всем услугам региональной системы государственной поддержки бизнес-инициатив. Здесь в режиме «одного окна» они могут получить актуальное консультационное, информационное, инфраструктурное, финансово-кредитное, образовательное и иное сопровождение</w:t>
      </w:r>
      <w:r>
        <w:rPr>
          <w:color w:val="000000"/>
          <w:sz w:val="26"/>
          <w:szCs w:val="26"/>
          <w:lang w:bidi="ru-RU"/>
        </w:rPr>
        <w:t>.</w:t>
      </w:r>
    </w:p>
    <w:p w:rsidR="006D210B" w:rsidRDefault="006D210B" w:rsidP="006D210B">
      <w:pPr>
        <w:shd w:val="clear" w:color="auto" w:fill="FFFFFF"/>
        <w:ind w:right="-6" w:firstLine="709"/>
        <w:contextualSpacing/>
        <w:jc w:val="both"/>
        <w:rPr>
          <w:sz w:val="26"/>
          <w:szCs w:val="26"/>
        </w:rPr>
      </w:pPr>
      <w:r w:rsidRPr="002C258E">
        <w:rPr>
          <w:sz w:val="26"/>
          <w:szCs w:val="26"/>
        </w:rPr>
        <w:t>В Красногорском районе одним из перспективных направлений развития может стать сфера туризма, которая в настоящее время развита слабо и предста</w:t>
      </w:r>
      <w:r w:rsidRPr="002C258E">
        <w:rPr>
          <w:sz w:val="26"/>
          <w:szCs w:val="26"/>
        </w:rPr>
        <w:t>в</w:t>
      </w:r>
      <w:r w:rsidRPr="002C258E">
        <w:rPr>
          <w:sz w:val="26"/>
          <w:szCs w:val="26"/>
        </w:rPr>
        <w:t>лена следующими объектами: база отдыха «Тайнинская Слобода», база отдыха «Озеро Киреево», гостиный двор «Красногорье», лагерь «Орленок», ЛПХ Бедар</w:t>
      </w:r>
      <w:r w:rsidRPr="002C258E">
        <w:rPr>
          <w:sz w:val="26"/>
          <w:szCs w:val="26"/>
        </w:rPr>
        <w:t>е</w:t>
      </w:r>
      <w:r w:rsidRPr="002C258E">
        <w:rPr>
          <w:sz w:val="26"/>
          <w:szCs w:val="26"/>
        </w:rPr>
        <w:t>вой Т.В, ЛПХ Коноваловых.</w:t>
      </w:r>
    </w:p>
    <w:p w:rsidR="006D210B" w:rsidRPr="00047EA2" w:rsidRDefault="006D210B" w:rsidP="006D210B">
      <w:pPr>
        <w:shd w:val="clear" w:color="auto" w:fill="FFFFFF"/>
        <w:ind w:right="-5" w:firstLine="709"/>
        <w:contextualSpacing/>
        <w:jc w:val="both"/>
        <w:rPr>
          <w:sz w:val="26"/>
          <w:szCs w:val="26"/>
        </w:rPr>
      </w:pPr>
      <w:r w:rsidRPr="00047EA2">
        <w:rPr>
          <w:sz w:val="26"/>
          <w:szCs w:val="26"/>
        </w:rPr>
        <w:t xml:space="preserve">На сегодняшний день число субъектов малого и среднего (далее СМСП) предпринимательства в расчете на 10 тыс. человек населения составляет 151,6  против 181,5 в 2010 году. </w:t>
      </w:r>
    </w:p>
    <w:p w:rsidR="006D210B" w:rsidRPr="00047EA2" w:rsidRDefault="006D210B" w:rsidP="006D210B">
      <w:pPr>
        <w:ind w:firstLine="709"/>
        <w:contextualSpacing/>
        <w:jc w:val="both"/>
        <w:rPr>
          <w:sz w:val="26"/>
          <w:szCs w:val="26"/>
        </w:rPr>
      </w:pPr>
      <w:r w:rsidRPr="00047EA2">
        <w:rPr>
          <w:sz w:val="26"/>
          <w:szCs w:val="26"/>
        </w:rPr>
        <w:t>Негативное влияние на стабильное осуществление деятельности  малого предпринимательства оказали кризисные явления в экономике страны, начиная с 2014 года, отмечается снижение объемов отгруженной продукции, выручки, а та</w:t>
      </w:r>
      <w:r w:rsidRPr="00047EA2">
        <w:rPr>
          <w:sz w:val="26"/>
          <w:szCs w:val="26"/>
        </w:rPr>
        <w:t>к</w:t>
      </w:r>
      <w:r w:rsidRPr="00047EA2">
        <w:rPr>
          <w:sz w:val="26"/>
          <w:szCs w:val="26"/>
        </w:rPr>
        <w:t xml:space="preserve">же отрицательная динамика оборота микропредприятий. </w:t>
      </w:r>
    </w:p>
    <w:p w:rsidR="006D210B" w:rsidRPr="00047EA2" w:rsidRDefault="006D210B" w:rsidP="006D210B">
      <w:pPr>
        <w:ind w:firstLine="702"/>
        <w:contextualSpacing/>
        <w:jc w:val="both"/>
        <w:rPr>
          <w:sz w:val="26"/>
          <w:szCs w:val="26"/>
        </w:rPr>
      </w:pPr>
      <w:r w:rsidRPr="00047EA2">
        <w:rPr>
          <w:sz w:val="26"/>
          <w:szCs w:val="26"/>
        </w:rPr>
        <w:t>Проблемами в развитии малого предпринимательства в Красногорском ра</w:t>
      </w:r>
      <w:r w:rsidRPr="00047EA2">
        <w:rPr>
          <w:sz w:val="26"/>
          <w:szCs w:val="26"/>
        </w:rPr>
        <w:t>й</w:t>
      </w:r>
      <w:r w:rsidRPr="00047EA2">
        <w:rPr>
          <w:sz w:val="26"/>
          <w:szCs w:val="26"/>
        </w:rPr>
        <w:t>оне остаются:</w:t>
      </w:r>
    </w:p>
    <w:p w:rsidR="006D210B" w:rsidRPr="00047EA2" w:rsidRDefault="006D210B" w:rsidP="006D210B">
      <w:pPr>
        <w:ind w:firstLine="702"/>
        <w:contextualSpacing/>
        <w:jc w:val="both"/>
        <w:rPr>
          <w:sz w:val="26"/>
          <w:szCs w:val="26"/>
        </w:rPr>
      </w:pPr>
      <w:r>
        <w:rPr>
          <w:sz w:val="26"/>
          <w:szCs w:val="26"/>
        </w:rPr>
        <w:t>сокращение</w:t>
      </w:r>
      <w:r w:rsidRPr="00047EA2">
        <w:rPr>
          <w:sz w:val="26"/>
          <w:szCs w:val="26"/>
        </w:rPr>
        <w:t xml:space="preserve"> количества СМСП;</w:t>
      </w:r>
    </w:p>
    <w:p w:rsidR="006D210B" w:rsidRPr="00047EA2" w:rsidRDefault="006D210B" w:rsidP="006D210B">
      <w:pPr>
        <w:ind w:firstLine="702"/>
        <w:contextualSpacing/>
        <w:jc w:val="both"/>
        <w:rPr>
          <w:sz w:val="26"/>
          <w:szCs w:val="26"/>
        </w:rPr>
      </w:pPr>
      <w:r w:rsidRPr="00047EA2">
        <w:rPr>
          <w:sz w:val="26"/>
          <w:szCs w:val="26"/>
        </w:rPr>
        <w:t>снижение налоговых поступлений от СМСП в бюджеты всех уровней;</w:t>
      </w:r>
    </w:p>
    <w:p w:rsidR="006D210B" w:rsidRPr="00047EA2" w:rsidRDefault="006D210B" w:rsidP="006D210B">
      <w:pPr>
        <w:ind w:firstLine="702"/>
        <w:contextualSpacing/>
        <w:jc w:val="both"/>
        <w:rPr>
          <w:sz w:val="26"/>
          <w:szCs w:val="26"/>
        </w:rPr>
      </w:pPr>
      <w:r w:rsidRPr="00047EA2">
        <w:rPr>
          <w:sz w:val="26"/>
          <w:szCs w:val="26"/>
        </w:rPr>
        <w:t>низкая доля занятости населения в сфере малого предпринимательства;</w:t>
      </w:r>
    </w:p>
    <w:p w:rsidR="006D210B" w:rsidRPr="00047EA2" w:rsidRDefault="006D210B" w:rsidP="006D210B">
      <w:pPr>
        <w:ind w:firstLine="702"/>
        <w:contextualSpacing/>
        <w:jc w:val="both"/>
        <w:rPr>
          <w:sz w:val="26"/>
          <w:szCs w:val="26"/>
        </w:rPr>
      </w:pPr>
      <w:r w:rsidRPr="00047EA2">
        <w:rPr>
          <w:sz w:val="26"/>
          <w:szCs w:val="26"/>
        </w:rPr>
        <w:t>низкий уровень технического обеспечения крестьянских (фермерских) х</w:t>
      </w:r>
      <w:r w:rsidRPr="00047EA2">
        <w:rPr>
          <w:sz w:val="26"/>
          <w:szCs w:val="26"/>
        </w:rPr>
        <w:t>о</w:t>
      </w:r>
      <w:r w:rsidRPr="00047EA2">
        <w:rPr>
          <w:sz w:val="26"/>
          <w:szCs w:val="26"/>
        </w:rPr>
        <w:t>зяйств;</w:t>
      </w:r>
    </w:p>
    <w:p w:rsidR="006D210B" w:rsidRPr="00047EA2" w:rsidRDefault="006D210B" w:rsidP="006D210B">
      <w:pPr>
        <w:ind w:firstLine="709"/>
        <w:contextualSpacing/>
        <w:jc w:val="both"/>
        <w:rPr>
          <w:sz w:val="26"/>
          <w:szCs w:val="26"/>
        </w:rPr>
      </w:pPr>
      <w:r w:rsidRPr="00047EA2">
        <w:rPr>
          <w:sz w:val="26"/>
          <w:szCs w:val="26"/>
        </w:rPr>
        <w:t>низкий уровень модернизации производств;</w:t>
      </w:r>
    </w:p>
    <w:p w:rsidR="006D210B" w:rsidRPr="00047EA2" w:rsidRDefault="006D210B" w:rsidP="006D210B">
      <w:pPr>
        <w:ind w:firstLine="702"/>
        <w:contextualSpacing/>
        <w:jc w:val="both"/>
        <w:rPr>
          <w:sz w:val="26"/>
          <w:szCs w:val="26"/>
        </w:rPr>
      </w:pPr>
      <w:r w:rsidRPr="00047EA2">
        <w:rPr>
          <w:sz w:val="26"/>
          <w:szCs w:val="26"/>
        </w:rPr>
        <w:t>недостаточный уровень юридических и экономических знаний СМСП.</w:t>
      </w:r>
    </w:p>
    <w:p w:rsidR="006D210B" w:rsidRPr="00047EA2" w:rsidRDefault="006D210B" w:rsidP="006D210B">
      <w:pPr>
        <w:pStyle w:val="22"/>
        <w:shd w:val="clear" w:color="auto" w:fill="auto"/>
        <w:spacing w:after="0" w:line="240" w:lineRule="auto"/>
        <w:ind w:right="-1" w:firstLine="709"/>
        <w:contextualSpacing/>
        <w:jc w:val="both"/>
        <w:rPr>
          <w:rFonts w:ascii="Times New Roman" w:hAnsi="Times New Roman"/>
          <w:spacing w:val="0"/>
          <w:sz w:val="26"/>
          <w:szCs w:val="26"/>
        </w:rPr>
      </w:pPr>
      <w:r w:rsidRPr="00047EA2">
        <w:rPr>
          <w:rFonts w:ascii="Times New Roman" w:hAnsi="Times New Roman"/>
          <w:spacing w:val="0"/>
          <w:sz w:val="26"/>
          <w:szCs w:val="26"/>
        </w:rPr>
        <w:t>Важной составляющей развития малого и среднего предпринимательства я</w:t>
      </w:r>
      <w:r w:rsidRPr="00047EA2">
        <w:rPr>
          <w:rFonts w:ascii="Times New Roman" w:hAnsi="Times New Roman"/>
          <w:spacing w:val="0"/>
          <w:sz w:val="26"/>
          <w:szCs w:val="26"/>
        </w:rPr>
        <w:t>в</w:t>
      </w:r>
      <w:r w:rsidRPr="00047EA2">
        <w:rPr>
          <w:rFonts w:ascii="Times New Roman" w:hAnsi="Times New Roman"/>
          <w:spacing w:val="0"/>
          <w:sz w:val="26"/>
          <w:szCs w:val="26"/>
        </w:rPr>
        <w:t>ляется государственная поддержка, осуществляемая на системной основе.</w:t>
      </w:r>
    </w:p>
    <w:p w:rsidR="006D210B" w:rsidRPr="00047EA2" w:rsidRDefault="006D210B" w:rsidP="006D210B">
      <w:pPr>
        <w:ind w:firstLine="709"/>
        <w:contextualSpacing/>
        <w:jc w:val="both"/>
        <w:rPr>
          <w:sz w:val="26"/>
          <w:szCs w:val="26"/>
        </w:rPr>
      </w:pPr>
      <w:r w:rsidRPr="00047EA2">
        <w:rPr>
          <w:sz w:val="26"/>
          <w:szCs w:val="26"/>
        </w:rPr>
        <w:t>На территории Красногорского района реализуется муниципальная пр</w:t>
      </w:r>
      <w:r w:rsidRPr="00047EA2">
        <w:rPr>
          <w:sz w:val="26"/>
          <w:szCs w:val="26"/>
        </w:rPr>
        <w:t>о</w:t>
      </w:r>
      <w:r w:rsidRPr="00047EA2">
        <w:rPr>
          <w:sz w:val="26"/>
          <w:szCs w:val="26"/>
        </w:rPr>
        <w:t>грамма «О поддержке и развитии малого и среднего предпринимательства в мун</w:t>
      </w:r>
      <w:r w:rsidRPr="00047EA2">
        <w:rPr>
          <w:sz w:val="26"/>
          <w:szCs w:val="26"/>
        </w:rPr>
        <w:t>и</w:t>
      </w:r>
      <w:r w:rsidRPr="00047EA2">
        <w:rPr>
          <w:sz w:val="26"/>
          <w:szCs w:val="26"/>
        </w:rPr>
        <w:t>ципальном образовании Красногорский район Алтайского края» на 20</w:t>
      </w:r>
      <w:r>
        <w:rPr>
          <w:sz w:val="26"/>
          <w:szCs w:val="26"/>
        </w:rPr>
        <w:t>21</w:t>
      </w:r>
      <w:r w:rsidRPr="00047EA2">
        <w:rPr>
          <w:sz w:val="26"/>
          <w:szCs w:val="26"/>
        </w:rPr>
        <w:t>-202</w:t>
      </w:r>
      <w:r>
        <w:rPr>
          <w:sz w:val="26"/>
          <w:szCs w:val="26"/>
        </w:rPr>
        <w:t>5</w:t>
      </w:r>
      <w:r w:rsidRPr="00047EA2">
        <w:rPr>
          <w:sz w:val="26"/>
          <w:szCs w:val="26"/>
        </w:rPr>
        <w:t xml:space="preserve"> г</w:t>
      </w:r>
      <w:r w:rsidRPr="00047EA2">
        <w:rPr>
          <w:sz w:val="26"/>
          <w:szCs w:val="26"/>
        </w:rPr>
        <w:t>о</w:t>
      </w:r>
      <w:r w:rsidRPr="00047EA2">
        <w:rPr>
          <w:sz w:val="26"/>
          <w:szCs w:val="26"/>
        </w:rPr>
        <w:t>ды.</w:t>
      </w:r>
    </w:p>
    <w:p w:rsidR="006D210B" w:rsidRPr="00047EA2" w:rsidRDefault="006D210B" w:rsidP="006D210B">
      <w:pPr>
        <w:pStyle w:val="ConsPlusNormal"/>
        <w:tabs>
          <w:tab w:val="left" w:pos="851"/>
          <w:tab w:val="left" w:pos="993"/>
        </w:tabs>
        <w:spacing w:line="276" w:lineRule="auto"/>
        <w:ind w:left="709"/>
        <w:jc w:val="both"/>
        <w:rPr>
          <w:rFonts w:ascii="Times New Roman" w:hAnsi="Times New Roman" w:cs="Times New Roman"/>
          <w:sz w:val="26"/>
          <w:szCs w:val="26"/>
        </w:rPr>
      </w:pPr>
    </w:p>
    <w:p w:rsidR="006D210B" w:rsidRPr="00047EA2" w:rsidRDefault="006D210B" w:rsidP="006D210B">
      <w:pPr>
        <w:pStyle w:val="22"/>
        <w:shd w:val="clear" w:color="auto" w:fill="auto"/>
        <w:tabs>
          <w:tab w:val="left" w:pos="8788"/>
        </w:tabs>
        <w:spacing w:after="0" w:line="276" w:lineRule="auto"/>
        <w:ind w:left="140" w:right="-1" w:firstLine="720"/>
        <w:jc w:val="both"/>
        <w:rPr>
          <w:rFonts w:ascii="Times New Roman" w:hAnsi="Times New Roman"/>
          <w:spacing w:val="0"/>
          <w:sz w:val="26"/>
          <w:szCs w:val="26"/>
        </w:rPr>
      </w:pPr>
      <w:r w:rsidRPr="00047EA2">
        <w:rPr>
          <w:rFonts w:ascii="Times New Roman" w:hAnsi="Times New Roman"/>
          <w:spacing w:val="0"/>
          <w:sz w:val="26"/>
          <w:szCs w:val="26"/>
        </w:rPr>
        <w:t>Анализ сложившегося состояния потребительского рынка района предста</w:t>
      </w:r>
      <w:r w:rsidRPr="00047EA2">
        <w:rPr>
          <w:rFonts w:ascii="Times New Roman" w:hAnsi="Times New Roman"/>
          <w:spacing w:val="0"/>
          <w:sz w:val="26"/>
          <w:szCs w:val="26"/>
        </w:rPr>
        <w:t>в</w:t>
      </w:r>
      <w:r w:rsidRPr="00047EA2">
        <w:rPr>
          <w:rFonts w:ascii="Times New Roman" w:hAnsi="Times New Roman"/>
          <w:spacing w:val="0"/>
          <w:sz w:val="26"/>
          <w:szCs w:val="26"/>
        </w:rPr>
        <w:t>лен на рисунках 7-10.</w:t>
      </w:r>
    </w:p>
    <w:p w:rsidR="006D210B" w:rsidRPr="00047EA2" w:rsidRDefault="006D210B" w:rsidP="006D210B">
      <w:pPr>
        <w:pStyle w:val="22"/>
        <w:shd w:val="clear" w:color="auto" w:fill="auto"/>
        <w:tabs>
          <w:tab w:val="left" w:pos="8788"/>
        </w:tabs>
        <w:spacing w:after="0" w:line="317" w:lineRule="exact"/>
        <w:ind w:left="140" w:right="-1" w:firstLine="72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left="140" w:right="-1" w:firstLine="720"/>
        <w:jc w:val="right"/>
        <w:rPr>
          <w:rFonts w:ascii="Times New Roman" w:hAnsi="Times New Roman"/>
          <w:spacing w:val="0"/>
          <w:sz w:val="26"/>
          <w:szCs w:val="26"/>
        </w:rPr>
      </w:pPr>
      <w:r w:rsidRPr="00047EA2">
        <w:rPr>
          <w:noProof/>
          <w:sz w:val="26"/>
          <w:szCs w:val="26"/>
        </w:rPr>
        <w:lastRenderedPageBreak/>
        <w:drawing>
          <wp:anchor distT="0" distB="0" distL="114300" distR="114300" simplePos="0" relativeHeight="251685888" behindDoc="1" locked="0" layoutInCell="1" allowOverlap="1">
            <wp:simplePos x="0" y="0"/>
            <wp:positionH relativeFrom="column">
              <wp:posOffset>-38735</wp:posOffset>
            </wp:positionH>
            <wp:positionV relativeFrom="paragraph">
              <wp:posOffset>226060</wp:posOffset>
            </wp:positionV>
            <wp:extent cx="6053455" cy="2581910"/>
            <wp:effectExtent l="0" t="0" r="4445" b="0"/>
            <wp:wrapTight wrapText="bothSides">
              <wp:wrapPolygon edited="0">
                <wp:start x="68" y="2072"/>
                <wp:lineTo x="68" y="6534"/>
                <wp:lineTo x="1088" y="7172"/>
                <wp:lineTo x="68" y="7809"/>
                <wp:lineTo x="272" y="12272"/>
                <wp:lineTo x="9652" y="12272"/>
                <wp:lineTo x="340" y="13228"/>
                <wp:lineTo x="340" y="14184"/>
                <wp:lineTo x="17673" y="14821"/>
                <wp:lineTo x="408" y="15140"/>
                <wp:lineTo x="272" y="15618"/>
                <wp:lineTo x="748" y="17371"/>
                <wp:lineTo x="748" y="17690"/>
                <wp:lineTo x="1224" y="19124"/>
                <wp:lineTo x="1359" y="19124"/>
                <wp:lineTo x="17401" y="19124"/>
                <wp:lineTo x="17537" y="18487"/>
                <wp:lineTo x="14275" y="18168"/>
                <wp:lineTo x="1156" y="17371"/>
                <wp:lineTo x="17945" y="16734"/>
                <wp:lineTo x="21548" y="15459"/>
                <wp:lineTo x="21548" y="14821"/>
                <wp:lineTo x="21276" y="14184"/>
                <wp:lineTo x="20120" y="12272"/>
                <wp:lineTo x="21072" y="12272"/>
                <wp:lineTo x="21548" y="11315"/>
                <wp:lineTo x="21480" y="9722"/>
                <wp:lineTo x="21616" y="9403"/>
                <wp:lineTo x="20868" y="8925"/>
                <wp:lineTo x="18557" y="7172"/>
                <wp:lineTo x="21548" y="6534"/>
                <wp:lineTo x="21208" y="4622"/>
                <wp:lineTo x="17265" y="4622"/>
                <wp:lineTo x="21548" y="3825"/>
                <wp:lineTo x="21480" y="2072"/>
                <wp:lineTo x="68" y="2072"/>
              </wp:wrapPolygon>
            </wp:wrapTight>
            <wp:docPr id="162"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047EA2">
        <w:rPr>
          <w:rFonts w:ascii="Times New Roman" w:hAnsi="Times New Roman"/>
          <w:spacing w:val="0"/>
          <w:sz w:val="26"/>
          <w:szCs w:val="26"/>
        </w:rPr>
        <w:t>Рисунок 7</w:t>
      </w:r>
    </w:p>
    <w:p w:rsidR="006D210B" w:rsidRPr="00047EA2" w:rsidRDefault="006D210B" w:rsidP="006D210B">
      <w:pPr>
        <w:pStyle w:val="22"/>
        <w:shd w:val="clear" w:color="auto" w:fill="auto"/>
        <w:tabs>
          <w:tab w:val="left" w:pos="8788"/>
        </w:tabs>
        <w:spacing w:after="0" w:line="317" w:lineRule="exact"/>
        <w:ind w:right="-1" w:firstLine="0"/>
        <w:rPr>
          <w:rFonts w:ascii="Times New Roman" w:hAnsi="Times New Roman"/>
          <w:spacing w:val="0"/>
          <w:sz w:val="26"/>
          <w:szCs w:val="26"/>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6"/>
          <w:szCs w:val="26"/>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6"/>
          <w:szCs w:val="26"/>
        </w:rPr>
      </w:pPr>
      <w:r w:rsidRPr="00047EA2">
        <w:rPr>
          <w:rFonts w:ascii="Times New Roman" w:hAnsi="Times New Roman"/>
          <w:noProof/>
          <w:spacing w:val="0"/>
          <w:sz w:val="26"/>
          <w:szCs w:val="26"/>
        </w:rPr>
        <w:drawing>
          <wp:anchor distT="0" distB="0" distL="114300" distR="114300" simplePos="0" relativeHeight="251686912" behindDoc="1" locked="0" layoutInCell="1" allowOverlap="1">
            <wp:simplePos x="0" y="0"/>
            <wp:positionH relativeFrom="column">
              <wp:posOffset>-36195</wp:posOffset>
            </wp:positionH>
            <wp:positionV relativeFrom="paragraph">
              <wp:posOffset>50800</wp:posOffset>
            </wp:positionV>
            <wp:extent cx="6271260" cy="2217420"/>
            <wp:effectExtent l="0" t="0" r="0" b="0"/>
            <wp:wrapTight wrapText="bothSides">
              <wp:wrapPolygon edited="0">
                <wp:start x="17781" y="3340"/>
                <wp:lineTo x="328" y="3711"/>
                <wp:lineTo x="328" y="16515"/>
                <wp:lineTo x="853" y="18186"/>
                <wp:lineTo x="1247" y="18186"/>
                <wp:lineTo x="1247" y="19113"/>
                <wp:lineTo x="12401" y="20784"/>
                <wp:lineTo x="17716" y="20784"/>
                <wp:lineTo x="18306" y="20784"/>
                <wp:lineTo x="21456" y="18928"/>
                <wp:lineTo x="21521" y="18186"/>
                <wp:lineTo x="20996" y="17629"/>
                <wp:lineTo x="20537" y="15402"/>
                <wp:lineTo x="16535" y="15216"/>
                <wp:lineTo x="20931" y="14845"/>
                <wp:lineTo x="20734" y="12247"/>
                <wp:lineTo x="16535" y="12247"/>
                <wp:lineTo x="21521" y="10948"/>
                <wp:lineTo x="21456" y="9278"/>
                <wp:lineTo x="21587" y="8165"/>
                <wp:lineTo x="21456" y="6309"/>
                <wp:lineTo x="20865" y="5938"/>
                <wp:lineTo x="21062" y="3526"/>
                <wp:lineTo x="18437" y="3340"/>
                <wp:lineTo x="17781" y="3340"/>
              </wp:wrapPolygon>
            </wp:wrapTight>
            <wp:docPr id="161"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047EA2">
        <w:rPr>
          <w:rFonts w:ascii="Times New Roman" w:hAnsi="Times New Roman"/>
          <w:spacing w:val="0"/>
          <w:sz w:val="26"/>
          <w:szCs w:val="26"/>
        </w:rPr>
        <w:t>Рисунок 8</w:t>
      </w: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Default="006D210B" w:rsidP="006D210B">
      <w:pPr>
        <w:pStyle w:val="22"/>
        <w:shd w:val="clear" w:color="auto" w:fill="auto"/>
        <w:tabs>
          <w:tab w:val="left" w:pos="8788"/>
        </w:tabs>
        <w:spacing w:after="0" w:line="317" w:lineRule="exact"/>
        <w:ind w:right="-1" w:firstLine="0"/>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6"/>
          <w:szCs w:val="26"/>
        </w:rPr>
      </w:pPr>
      <w:r w:rsidRPr="00047EA2">
        <w:rPr>
          <w:rFonts w:ascii="Times New Roman" w:hAnsi="Times New Roman"/>
          <w:noProof/>
          <w:spacing w:val="0"/>
          <w:sz w:val="26"/>
          <w:szCs w:val="26"/>
        </w:rPr>
        <w:drawing>
          <wp:anchor distT="0" distB="0" distL="114300" distR="114300" simplePos="0" relativeHeight="251687936" behindDoc="1" locked="0" layoutInCell="1" allowOverlap="1">
            <wp:simplePos x="0" y="0"/>
            <wp:positionH relativeFrom="column">
              <wp:posOffset>93345</wp:posOffset>
            </wp:positionH>
            <wp:positionV relativeFrom="paragraph">
              <wp:posOffset>111760</wp:posOffset>
            </wp:positionV>
            <wp:extent cx="6004560" cy="2712720"/>
            <wp:effectExtent l="0" t="0" r="0" b="0"/>
            <wp:wrapTight wrapText="bothSides">
              <wp:wrapPolygon edited="0">
                <wp:start x="69" y="3944"/>
                <wp:lineTo x="206" y="11073"/>
                <wp:lineTo x="1850" y="11225"/>
                <wp:lineTo x="18023" y="11225"/>
                <wp:lineTo x="274" y="12287"/>
                <wp:lineTo x="274" y="13197"/>
                <wp:lineTo x="18091" y="13652"/>
                <wp:lineTo x="274" y="14410"/>
                <wp:lineTo x="274" y="15320"/>
                <wp:lineTo x="18023" y="16079"/>
                <wp:lineTo x="617" y="16534"/>
                <wp:lineTo x="480" y="17140"/>
                <wp:lineTo x="1165" y="18506"/>
                <wp:lineTo x="1165" y="18657"/>
                <wp:lineTo x="14596" y="18809"/>
                <wp:lineTo x="19119" y="18809"/>
                <wp:lineTo x="19736" y="18809"/>
                <wp:lineTo x="19805" y="18809"/>
                <wp:lineTo x="20284" y="18506"/>
                <wp:lineTo x="21038" y="17444"/>
                <wp:lineTo x="20901" y="16534"/>
                <wp:lineTo x="19942" y="16079"/>
                <wp:lineTo x="21586" y="14258"/>
                <wp:lineTo x="21586" y="12438"/>
                <wp:lineTo x="21312" y="11983"/>
                <wp:lineTo x="20147" y="11225"/>
                <wp:lineTo x="20970" y="10921"/>
                <wp:lineTo x="20970" y="10011"/>
                <wp:lineTo x="19942" y="8798"/>
                <wp:lineTo x="20627" y="7736"/>
                <wp:lineTo x="20010" y="6371"/>
                <wp:lineTo x="21518" y="6219"/>
                <wp:lineTo x="21586" y="3944"/>
                <wp:lineTo x="18777" y="3944"/>
                <wp:lineTo x="69" y="3944"/>
              </wp:wrapPolygon>
            </wp:wrapTight>
            <wp:docPr id="160"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047EA2">
        <w:rPr>
          <w:rFonts w:ascii="Times New Roman" w:hAnsi="Times New Roman"/>
          <w:spacing w:val="0"/>
          <w:sz w:val="26"/>
          <w:szCs w:val="26"/>
        </w:rPr>
        <w:t>Рисунок  9</w:t>
      </w: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Default="006D210B" w:rsidP="006D210B">
      <w:pPr>
        <w:pStyle w:val="22"/>
        <w:shd w:val="clear" w:color="auto" w:fill="auto"/>
        <w:tabs>
          <w:tab w:val="left" w:pos="8788"/>
        </w:tabs>
        <w:spacing w:after="0" w:line="317" w:lineRule="exact"/>
        <w:ind w:right="-1" w:firstLine="0"/>
        <w:rPr>
          <w:rFonts w:ascii="Times New Roman" w:hAnsi="Times New Roman"/>
          <w:spacing w:val="0"/>
          <w:sz w:val="24"/>
        </w:rPr>
      </w:pPr>
    </w:p>
    <w:p w:rsidR="006D210B"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6"/>
          <w:szCs w:val="26"/>
        </w:rPr>
      </w:pPr>
      <w:r w:rsidRPr="00047EA2">
        <w:rPr>
          <w:rFonts w:ascii="Times New Roman" w:hAnsi="Times New Roman"/>
          <w:spacing w:val="0"/>
          <w:sz w:val="26"/>
          <w:szCs w:val="26"/>
        </w:rPr>
        <w:t>Рисунок 10</w:t>
      </w: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r w:rsidRPr="00047EA2">
        <w:rPr>
          <w:noProof/>
        </w:rPr>
        <w:lastRenderedPageBreak/>
        <w:drawing>
          <wp:anchor distT="0" distB="0" distL="114300" distR="114300" simplePos="0" relativeHeight="251688960" behindDoc="0" locked="0" layoutInCell="1" allowOverlap="1">
            <wp:simplePos x="0" y="0"/>
            <wp:positionH relativeFrom="column">
              <wp:posOffset>-38735</wp:posOffset>
            </wp:positionH>
            <wp:positionV relativeFrom="paragraph">
              <wp:posOffset>20320</wp:posOffset>
            </wp:positionV>
            <wp:extent cx="5925185" cy="2197100"/>
            <wp:effectExtent l="0" t="0" r="0" b="0"/>
            <wp:wrapThrough wrapText="bothSides">
              <wp:wrapPolygon edited="0">
                <wp:start x="104" y="468"/>
                <wp:lineTo x="104" y="21038"/>
                <wp:lineTo x="21461" y="21038"/>
                <wp:lineTo x="21461" y="468"/>
                <wp:lineTo x="104" y="468"/>
              </wp:wrapPolygon>
            </wp:wrapThrough>
            <wp:docPr id="159"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D210B" w:rsidRPr="00047EA2" w:rsidRDefault="006D210B" w:rsidP="006D210B">
      <w:pPr>
        <w:pStyle w:val="22"/>
        <w:shd w:val="clear" w:color="auto" w:fill="auto"/>
        <w:tabs>
          <w:tab w:val="left" w:pos="8788"/>
        </w:tabs>
        <w:spacing w:after="0" w:line="317" w:lineRule="exact"/>
        <w:ind w:right="-1" w:firstLine="0"/>
        <w:jc w:val="right"/>
        <w:rPr>
          <w:rFonts w:ascii="Times New Roman" w:hAnsi="Times New Roman"/>
          <w:spacing w:val="0"/>
          <w:sz w:val="24"/>
        </w:rPr>
      </w:pPr>
    </w:p>
    <w:p w:rsidR="006D210B" w:rsidRDefault="006D210B" w:rsidP="006D210B">
      <w:pPr>
        <w:pStyle w:val="af1"/>
        <w:ind w:firstLine="709"/>
        <w:jc w:val="both"/>
      </w:pPr>
      <w:r w:rsidRPr="002310DC">
        <w:rPr>
          <w:sz w:val="26"/>
          <w:szCs w:val="26"/>
        </w:rPr>
        <w:t>Последние годы потребительский рынок района развивается динамично, с</w:t>
      </w:r>
      <w:r w:rsidRPr="002310DC">
        <w:rPr>
          <w:sz w:val="26"/>
          <w:szCs w:val="26"/>
        </w:rPr>
        <w:t>о</w:t>
      </w:r>
      <w:r w:rsidRPr="002310DC">
        <w:rPr>
          <w:sz w:val="26"/>
          <w:szCs w:val="26"/>
        </w:rPr>
        <w:t xml:space="preserve">храняется высокая насыщенность продовольственными и непродовольственными товарами. </w:t>
      </w:r>
      <w:r w:rsidRPr="002310DC">
        <w:rPr>
          <w:sz w:val="26"/>
          <w:szCs w:val="26"/>
          <w:lang w:bidi="ru-RU"/>
        </w:rPr>
        <w:t>На территории района функционирует 154 объекта розничной торговли общей площадью 7,9 тыс. кв. м. На 01.01.2021 фактическая обеспеченность торг</w:t>
      </w:r>
      <w:r w:rsidRPr="002310DC">
        <w:rPr>
          <w:sz w:val="26"/>
          <w:szCs w:val="26"/>
          <w:lang w:bidi="ru-RU"/>
        </w:rPr>
        <w:t>о</w:t>
      </w:r>
      <w:r w:rsidRPr="002310DC">
        <w:rPr>
          <w:sz w:val="26"/>
          <w:szCs w:val="26"/>
          <w:lang w:bidi="ru-RU"/>
        </w:rPr>
        <w:t>выми площадями - 538 кв.м/тыс. чел., (при нормативе 310 кв.м/тыс. чел). Общ</w:t>
      </w:r>
      <w:r w:rsidRPr="002310DC">
        <w:rPr>
          <w:sz w:val="26"/>
          <w:szCs w:val="26"/>
          <w:lang w:bidi="ru-RU"/>
        </w:rPr>
        <w:t>е</w:t>
      </w:r>
      <w:r w:rsidRPr="002310DC">
        <w:rPr>
          <w:sz w:val="26"/>
          <w:szCs w:val="26"/>
          <w:lang w:bidi="ru-RU"/>
        </w:rPr>
        <w:t>доступная сеть общественного питания представлена 3 объектами на 157 посадо</w:t>
      </w:r>
      <w:r w:rsidRPr="002310DC">
        <w:rPr>
          <w:sz w:val="26"/>
          <w:szCs w:val="26"/>
          <w:lang w:bidi="ru-RU"/>
        </w:rPr>
        <w:t>ч</w:t>
      </w:r>
      <w:r w:rsidRPr="002310DC">
        <w:rPr>
          <w:sz w:val="26"/>
          <w:szCs w:val="26"/>
          <w:lang w:bidi="ru-RU"/>
        </w:rPr>
        <w:t>ных мест. Обеспеченность населения района посадочными местами на предпр</w:t>
      </w:r>
      <w:r w:rsidRPr="002310DC">
        <w:rPr>
          <w:sz w:val="26"/>
          <w:szCs w:val="26"/>
          <w:lang w:bidi="ru-RU"/>
        </w:rPr>
        <w:t>и</w:t>
      </w:r>
      <w:r w:rsidRPr="002310DC">
        <w:rPr>
          <w:sz w:val="26"/>
          <w:szCs w:val="26"/>
          <w:lang w:bidi="ru-RU"/>
        </w:rPr>
        <w:t>ятиях общественного</w:t>
      </w:r>
      <w:r w:rsidRPr="002310DC">
        <w:rPr>
          <w:sz w:val="26"/>
          <w:szCs w:val="26"/>
          <w:lang w:bidi="ru-RU"/>
        </w:rPr>
        <w:tab/>
        <w:t>питания по состоянию на 01.01.2021 составила 11 единиц на 1000 человек населения, при нормативе 20. В районе 25 объекта по оказанию бытовых услуг, не оказываются услуги по ремонту и пошиву швейных изделий</w:t>
      </w:r>
      <w:r w:rsidRPr="002310DC">
        <w:t>.</w:t>
      </w:r>
      <w:r>
        <w:t xml:space="preserve"> </w:t>
      </w:r>
    </w:p>
    <w:p w:rsidR="006D210B" w:rsidRPr="00047EA2" w:rsidRDefault="006D210B" w:rsidP="006D210B">
      <w:pPr>
        <w:pStyle w:val="af1"/>
        <w:ind w:firstLine="709"/>
        <w:jc w:val="both"/>
      </w:pPr>
      <w:r w:rsidRPr="00090825">
        <w:rPr>
          <w:rFonts w:eastAsia="Times New Roman"/>
          <w:color w:val="000000"/>
          <w:sz w:val="26"/>
          <w:szCs w:val="26"/>
          <w:lang w:bidi="ru-RU"/>
        </w:rPr>
        <w:t>В районе отмечается необеспеченность нестационарными торговыми объе</w:t>
      </w:r>
      <w:r w:rsidRPr="00090825">
        <w:rPr>
          <w:rFonts w:eastAsia="Times New Roman"/>
          <w:color w:val="000000"/>
          <w:sz w:val="26"/>
          <w:szCs w:val="26"/>
          <w:lang w:bidi="ru-RU"/>
        </w:rPr>
        <w:t>к</w:t>
      </w:r>
      <w:r w:rsidRPr="00090825">
        <w:rPr>
          <w:rFonts w:eastAsia="Times New Roman"/>
          <w:color w:val="000000"/>
          <w:sz w:val="26"/>
          <w:szCs w:val="26"/>
          <w:lang w:bidi="ru-RU"/>
        </w:rPr>
        <w:t>тами по реализации продукции общественного питания, а также площадью торг</w:t>
      </w:r>
      <w:r w:rsidRPr="00090825">
        <w:rPr>
          <w:rFonts w:eastAsia="Times New Roman"/>
          <w:color w:val="000000"/>
          <w:sz w:val="26"/>
          <w:szCs w:val="26"/>
          <w:lang w:bidi="ru-RU"/>
        </w:rPr>
        <w:t>о</w:t>
      </w:r>
      <w:r w:rsidRPr="00090825">
        <w:rPr>
          <w:rFonts w:eastAsia="Times New Roman"/>
          <w:color w:val="000000"/>
          <w:sz w:val="26"/>
          <w:szCs w:val="26"/>
          <w:lang w:bidi="ru-RU"/>
        </w:rPr>
        <w:t>вых мест, используемых для осуществления деятельности по продаже продовол</w:t>
      </w:r>
      <w:r w:rsidRPr="00090825">
        <w:rPr>
          <w:rFonts w:eastAsia="Times New Roman"/>
          <w:color w:val="000000"/>
          <w:sz w:val="26"/>
          <w:szCs w:val="26"/>
          <w:lang w:bidi="ru-RU"/>
        </w:rPr>
        <w:t>ь</w:t>
      </w:r>
      <w:r w:rsidRPr="00090825">
        <w:rPr>
          <w:rFonts w:eastAsia="Times New Roman"/>
          <w:color w:val="000000"/>
          <w:sz w:val="26"/>
          <w:szCs w:val="26"/>
          <w:lang w:bidi="ru-RU"/>
        </w:rPr>
        <w:t>ственных товаров на розничных рынках.</w:t>
      </w:r>
    </w:p>
    <w:p w:rsidR="006D210B" w:rsidRDefault="006D210B" w:rsidP="006D210B"/>
    <w:p w:rsidR="00CB0119" w:rsidRDefault="00CB0119" w:rsidP="00CB0119"/>
    <w:p w:rsidR="00CB0119" w:rsidRPr="00033D33" w:rsidRDefault="00CB0119" w:rsidP="00CB0119">
      <w:pPr>
        <w:rPr>
          <w:rFonts w:eastAsia="Calibri"/>
        </w:rPr>
      </w:pPr>
    </w:p>
    <w:p w:rsidR="008501E4" w:rsidRPr="007B71BA" w:rsidRDefault="008501E4" w:rsidP="00A32FE7">
      <w:pPr>
        <w:keepNext/>
        <w:widowControl w:val="0"/>
        <w:spacing w:line="276" w:lineRule="auto"/>
        <w:ind w:firstLine="720"/>
        <w:contextualSpacing/>
        <w:jc w:val="both"/>
        <w:rPr>
          <w:rStyle w:val="11"/>
          <w:rFonts w:eastAsia="Calibri"/>
        </w:rPr>
      </w:pPr>
      <w:bookmarkStart w:id="11" w:name="_Toc448502093"/>
    </w:p>
    <w:bookmarkEnd w:id="11"/>
    <w:p w:rsidR="004009B7" w:rsidRPr="00D411CB" w:rsidRDefault="004009B7" w:rsidP="004009B7">
      <w:pPr>
        <w:pStyle w:val="3"/>
        <w:jc w:val="center"/>
        <w:rPr>
          <w:rStyle w:val="11"/>
          <w:rFonts w:eastAsia="Calibri"/>
          <w:b w:val="0"/>
          <w:u w:val="none"/>
        </w:rPr>
      </w:pPr>
      <w:r w:rsidRPr="00D411CB">
        <w:rPr>
          <w:rStyle w:val="11"/>
          <w:rFonts w:eastAsia="Calibri"/>
          <w:b w:val="0"/>
          <w:u w:val="none"/>
        </w:rPr>
        <w:t>1.7. Коммунальное хозяйство и инфраструктура</w:t>
      </w:r>
    </w:p>
    <w:p w:rsidR="004009B7" w:rsidRPr="00C33F0A" w:rsidRDefault="004009B7" w:rsidP="004009B7">
      <w:pPr>
        <w:keepNext/>
        <w:widowControl w:val="0"/>
        <w:spacing w:after="240" w:line="276" w:lineRule="auto"/>
        <w:ind w:firstLine="720"/>
        <w:contextualSpacing/>
        <w:jc w:val="center"/>
        <w:rPr>
          <w:rFonts w:eastAsia="Calibri"/>
          <w:color w:val="000000"/>
          <w:sz w:val="26"/>
          <w:szCs w:val="26"/>
          <w:shd w:val="clear" w:color="auto" w:fill="FFFFFF"/>
        </w:rPr>
      </w:pPr>
      <w:r w:rsidRPr="00D411CB">
        <w:rPr>
          <w:rStyle w:val="11"/>
          <w:rFonts w:eastAsia="Calibri"/>
          <w:u w:val="none"/>
        </w:rPr>
        <w:t>(структура и состояние жилого фонда, обеспеченность жильем, система те</w:t>
      </w:r>
      <w:r w:rsidRPr="00D411CB">
        <w:rPr>
          <w:rStyle w:val="11"/>
          <w:rFonts w:eastAsia="Calibri"/>
          <w:u w:val="none"/>
        </w:rPr>
        <w:t>п</w:t>
      </w:r>
      <w:r w:rsidRPr="00D411CB">
        <w:rPr>
          <w:rStyle w:val="11"/>
          <w:rFonts w:eastAsia="Calibri"/>
          <w:u w:val="none"/>
        </w:rPr>
        <w:t>ло- и водоснабжения, энергетика, транспорт и т.д.)</w:t>
      </w:r>
    </w:p>
    <w:p w:rsidR="004009B7" w:rsidRDefault="004009B7" w:rsidP="004009B7">
      <w:pPr>
        <w:pStyle w:val="ac"/>
        <w:spacing w:line="276" w:lineRule="auto"/>
        <w:ind w:firstLine="709"/>
        <w:jc w:val="both"/>
        <w:rPr>
          <w:sz w:val="26"/>
          <w:szCs w:val="26"/>
        </w:rPr>
      </w:pPr>
      <w:r w:rsidRPr="00776957">
        <w:rPr>
          <w:sz w:val="26"/>
          <w:szCs w:val="26"/>
        </w:rPr>
        <w:t>На начало 2010 года общая площадь жилищного фонда района составила 344,6 тыс. м</w:t>
      </w:r>
      <w:r w:rsidRPr="00776957">
        <w:rPr>
          <w:sz w:val="26"/>
          <w:szCs w:val="26"/>
          <w:vertAlign w:val="superscript"/>
        </w:rPr>
        <w:t>2</w:t>
      </w:r>
      <w:r w:rsidRPr="00776957">
        <w:rPr>
          <w:sz w:val="26"/>
          <w:szCs w:val="26"/>
        </w:rPr>
        <w:t xml:space="preserve"> Основная доля жилых помещений (94 %) приходится на индивид</w:t>
      </w:r>
      <w:r w:rsidRPr="00776957">
        <w:rPr>
          <w:sz w:val="26"/>
          <w:szCs w:val="26"/>
        </w:rPr>
        <w:t>у</w:t>
      </w:r>
      <w:r w:rsidRPr="00776957">
        <w:rPr>
          <w:sz w:val="26"/>
          <w:szCs w:val="26"/>
        </w:rPr>
        <w:t>альные жилые дома, 6 % - на многоквартирные жилые дома. Обеспеченность нас</w:t>
      </w:r>
      <w:r w:rsidRPr="00776957">
        <w:rPr>
          <w:sz w:val="26"/>
          <w:szCs w:val="26"/>
        </w:rPr>
        <w:t>е</w:t>
      </w:r>
      <w:r w:rsidRPr="00776957">
        <w:rPr>
          <w:sz w:val="26"/>
          <w:szCs w:val="26"/>
        </w:rPr>
        <w:t>ления жильем за 10 лет увеличилась на 15 % и достигла 24,3 м</w:t>
      </w:r>
      <w:r w:rsidRPr="00776957">
        <w:rPr>
          <w:sz w:val="26"/>
          <w:szCs w:val="26"/>
          <w:vertAlign w:val="superscript"/>
        </w:rPr>
        <w:t>2</w:t>
      </w:r>
      <w:r w:rsidRPr="00776957">
        <w:rPr>
          <w:sz w:val="26"/>
          <w:szCs w:val="26"/>
        </w:rPr>
        <w:t xml:space="preserve"> на 1 человека. В районе активно ведется индивидуальное жилищное строительство, в среднем еж</w:t>
      </w:r>
      <w:r w:rsidRPr="00776957">
        <w:rPr>
          <w:sz w:val="26"/>
          <w:szCs w:val="26"/>
        </w:rPr>
        <w:t>е</w:t>
      </w:r>
      <w:r w:rsidRPr="00776957">
        <w:rPr>
          <w:sz w:val="26"/>
          <w:szCs w:val="26"/>
        </w:rPr>
        <w:t>годно вводится около 1,5 тыс. м</w:t>
      </w:r>
      <w:r w:rsidRPr="00776957">
        <w:rPr>
          <w:sz w:val="26"/>
          <w:szCs w:val="26"/>
          <w:vertAlign w:val="superscript"/>
        </w:rPr>
        <w:t>2</w:t>
      </w:r>
      <w:r w:rsidRPr="00776957">
        <w:rPr>
          <w:sz w:val="26"/>
          <w:szCs w:val="26"/>
        </w:rPr>
        <w:t>. площади жилья.</w:t>
      </w:r>
      <w:r w:rsidRPr="007B71BA">
        <w:rPr>
          <w:sz w:val="26"/>
          <w:szCs w:val="26"/>
        </w:rPr>
        <w:t xml:space="preserve"> </w:t>
      </w:r>
    </w:p>
    <w:p w:rsidR="004009B7" w:rsidRPr="001C1A17" w:rsidRDefault="004009B7" w:rsidP="004009B7">
      <w:pPr>
        <w:pStyle w:val="ac"/>
        <w:jc w:val="right"/>
        <w:rPr>
          <w:sz w:val="26"/>
          <w:szCs w:val="26"/>
        </w:rPr>
      </w:pPr>
      <w:r w:rsidRPr="001C1A17">
        <w:rPr>
          <w:sz w:val="26"/>
          <w:szCs w:val="26"/>
        </w:rPr>
        <w:t>Таблица 8</w:t>
      </w:r>
    </w:p>
    <w:p w:rsidR="004009B7" w:rsidRPr="001C1A17" w:rsidRDefault="004009B7" w:rsidP="004009B7">
      <w:pPr>
        <w:pStyle w:val="ac"/>
        <w:rPr>
          <w:sz w:val="26"/>
          <w:szCs w:val="26"/>
        </w:rPr>
      </w:pPr>
      <w:r w:rsidRPr="001C1A17">
        <w:rPr>
          <w:sz w:val="26"/>
          <w:szCs w:val="26"/>
        </w:rPr>
        <w:t>Сведения о жилищном фонде</w:t>
      </w:r>
    </w:p>
    <w:tbl>
      <w:tblPr>
        <w:tblW w:w="9381" w:type="dxa"/>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887"/>
        <w:gridCol w:w="649"/>
        <w:gridCol w:w="649"/>
        <w:gridCol w:w="650"/>
        <w:gridCol w:w="649"/>
        <w:gridCol w:w="650"/>
        <w:gridCol w:w="649"/>
        <w:gridCol w:w="649"/>
        <w:gridCol w:w="650"/>
        <w:gridCol w:w="649"/>
        <w:gridCol w:w="650"/>
      </w:tblGrid>
      <w:tr w:rsidR="004009B7" w:rsidRPr="00821115" w:rsidTr="004009B7">
        <w:trPr>
          <w:trHeight w:hRule="exact" w:val="465"/>
          <w:jc w:val="center"/>
        </w:trPr>
        <w:tc>
          <w:tcPr>
            <w:tcW w:w="2887" w:type="dxa"/>
            <w:shd w:val="clear" w:color="auto" w:fill="FFFFFF"/>
          </w:tcPr>
          <w:p w:rsidR="004009B7" w:rsidRPr="00821115" w:rsidRDefault="004009B7" w:rsidP="004009B7">
            <w:pPr>
              <w:shd w:val="clear" w:color="auto" w:fill="FFFFFF"/>
              <w:jc w:val="center"/>
              <w:rPr>
                <w:color w:val="0D0D0D"/>
                <w:sz w:val="20"/>
                <w:szCs w:val="20"/>
              </w:rPr>
            </w:pPr>
            <w:r w:rsidRPr="00821115">
              <w:rPr>
                <w:color w:val="0D0D0D"/>
                <w:sz w:val="20"/>
                <w:szCs w:val="20"/>
              </w:rPr>
              <w:t>Наименование показателей</w:t>
            </w:r>
          </w:p>
        </w:tc>
        <w:tc>
          <w:tcPr>
            <w:tcW w:w="649" w:type="dxa"/>
            <w:shd w:val="clear" w:color="auto" w:fill="FFFFFF"/>
          </w:tcPr>
          <w:p w:rsidR="004009B7" w:rsidRPr="00821115" w:rsidRDefault="004009B7" w:rsidP="004009B7">
            <w:pPr>
              <w:shd w:val="clear" w:color="auto" w:fill="FFFFFF"/>
              <w:jc w:val="center"/>
              <w:rPr>
                <w:color w:val="0D0D0D"/>
                <w:sz w:val="20"/>
                <w:szCs w:val="20"/>
              </w:rPr>
            </w:pPr>
            <w:r>
              <w:rPr>
                <w:color w:val="0D0D0D"/>
                <w:sz w:val="20"/>
                <w:szCs w:val="20"/>
              </w:rPr>
              <w:t>2010 год</w:t>
            </w:r>
          </w:p>
        </w:tc>
        <w:tc>
          <w:tcPr>
            <w:tcW w:w="649" w:type="dxa"/>
            <w:shd w:val="clear" w:color="auto" w:fill="FFFFFF"/>
          </w:tcPr>
          <w:p w:rsidR="004009B7" w:rsidRPr="00821115" w:rsidRDefault="004009B7" w:rsidP="004009B7">
            <w:pPr>
              <w:shd w:val="clear" w:color="auto" w:fill="FFFFFF"/>
              <w:jc w:val="center"/>
              <w:rPr>
                <w:color w:val="0D0D0D"/>
                <w:sz w:val="20"/>
                <w:szCs w:val="20"/>
              </w:rPr>
            </w:pPr>
            <w:r w:rsidRPr="00821115">
              <w:rPr>
                <w:color w:val="0D0D0D"/>
                <w:sz w:val="20"/>
                <w:szCs w:val="20"/>
              </w:rPr>
              <w:t>2011 год</w:t>
            </w:r>
          </w:p>
          <w:p w:rsidR="004009B7" w:rsidRPr="00821115" w:rsidRDefault="004009B7" w:rsidP="004009B7">
            <w:pPr>
              <w:shd w:val="clear" w:color="auto" w:fill="FFFFFF"/>
              <w:jc w:val="center"/>
              <w:rPr>
                <w:color w:val="0D0D0D"/>
                <w:sz w:val="20"/>
                <w:szCs w:val="20"/>
              </w:rPr>
            </w:pPr>
          </w:p>
        </w:tc>
        <w:tc>
          <w:tcPr>
            <w:tcW w:w="650" w:type="dxa"/>
            <w:shd w:val="clear" w:color="auto" w:fill="FFFFFF"/>
          </w:tcPr>
          <w:p w:rsidR="004009B7" w:rsidRPr="00821115" w:rsidRDefault="004009B7" w:rsidP="004009B7">
            <w:pPr>
              <w:shd w:val="clear" w:color="auto" w:fill="FFFFFF"/>
              <w:jc w:val="center"/>
              <w:rPr>
                <w:color w:val="0D0D0D"/>
                <w:sz w:val="20"/>
                <w:szCs w:val="20"/>
              </w:rPr>
            </w:pPr>
            <w:r w:rsidRPr="00821115">
              <w:rPr>
                <w:color w:val="0D0D0D"/>
                <w:sz w:val="20"/>
                <w:szCs w:val="20"/>
              </w:rPr>
              <w:t>2012 год</w:t>
            </w:r>
          </w:p>
          <w:p w:rsidR="004009B7" w:rsidRPr="00821115" w:rsidRDefault="004009B7" w:rsidP="004009B7">
            <w:pPr>
              <w:shd w:val="clear" w:color="auto" w:fill="FFFFFF"/>
              <w:jc w:val="center"/>
              <w:rPr>
                <w:color w:val="0D0D0D"/>
                <w:sz w:val="20"/>
                <w:szCs w:val="20"/>
              </w:rPr>
            </w:pPr>
          </w:p>
        </w:tc>
        <w:tc>
          <w:tcPr>
            <w:tcW w:w="649" w:type="dxa"/>
            <w:shd w:val="clear" w:color="auto" w:fill="FFFFFF"/>
          </w:tcPr>
          <w:p w:rsidR="004009B7" w:rsidRPr="00821115" w:rsidRDefault="004009B7" w:rsidP="004009B7">
            <w:pPr>
              <w:shd w:val="clear" w:color="auto" w:fill="FFFFFF"/>
              <w:jc w:val="center"/>
              <w:rPr>
                <w:color w:val="0D0D0D"/>
                <w:sz w:val="20"/>
                <w:szCs w:val="20"/>
              </w:rPr>
            </w:pPr>
            <w:r w:rsidRPr="00821115">
              <w:rPr>
                <w:color w:val="0D0D0D"/>
                <w:sz w:val="20"/>
                <w:szCs w:val="20"/>
              </w:rPr>
              <w:t>2013 год</w:t>
            </w:r>
          </w:p>
          <w:p w:rsidR="004009B7" w:rsidRPr="00821115" w:rsidRDefault="004009B7" w:rsidP="004009B7">
            <w:pPr>
              <w:shd w:val="clear" w:color="auto" w:fill="FFFFFF"/>
              <w:jc w:val="center"/>
              <w:rPr>
                <w:color w:val="0D0D0D"/>
                <w:sz w:val="20"/>
                <w:szCs w:val="20"/>
              </w:rPr>
            </w:pPr>
          </w:p>
        </w:tc>
        <w:tc>
          <w:tcPr>
            <w:tcW w:w="650" w:type="dxa"/>
            <w:shd w:val="clear" w:color="auto" w:fill="FFFFFF"/>
          </w:tcPr>
          <w:p w:rsidR="004009B7" w:rsidRPr="00821115" w:rsidRDefault="004009B7" w:rsidP="004009B7">
            <w:pPr>
              <w:shd w:val="clear" w:color="auto" w:fill="FFFFFF"/>
              <w:jc w:val="center"/>
              <w:rPr>
                <w:color w:val="0D0D0D"/>
                <w:sz w:val="20"/>
                <w:szCs w:val="20"/>
              </w:rPr>
            </w:pPr>
            <w:r w:rsidRPr="00821115">
              <w:rPr>
                <w:color w:val="0D0D0D"/>
                <w:sz w:val="20"/>
                <w:szCs w:val="20"/>
              </w:rPr>
              <w:t>2014 год</w:t>
            </w:r>
          </w:p>
        </w:tc>
        <w:tc>
          <w:tcPr>
            <w:tcW w:w="649" w:type="dxa"/>
            <w:shd w:val="clear" w:color="auto" w:fill="FFFFFF"/>
          </w:tcPr>
          <w:p w:rsidR="004009B7" w:rsidRPr="00821115" w:rsidRDefault="004009B7" w:rsidP="004009B7">
            <w:pPr>
              <w:shd w:val="clear" w:color="auto" w:fill="FFFFFF"/>
              <w:jc w:val="center"/>
              <w:rPr>
                <w:color w:val="0D0D0D"/>
                <w:sz w:val="20"/>
                <w:szCs w:val="20"/>
              </w:rPr>
            </w:pPr>
            <w:r w:rsidRPr="00821115">
              <w:rPr>
                <w:color w:val="0D0D0D"/>
                <w:sz w:val="20"/>
                <w:szCs w:val="20"/>
              </w:rPr>
              <w:t>2015 год</w:t>
            </w:r>
          </w:p>
        </w:tc>
        <w:tc>
          <w:tcPr>
            <w:tcW w:w="649" w:type="dxa"/>
            <w:shd w:val="clear" w:color="auto" w:fill="FFFFFF"/>
          </w:tcPr>
          <w:p w:rsidR="004009B7" w:rsidRPr="00821115" w:rsidRDefault="004009B7" w:rsidP="004009B7">
            <w:pPr>
              <w:shd w:val="clear" w:color="auto" w:fill="FFFFFF"/>
              <w:jc w:val="center"/>
              <w:rPr>
                <w:color w:val="0D0D0D"/>
                <w:sz w:val="20"/>
                <w:szCs w:val="20"/>
              </w:rPr>
            </w:pPr>
            <w:r>
              <w:rPr>
                <w:color w:val="0D0D0D"/>
                <w:sz w:val="20"/>
                <w:szCs w:val="20"/>
              </w:rPr>
              <w:t>2016 год</w:t>
            </w:r>
          </w:p>
        </w:tc>
        <w:tc>
          <w:tcPr>
            <w:tcW w:w="650" w:type="dxa"/>
            <w:shd w:val="clear" w:color="auto" w:fill="FFFFFF"/>
          </w:tcPr>
          <w:p w:rsidR="004009B7" w:rsidRPr="00821115" w:rsidRDefault="004009B7" w:rsidP="004009B7">
            <w:pPr>
              <w:shd w:val="clear" w:color="auto" w:fill="FFFFFF"/>
              <w:jc w:val="center"/>
              <w:rPr>
                <w:color w:val="0D0D0D"/>
                <w:sz w:val="20"/>
                <w:szCs w:val="20"/>
              </w:rPr>
            </w:pPr>
            <w:r>
              <w:rPr>
                <w:color w:val="0D0D0D"/>
                <w:sz w:val="20"/>
                <w:szCs w:val="20"/>
              </w:rPr>
              <w:t>2017 год</w:t>
            </w:r>
          </w:p>
        </w:tc>
        <w:tc>
          <w:tcPr>
            <w:tcW w:w="649" w:type="dxa"/>
            <w:shd w:val="clear" w:color="auto" w:fill="FFFFFF"/>
          </w:tcPr>
          <w:p w:rsidR="004009B7" w:rsidRPr="00821115" w:rsidRDefault="004009B7" w:rsidP="004009B7">
            <w:pPr>
              <w:shd w:val="clear" w:color="auto" w:fill="FFFFFF"/>
              <w:jc w:val="center"/>
              <w:rPr>
                <w:color w:val="0D0D0D"/>
                <w:sz w:val="20"/>
                <w:szCs w:val="20"/>
              </w:rPr>
            </w:pPr>
            <w:r>
              <w:rPr>
                <w:color w:val="0D0D0D"/>
                <w:sz w:val="20"/>
                <w:szCs w:val="20"/>
              </w:rPr>
              <w:t>2018 год</w:t>
            </w:r>
          </w:p>
        </w:tc>
        <w:tc>
          <w:tcPr>
            <w:tcW w:w="650" w:type="dxa"/>
            <w:shd w:val="clear" w:color="auto" w:fill="FFFFFF"/>
          </w:tcPr>
          <w:p w:rsidR="004009B7" w:rsidRPr="00821115" w:rsidRDefault="004009B7" w:rsidP="004009B7">
            <w:pPr>
              <w:shd w:val="clear" w:color="auto" w:fill="FFFFFF"/>
              <w:jc w:val="center"/>
              <w:rPr>
                <w:color w:val="0D0D0D"/>
                <w:sz w:val="20"/>
                <w:szCs w:val="20"/>
              </w:rPr>
            </w:pPr>
            <w:r>
              <w:rPr>
                <w:color w:val="0D0D0D"/>
                <w:sz w:val="20"/>
                <w:szCs w:val="20"/>
              </w:rPr>
              <w:t>2019 год</w:t>
            </w:r>
          </w:p>
        </w:tc>
      </w:tr>
      <w:tr w:rsidR="004009B7" w:rsidRPr="00821115" w:rsidTr="004009B7">
        <w:trPr>
          <w:trHeight w:hRule="exact" w:val="560"/>
          <w:jc w:val="center"/>
        </w:trPr>
        <w:tc>
          <w:tcPr>
            <w:tcW w:w="2887" w:type="dxa"/>
            <w:shd w:val="clear" w:color="auto" w:fill="FFFFFF"/>
          </w:tcPr>
          <w:p w:rsidR="004009B7" w:rsidRPr="00821115" w:rsidRDefault="004009B7" w:rsidP="004009B7">
            <w:pPr>
              <w:shd w:val="clear" w:color="auto" w:fill="FFFFFF"/>
              <w:rPr>
                <w:color w:val="0D0D0D"/>
                <w:sz w:val="20"/>
                <w:szCs w:val="20"/>
              </w:rPr>
            </w:pPr>
            <w:r w:rsidRPr="00821115">
              <w:rPr>
                <w:color w:val="0D0D0D"/>
                <w:sz w:val="20"/>
                <w:szCs w:val="20"/>
              </w:rPr>
              <w:lastRenderedPageBreak/>
              <w:t>Площадь жилых помещений всего, тыс. кв.м.</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344,6</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346,3</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349,3</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351,2</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351,1</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352,3</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353,9</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357,6</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358,7</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361,3</w:t>
            </w:r>
          </w:p>
        </w:tc>
      </w:tr>
      <w:tr w:rsidR="004009B7" w:rsidRPr="00821115" w:rsidTr="004009B7">
        <w:trPr>
          <w:trHeight w:hRule="exact" w:val="281"/>
          <w:jc w:val="center"/>
        </w:trPr>
        <w:tc>
          <w:tcPr>
            <w:tcW w:w="2887" w:type="dxa"/>
            <w:shd w:val="clear" w:color="auto" w:fill="FFFFFF"/>
          </w:tcPr>
          <w:p w:rsidR="004009B7" w:rsidRPr="00821115" w:rsidRDefault="004009B7" w:rsidP="004009B7">
            <w:pPr>
              <w:shd w:val="clear" w:color="auto" w:fill="FFFFFF"/>
              <w:rPr>
                <w:color w:val="0D0D0D"/>
                <w:sz w:val="20"/>
                <w:szCs w:val="20"/>
              </w:rPr>
            </w:pPr>
            <w:r w:rsidRPr="00821115">
              <w:rPr>
                <w:color w:val="0D0D0D"/>
                <w:sz w:val="20"/>
                <w:szCs w:val="20"/>
              </w:rPr>
              <w:t xml:space="preserve">в том числе: </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p>
        </w:tc>
      </w:tr>
      <w:tr w:rsidR="004009B7" w:rsidRPr="00821115" w:rsidTr="004009B7">
        <w:trPr>
          <w:trHeight w:hRule="exact" w:val="435"/>
          <w:jc w:val="center"/>
        </w:trPr>
        <w:tc>
          <w:tcPr>
            <w:tcW w:w="2887" w:type="dxa"/>
            <w:shd w:val="clear" w:color="auto" w:fill="FFFFFF"/>
          </w:tcPr>
          <w:p w:rsidR="004009B7" w:rsidRPr="00821115" w:rsidRDefault="004009B7" w:rsidP="004009B7">
            <w:pPr>
              <w:shd w:val="clear" w:color="auto" w:fill="FFFFFF"/>
              <w:ind w:left="244" w:firstLine="142"/>
              <w:rPr>
                <w:color w:val="0D0D0D"/>
                <w:sz w:val="20"/>
                <w:szCs w:val="20"/>
              </w:rPr>
            </w:pPr>
            <w:r w:rsidRPr="00821115">
              <w:rPr>
                <w:color w:val="0D0D0D"/>
                <w:sz w:val="20"/>
                <w:szCs w:val="20"/>
              </w:rPr>
              <w:t>в частной собственност</w:t>
            </w:r>
            <w:r w:rsidRPr="00821115">
              <w:rPr>
                <w:color w:val="0D0D0D"/>
                <w:sz w:val="20"/>
                <w:szCs w:val="20"/>
              </w:rPr>
              <w:t>и</w:t>
            </w:r>
            <w:r w:rsidRPr="00821115">
              <w:rPr>
                <w:color w:val="0D0D0D"/>
                <w:sz w:val="20"/>
                <w:szCs w:val="20"/>
              </w:rPr>
              <w:t>граждан</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336,8</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338,5</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341,5</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343,4</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343,3</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344,5</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345,4</w:t>
            </w:r>
          </w:p>
        </w:tc>
        <w:tc>
          <w:tcPr>
            <w:tcW w:w="650" w:type="dxa"/>
            <w:shd w:val="clear" w:color="auto" w:fill="FFFFFF"/>
            <w:vAlign w:val="center"/>
          </w:tcPr>
          <w:p w:rsidR="004009B7" w:rsidRPr="00821115" w:rsidRDefault="004009B7" w:rsidP="004009B7">
            <w:pPr>
              <w:jc w:val="center"/>
              <w:rPr>
                <w:color w:val="0D0D0D"/>
                <w:sz w:val="20"/>
                <w:szCs w:val="20"/>
              </w:rPr>
            </w:pPr>
            <w:r>
              <w:rPr>
                <w:color w:val="0D0D0D"/>
                <w:sz w:val="20"/>
                <w:szCs w:val="20"/>
              </w:rPr>
              <w:t>354,4</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355,6</w:t>
            </w:r>
          </w:p>
        </w:tc>
        <w:tc>
          <w:tcPr>
            <w:tcW w:w="650" w:type="dxa"/>
            <w:shd w:val="clear" w:color="auto" w:fill="FFFFFF"/>
            <w:vAlign w:val="center"/>
          </w:tcPr>
          <w:p w:rsidR="004009B7" w:rsidRPr="00821115" w:rsidRDefault="004009B7" w:rsidP="004009B7">
            <w:pPr>
              <w:jc w:val="center"/>
              <w:rPr>
                <w:color w:val="0D0D0D"/>
                <w:sz w:val="20"/>
                <w:szCs w:val="20"/>
              </w:rPr>
            </w:pPr>
            <w:r>
              <w:rPr>
                <w:color w:val="0D0D0D"/>
                <w:sz w:val="20"/>
                <w:szCs w:val="20"/>
              </w:rPr>
              <w:t>359,5</w:t>
            </w:r>
          </w:p>
        </w:tc>
      </w:tr>
      <w:tr w:rsidR="004009B7" w:rsidRPr="00821115" w:rsidTr="004009B7">
        <w:trPr>
          <w:trHeight w:hRule="exact" w:val="435"/>
          <w:jc w:val="center"/>
        </w:trPr>
        <w:tc>
          <w:tcPr>
            <w:tcW w:w="2887" w:type="dxa"/>
            <w:shd w:val="clear" w:color="auto" w:fill="FFFFFF"/>
          </w:tcPr>
          <w:p w:rsidR="004009B7" w:rsidRPr="00821115" w:rsidRDefault="004009B7" w:rsidP="004009B7">
            <w:pPr>
              <w:shd w:val="clear" w:color="auto" w:fill="FFFFFF"/>
              <w:ind w:left="244" w:firstLine="142"/>
              <w:rPr>
                <w:color w:val="0D0D0D"/>
                <w:sz w:val="20"/>
                <w:szCs w:val="20"/>
              </w:rPr>
            </w:pPr>
            <w:r w:rsidRPr="00821115">
              <w:rPr>
                <w:color w:val="0D0D0D"/>
                <w:sz w:val="20"/>
                <w:szCs w:val="20"/>
              </w:rPr>
              <w:t>в муниципальной собстве</w:t>
            </w:r>
            <w:r w:rsidRPr="00821115">
              <w:rPr>
                <w:color w:val="0D0D0D"/>
                <w:sz w:val="20"/>
                <w:szCs w:val="20"/>
              </w:rPr>
              <w:t>н</w:t>
            </w:r>
            <w:r w:rsidRPr="00821115">
              <w:rPr>
                <w:color w:val="0D0D0D"/>
                <w:sz w:val="20"/>
                <w:szCs w:val="20"/>
              </w:rPr>
              <w:t>ности</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2,6</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2,6</w:t>
            </w:r>
          </w:p>
        </w:tc>
        <w:tc>
          <w:tcPr>
            <w:tcW w:w="650" w:type="dxa"/>
            <w:shd w:val="clear" w:color="auto" w:fill="FFFFFF"/>
            <w:vAlign w:val="center"/>
          </w:tcPr>
          <w:p w:rsidR="004009B7" w:rsidRPr="00821115" w:rsidRDefault="004009B7" w:rsidP="004009B7">
            <w:pPr>
              <w:jc w:val="center"/>
              <w:rPr>
                <w:color w:val="0D0D0D"/>
                <w:sz w:val="20"/>
                <w:szCs w:val="20"/>
              </w:rPr>
            </w:pPr>
            <w:r>
              <w:rPr>
                <w:color w:val="0D0D0D"/>
                <w:sz w:val="20"/>
                <w:szCs w:val="20"/>
              </w:rPr>
              <w:t>2,6</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2,6</w:t>
            </w:r>
          </w:p>
        </w:tc>
        <w:tc>
          <w:tcPr>
            <w:tcW w:w="650" w:type="dxa"/>
            <w:shd w:val="clear" w:color="auto" w:fill="FFFFFF"/>
            <w:vAlign w:val="center"/>
          </w:tcPr>
          <w:p w:rsidR="004009B7" w:rsidRPr="00821115" w:rsidRDefault="004009B7" w:rsidP="004009B7">
            <w:pPr>
              <w:jc w:val="center"/>
              <w:rPr>
                <w:color w:val="0D0D0D"/>
                <w:sz w:val="20"/>
                <w:szCs w:val="20"/>
              </w:rPr>
            </w:pPr>
            <w:r w:rsidRPr="00821115">
              <w:rPr>
                <w:color w:val="0D0D0D"/>
                <w:sz w:val="20"/>
                <w:szCs w:val="20"/>
              </w:rPr>
              <w:t>2,6</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2,6</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3,3</w:t>
            </w:r>
          </w:p>
        </w:tc>
        <w:tc>
          <w:tcPr>
            <w:tcW w:w="650" w:type="dxa"/>
            <w:shd w:val="clear" w:color="auto" w:fill="FFFFFF"/>
            <w:vAlign w:val="center"/>
          </w:tcPr>
          <w:p w:rsidR="004009B7" w:rsidRPr="005941E4" w:rsidRDefault="00441554" w:rsidP="004009B7">
            <w:pPr>
              <w:keepNext/>
              <w:jc w:val="center"/>
              <w:rPr>
                <w:color w:val="000000"/>
                <w:sz w:val="18"/>
                <w:szCs w:val="18"/>
              </w:rPr>
            </w:pPr>
            <w:r w:rsidRPr="005941E4">
              <w:rPr>
                <w:color w:val="000000"/>
                <w:sz w:val="18"/>
                <w:szCs w:val="18"/>
              </w:rPr>
              <w:fldChar w:fldCharType="begin"/>
            </w:r>
            <w:r w:rsidR="004009B7" w:rsidRPr="005941E4">
              <w:rPr>
                <w:color w:val="000000"/>
                <w:sz w:val="18"/>
                <w:szCs w:val="18"/>
              </w:rPr>
              <w:instrText xml:space="preserve"> NEXT </w:instrText>
            </w:r>
            <w:r w:rsidRPr="005941E4">
              <w:rPr>
                <w:color w:val="000000"/>
                <w:sz w:val="18"/>
                <w:szCs w:val="18"/>
              </w:rPr>
              <w:fldChar w:fldCharType="end"/>
            </w:r>
            <w:r w:rsidRPr="005941E4">
              <w:rPr>
                <w:color w:val="000000"/>
                <w:sz w:val="18"/>
                <w:szCs w:val="18"/>
              </w:rPr>
              <w:fldChar w:fldCharType="begin"/>
            </w:r>
            <w:r w:rsidR="004009B7" w:rsidRPr="005941E4">
              <w:rPr>
                <w:color w:val="000000"/>
                <w:sz w:val="18"/>
                <w:szCs w:val="18"/>
              </w:rPr>
              <w:instrText xml:space="preserve"> MERGEFIELD G2017 </w:instrText>
            </w:r>
            <w:r w:rsidRPr="005941E4">
              <w:rPr>
                <w:color w:val="000000"/>
                <w:sz w:val="18"/>
                <w:szCs w:val="18"/>
              </w:rPr>
              <w:fldChar w:fldCharType="separate"/>
            </w:r>
            <w:r w:rsidR="004009B7" w:rsidRPr="005941E4">
              <w:rPr>
                <w:noProof/>
                <w:color w:val="000000"/>
                <w:sz w:val="18"/>
                <w:szCs w:val="18"/>
              </w:rPr>
              <w:t>3,1</w:t>
            </w:r>
            <w:r w:rsidRPr="005941E4">
              <w:rPr>
                <w:color w:val="000000"/>
                <w:sz w:val="18"/>
                <w:szCs w:val="18"/>
              </w:rPr>
              <w:fldChar w:fldCharType="end"/>
            </w:r>
          </w:p>
        </w:tc>
        <w:tc>
          <w:tcPr>
            <w:tcW w:w="649" w:type="dxa"/>
            <w:shd w:val="clear" w:color="auto" w:fill="FFFFFF"/>
            <w:vAlign w:val="center"/>
          </w:tcPr>
          <w:p w:rsidR="004009B7" w:rsidRPr="005941E4" w:rsidRDefault="00441554" w:rsidP="004009B7">
            <w:pPr>
              <w:keepNext/>
              <w:jc w:val="center"/>
              <w:rPr>
                <w:color w:val="000000"/>
                <w:sz w:val="18"/>
                <w:szCs w:val="18"/>
              </w:rPr>
            </w:pPr>
            <w:r w:rsidRPr="005941E4">
              <w:rPr>
                <w:color w:val="000000"/>
                <w:sz w:val="18"/>
                <w:szCs w:val="18"/>
              </w:rPr>
              <w:fldChar w:fldCharType="begin"/>
            </w:r>
            <w:r w:rsidR="004009B7" w:rsidRPr="005941E4">
              <w:rPr>
                <w:color w:val="000000"/>
                <w:sz w:val="18"/>
                <w:szCs w:val="18"/>
              </w:rPr>
              <w:instrText xml:space="preserve"> MERGEFIELD G2018 </w:instrText>
            </w:r>
            <w:r w:rsidRPr="005941E4">
              <w:rPr>
                <w:color w:val="000000"/>
                <w:sz w:val="18"/>
                <w:szCs w:val="18"/>
              </w:rPr>
              <w:fldChar w:fldCharType="separate"/>
            </w:r>
            <w:r w:rsidR="004009B7" w:rsidRPr="005941E4">
              <w:rPr>
                <w:noProof/>
                <w:color w:val="000000"/>
                <w:sz w:val="18"/>
                <w:szCs w:val="18"/>
              </w:rPr>
              <w:t>3,1</w:t>
            </w:r>
            <w:r w:rsidRPr="005941E4">
              <w:rPr>
                <w:color w:val="000000"/>
                <w:sz w:val="18"/>
                <w:szCs w:val="18"/>
              </w:rPr>
              <w:fldChar w:fldCharType="end"/>
            </w:r>
          </w:p>
        </w:tc>
        <w:tc>
          <w:tcPr>
            <w:tcW w:w="650" w:type="dxa"/>
            <w:shd w:val="clear" w:color="auto" w:fill="FFFFFF"/>
            <w:vAlign w:val="center"/>
          </w:tcPr>
          <w:p w:rsidR="004009B7" w:rsidRPr="00821115" w:rsidRDefault="004009B7" w:rsidP="004009B7">
            <w:pPr>
              <w:jc w:val="center"/>
              <w:rPr>
                <w:color w:val="0D0D0D"/>
                <w:sz w:val="20"/>
                <w:szCs w:val="20"/>
              </w:rPr>
            </w:pPr>
            <w:r>
              <w:rPr>
                <w:color w:val="0D0D0D"/>
                <w:sz w:val="20"/>
                <w:szCs w:val="20"/>
              </w:rPr>
              <w:t>1,8</w:t>
            </w:r>
          </w:p>
        </w:tc>
      </w:tr>
      <w:tr w:rsidR="004009B7" w:rsidRPr="00821115" w:rsidTr="004009B7">
        <w:trPr>
          <w:trHeight w:hRule="exact" w:val="539"/>
          <w:jc w:val="center"/>
        </w:trPr>
        <w:tc>
          <w:tcPr>
            <w:tcW w:w="2887" w:type="dxa"/>
            <w:shd w:val="clear" w:color="auto" w:fill="FFFFFF"/>
          </w:tcPr>
          <w:p w:rsidR="004009B7" w:rsidRPr="00821115" w:rsidRDefault="004009B7" w:rsidP="004009B7">
            <w:pPr>
              <w:shd w:val="clear" w:color="auto" w:fill="FFFFFF"/>
              <w:ind w:left="244" w:firstLine="142"/>
              <w:rPr>
                <w:color w:val="0D0D0D"/>
                <w:sz w:val="20"/>
                <w:szCs w:val="20"/>
              </w:rPr>
            </w:pPr>
            <w:r w:rsidRPr="00821115">
              <w:rPr>
                <w:color w:val="0D0D0D"/>
                <w:sz w:val="20"/>
                <w:szCs w:val="20"/>
              </w:rPr>
              <w:t>в государственной собс</w:t>
            </w:r>
            <w:r w:rsidRPr="00821115">
              <w:rPr>
                <w:color w:val="0D0D0D"/>
                <w:sz w:val="20"/>
                <w:szCs w:val="20"/>
              </w:rPr>
              <w:t>т</w:t>
            </w:r>
            <w:r w:rsidRPr="00821115">
              <w:rPr>
                <w:color w:val="0D0D0D"/>
                <w:sz w:val="20"/>
                <w:szCs w:val="20"/>
              </w:rPr>
              <w:t>венности</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0,8</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0,8</w:t>
            </w:r>
          </w:p>
        </w:tc>
        <w:tc>
          <w:tcPr>
            <w:tcW w:w="650" w:type="dxa"/>
            <w:shd w:val="clear" w:color="auto" w:fill="FFFFFF"/>
            <w:vAlign w:val="center"/>
          </w:tcPr>
          <w:p w:rsidR="004009B7" w:rsidRPr="00821115" w:rsidRDefault="004009B7" w:rsidP="004009B7">
            <w:pPr>
              <w:jc w:val="center"/>
              <w:rPr>
                <w:color w:val="0D0D0D"/>
                <w:sz w:val="20"/>
                <w:szCs w:val="20"/>
              </w:rPr>
            </w:pPr>
            <w:r>
              <w:rPr>
                <w:color w:val="0D0D0D"/>
                <w:sz w:val="20"/>
                <w:szCs w:val="20"/>
              </w:rPr>
              <w:t>0,8</w:t>
            </w:r>
          </w:p>
        </w:tc>
        <w:tc>
          <w:tcPr>
            <w:tcW w:w="649" w:type="dxa"/>
            <w:shd w:val="clear" w:color="auto" w:fill="FFFFFF"/>
            <w:vAlign w:val="center"/>
          </w:tcPr>
          <w:p w:rsidR="004009B7" w:rsidRPr="00821115" w:rsidRDefault="004009B7" w:rsidP="004009B7">
            <w:pPr>
              <w:jc w:val="center"/>
              <w:rPr>
                <w:color w:val="0D0D0D"/>
                <w:sz w:val="20"/>
                <w:szCs w:val="20"/>
              </w:rPr>
            </w:pPr>
            <w:r w:rsidRPr="00821115">
              <w:rPr>
                <w:color w:val="0D0D0D"/>
                <w:sz w:val="20"/>
                <w:szCs w:val="20"/>
              </w:rPr>
              <w:t>0,</w:t>
            </w:r>
            <w:r>
              <w:rPr>
                <w:color w:val="0D0D0D"/>
                <w:sz w:val="20"/>
                <w:szCs w:val="20"/>
              </w:rPr>
              <w:t>8</w:t>
            </w:r>
          </w:p>
        </w:tc>
        <w:tc>
          <w:tcPr>
            <w:tcW w:w="650" w:type="dxa"/>
            <w:shd w:val="clear" w:color="auto" w:fill="FFFFFF"/>
            <w:vAlign w:val="center"/>
          </w:tcPr>
          <w:p w:rsidR="004009B7" w:rsidRPr="00821115" w:rsidRDefault="004009B7" w:rsidP="004009B7">
            <w:pPr>
              <w:jc w:val="center"/>
              <w:rPr>
                <w:color w:val="0D0D0D"/>
                <w:sz w:val="20"/>
                <w:szCs w:val="20"/>
              </w:rPr>
            </w:pPr>
            <w:r>
              <w:rPr>
                <w:color w:val="0D0D0D"/>
                <w:sz w:val="20"/>
                <w:szCs w:val="20"/>
              </w:rPr>
              <w:t>0,8</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0,8</w:t>
            </w:r>
          </w:p>
        </w:tc>
        <w:tc>
          <w:tcPr>
            <w:tcW w:w="649" w:type="dxa"/>
            <w:shd w:val="clear" w:color="auto" w:fill="FFFFFF"/>
            <w:vAlign w:val="center"/>
          </w:tcPr>
          <w:p w:rsidR="004009B7" w:rsidRPr="00821115" w:rsidRDefault="004009B7" w:rsidP="004009B7">
            <w:pPr>
              <w:jc w:val="center"/>
              <w:rPr>
                <w:color w:val="0D0D0D"/>
                <w:sz w:val="20"/>
                <w:szCs w:val="20"/>
              </w:rPr>
            </w:pPr>
            <w:r>
              <w:rPr>
                <w:color w:val="0D0D0D"/>
                <w:sz w:val="20"/>
                <w:szCs w:val="20"/>
              </w:rPr>
              <w:t>0,8</w:t>
            </w:r>
          </w:p>
        </w:tc>
        <w:tc>
          <w:tcPr>
            <w:tcW w:w="650" w:type="dxa"/>
            <w:shd w:val="clear" w:color="auto" w:fill="FFFFFF"/>
            <w:vAlign w:val="center"/>
          </w:tcPr>
          <w:p w:rsidR="004009B7" w:rsidRPr="005941E4" w:rsidRDefault="004009B7" w:rsidP="004009B7">
            <w:pPr>
              <w:jc w:val="center"/>
              <w:rPr>
                <w:color w:val="0D0D0D"/>
                <w:sz w:val="20"/>
                <w:szCs w:val="20"/>
              </w:rPr>
            </w:pPr>
            <w:r w:rsidRPr="005941E4">
              <w:rPr>
                <w:color w:val="0D0D0D"/>
                <w:sz w:val="20"/>
                <w:szCs w:val="20"/>
              </w:rPr>
              <w:t>-</w:t>
            </w:r>
          </w:p>
        </w:tc>
        <w:tc>
          <w:tcPr>
            <w:tcW w:w="649" w:type="dxa"/>
            <w:shd w:val="clear" w:color="auto" w:fill="FFFFFF"/>
            <w:vAlign w:val="center"/>
          </w:tcPr>
          <w:p w:rsidR="004009B7" w:rsidRPr="005941E4" w:rsidRDefault="004009B7" w:rsidP="004009B7">
            <w:pPr>
              <w:jc w:val="center"/>
              <w:rPr>
                <w:color w:val="0D0D0D"/>
                <w:sz w:val="20"/>
                <w:szCs w:val="20"/>
              </w:rPr>
            </w:pPr>
            <w:r w:rsidRPr="005941E4">
              <w:rPr>
                <w:color w:val="0D0D0D"/>
                <w:sz w:val="20"/>
                <w:szCs w:val="20"/>
              </w:rPr>
              <w:t>-</w:t>
            </w:r>
          </w:p>
        </w:tc>
        <w:tc>
          <w:tcPr>
            <w:tcW w:w="650" w:type="dxa"/>
            <w:shd w:val="clear" w:color="auto" w:fill="FFFFFF"/>
            <w:vAlign w:val="center"/>
          </w:tcPr>
          <w:p w:rsidR="004009B7" w:rsidRPr="00821115" w:rsidRDefault="004009B7" w:rsidP="004009B7">
            <w:pPr>
              <w:jc w:val="center"/>
              <w:rPr>
                <w:color w:val="0D0D0D"/>
                <w:sz w:val="20"/>
                <w:szCs w:val="20"/>
              </w:rPr>
            </w:pPr>
            <w:r>
              <w:rPr>
                <w:color w:val="0D0D0D"/>
                <w:sz w:val="20"/>
                <w:szCs w:val="20"/>
              </w:rPr>
              <w:t>-</w:t>
            </w:r>
          </w:p>
        </w:tc>
      </w:tr>
      <w:tr w:rsidR="004009B7" w:rsidRPr="00821115" w:rsidTr="004009B7">
        <w:trPr>
          <w:trHeight w:hRule="exact" w:val="753"/>
          <w:jc w:val="center"/>
        </w:trPr>
        <w:tc>
          <w:tcPr>
            <w:tcW w:w="2887" w:type="dxa"/>
            <w:shd w:val="clear" w:color="auto" w:fill="FFFFFF"/>
          </w:tcPr>
          <w:p w:rsidR="004009B7" w:rsidRPr="00821115" w:rsidRDefault="004009B7" w:rsidP="004009B7">
            <w:pPr>
              <w:shd w:val="clear" w:color="auto" w:fill="FFFFFF"/>
              <w:rPr>
                <w:color w:val="0D0D0D"/>
                <w:sz w:val="20"/>
                <w:szCs w:val="20"/>
              </w:rPr>
            </w:pPr>
            <w:r w:rsidRPr="00821115">
              <w:rPr>
                <w:color w:val="0D0D0D"/>
                <w:sz w:val="20"/>
                <w:szCs w:val="20"/>
              </w:rPr>
              <w:t>Общая площадь жилых пом</w:t>
            </w:r>
            <w:r w:rsidRPr="00821115">
              <w:rPr>
                <w:color w:val="0D0D0D"/>
                <w:sz w:val="20"/>
                <w:szCs w:val="20"/>
              </w:rPr>
              <w:t>е</w:t>
            </w:r>
            <w:r w:rsidRPr="00821115">
              <w:rPr>
                <w:color w:val="0D0D0D"/>
                <w:sz w:val="20"/>
                <w:szCs w:val="20"/>
              </w:rPr>
              <w:t>щений, приходящаяся в среднем на одного жителя, кв.м</w:t>
            </w:r>
          </w:p>
        </w:tc>
        <w:tc>
          <w:tcPr>
            <w:tcW w:w="649" w:type="dxa"/>
            <w:shd w:val="clear" w:color="auto" w:fill="FFFFFF"/>
            <w:vAlign w:val="center"/>
          </w:tcPr>
          <w:p w:rsidR="004009B7" w:rsidRPr="00C1415D" w:rsidRDefault="00441554" w:rsidP="004009B7">
            <w:pPr>
              <w:keepNext/>
              <w:jc w:val="center"/>
              <w:rPr>
                <w:color w:val="000000"/>
                <w:sz w:val="18"/>
              </w:rPr>
            </w:pPr>
            <w:r w:rsidRPr="00C1415D">
              <w:rPr>
                <w:color w:val="000000"/>
                <w:sz w:val="18"/>
              </w:rPr>
              <w:fldChar w:fldCharType="begin"/>
            </w:r>
            <w:r w:rsidR="004009B7" w:rsidRPr="00C1415D">
              <w:rPr>
                <w:color w:val="000000"/>
                <w:sz w:val="18"/>
              </w:rPr>
              <w:instrText xml:space="preserve"> MERGEFIELD G2010 </w:instrText>
            </w:r>
            <w:r w:rsidRPr="00C1415D">
              <w:rPr>
                <w:color w:val="000000"/>
                <w:sz w:val="18"/>
              </w:rPr>
              <w:fldChar w:fldCharType="separate"/>
            </w:r>
            <w:r w:rsidR="004009B7" w:rsidRPr="00C1415D">
              <w:rPr>
                <w:noProof/>
                <w:color w:val="000000"/>
                <w:sz w:val="18"/>
              </w:rPr>
              <w:t>21,3</w:t>
            </w:r>
            <w:r w:rsidRPr="00C1415D">
              <w:rPr>
                <w:color w:val="000000"/>
                <w:sz w:val="18"/>
              </w:rPr>
              <w:fldChar w:fldCharType="end"/>
            </w:r>
          </w:p>
        </w:tc>
        <w:tc>
          <w:tcPr>
            <w:tcW w:w="649" w:type="dxa"/>
            <w:shd w:val="clear" w:color="auto" w:fill="FFFFFF"/>
            <w:vAlign w:val="center"/>
          </w:tcPr>
          <w:p w:rsidR="004009B7" w:rsidRPr="00C1415D" w:rsidRDefault="00441554" w:rsidP="004009B7">
            <w:pPr>
              <w:keepNext/>
              <w:jc w:val="center"/>
              <w:rPr>
                <w:color w:val="000000"/>
                <w:sz w:val="18"/>
              </w:rPr>
            </w:pPr>
            <w:r w:rsidRPr="00C1415D">
              <w:rPr>
                <w:color w:val="000000"/>
                <w:sz w:val="18"/>
              </w:rPr>
              <w:fldChar w:fldCharType="begin"/>
            </w:r>
            <w:r w:rsidR="004009B7" w:rsidRPr="00C1415D">
              <w:rPr>
                <w:color w:val="000000"/>
                <w:sz w:val="18"/>
              </w:rPr>
              <w:instrText xml:space="preserve"> MERGEFIELD G2011 </w:instrText>
            </w:r>
            <w:r w:rsidRPr="00C1415D">
              <w:rPr>
                <w:color w:val="000000"/>
                <w:sz w:val="18"/>
              </w:rPr>
              <w:fldChar w:fldCharType="separate"/>
            </w:r>
            <w:r w:rsidR="004009B7" w:rsidRPr="00C1415D">
              <w:rPr>
                <w:noProof/>
                <w:color w:val="000000"/>
                <w:sz w:val="18"/>
              </w:rPr>
              <w:t>21,4</w:t>
            </w:r>
            <w:r w:rsidRPr="00C1415D">
              <w:rPr>
                <w:color w:val="000000"/>
                <w:sz w:val="18"/>
              </w:rPr>
              <w:fldChar w:fldCharType="end"/>
            </w:r>
          </w:p>
        </w:tc>
        <w:tc>
          <w:tcPr>
            <w:tcW w:w="650" w:type="dxa"/>
            <w:shd w:val="clear" w:color="auto" w:fill="FFFFFF"/>
            <w:vAlign w:val="center"/>
          </w:tcPr>
          <w:p w:rsidR="004009B7" w:rsidRPr="00C1415D" w:rsidRDefault="00441554" w:rsidP="004009B7">
            <w:pPr>
              <w:keepNext/>
              <w:jc w:val="center"/>
              <w:rPr>
                <w:color w:val="000000"/>
                <w:sz w:val="18"/>
              </w:rPr>
            </w:pPr>
            <w:r w:rsidRPr="00C1415D">
              <w:rPr>
                <w:color w:val="000000"/>
                <w:sz w:val="18"/>
              </w:rPr>
              <w:fldChar w:fldCharType="begin"/>
            </w:r>
            <w:r w:rsidR="004009B7" w:rsidRPr="00C1415D">
              <w:rPr>
                <w:color w:val="000000"/>
                <w:sz w:val="18"/>
              </w:rPr>
              <w:instrText xml:space="preserve"> MERGEFIELD G2012 </w:instrText>
            </w:r>
            <w:r w:rsidRPr="00C1415D">
              <w:rPr>
                <w:color w:val="000000"/>
                <w:sz w:val="18"/>
              </w:rPr>
              <w:fldChar w:fldCharType="separate"/>
            </w:r>
            <w:r w:rsidR="004009B7" w:rsidRPr="00C1415D">
              <w:rPr>
                <w:noProof/>
                <w:color w:val="000000"/>
                <w:sz w:val="18"/>
              </w:rPr>
              <w:t>21,8</w:t>
            </w:r>
            <w:r w:rsidRPr="00C1415D">
              <w:rPr>
                <w:color w:val="000000"/>
                <w:sz w:val="18"/>
              </w:rPr>
              <w:fldChar w:fldCharType="end"/>
            </w:r>
          </w:p>
        </w:tc>
        <w:tc>
          <w:tcPr>
            <w:tcW w:w="649" w:type="dxa"/>
            <w:shd w:val="clear" w:color="auto" w:fill="FFFFFF"/>
            <w:vAlign w:val="center"/>
          </w:tcPr>
          <w:p w:rsidR="004009B7" w:rsidRPr="00C1415D" w:rsidRDefault="00441554" w:rsidP="004009B7">
            <w:pPr>
              <w:keepNext/>
              <w:jc w:val="center"/>
              <w:rPr>
                <w:color w:val="000000"/>
                <w:sz w:val="18"/>
              </w:rPr>
            </w:pPr>
            <w:r w:rsidRPr="00C1415D">
              <w:rPr>
                <w:color w:val="000000"/>
                <w:sz w:val="18"/>
              </w:rPr>
              <w:fldChar w:fldCharType="begin"/>
            </w:r>
            <w:r w:rsidR="004009B7" w:rsidRPr="00C1415D">
              <w:rPr>
                <w:color w:val="000000"/>
                <w:sz w:val="18"/>
              </w:rPr>
              <w:instrText xml:space="preserve"> MERGEFIELD G2013 </w:instrText>
            </w:r>
            <w:r w:rsidRPr="00C1415D">
              <w:rPr>
                <w:color w:val="000000"/>
                <w:sz w:val="18"/>
              </w:rPr>
              <w:fldChar w:fldCharType="separate"/>
            </w:r>
            <w:r w:rsidR="004009B7" w:rsidRPr="00C1415D">
              <w:rPr>
                <w:noProof/>
                <w:color w:val="000000"/>
                <w:sz w:val="18"/>
              </w:rPr>
              <w:t>22,2</w:t>
            </w:r>
            <w:r w:rsidRPr="00C1415D">
              <w:rPr>
                <w:color w:val="000000"/>
                <w:sz w:val="18"/>
              </w:rPr>
              <w:fldChar w:fldCharType="end"/>
            </w:r>
          </w:p>
        </w:tc>
        <w:tc>
          <w:tcPr>
            <w:tcW w:w="650" w:type="dxa"/>
            <w:shd w:val="clear" w:color="auto" w:fill="FFFFFF"/>
            <w:vAlign w:val="center"/>
          </w:tcPr>
          <w:p w:rsidR="004009B7" w:rsidRPr="00C1415D" w:rsidRDefault="00441554" w:rsidP="004009B7">
            <w:pPr>
              <w:keepNext/>
              <w:jc w:val="center"/>
              <w:rPr>
                <w:color w:val="000000"/>
                <w:sz w:val="18"/>
              </w:rPr>
            </w:pPr>
            <w:r w:rsidRPr="00C1415D">
              <w:rPr>
                <w:color w:val="000000"/>
                <w:sz w:val="18"/>
              </w:rPr>
              <w:fldChar w:fldCharType="begin"/>
            </w:r>
            <w:r w:rsidR="004009B7" w:rsidRPr="00C1415D">
              <w:rPr>
                <w:color w:val="000000"/>
                <w:sz w:val="18"/>
              </w:rPr>
              <w:instrText xml:space="preserve"> MERGEFIELD G2014 </w:instrText>
            </w:r>
            <w:r w:rsidRPr="00C1415D">
              <w:rPr>
                <w:color w:val="000000"/>
                <w:sz w:val="18"/>
              </w:rPr>
              <w:fldChar w:fldCharType="separate"/>
            </w:r>
            <w:r w:rsidR="004009B7" w:rsidRPr="00C1415D">
              <w:rPr>
                <w:noProof/>
                <w:color w:val="000000"/>
                <w:sz w:val="18"/>
              </w:rPr>
              <w:t>22,5</w:t>
            </w:r>
            <w:r w:rsidRPr="00C1415D">
              <w:rPr>
                <w:color w:val="000000"/>
                <w:sz w:val="18"/>
              </w:rPr>
              <w:fldChar w:fldCharType="end"/>
            </w:r>
          </w:p>
        </w:tc>
        <w:tc>
          <w:tcPr>
            <w:tcW w:w="649" w:type="dxa"/>
            <w:shd w:val="clear" w:color="auto" w:fill="FFFFFF"/>
            <w:vAlign w:val="center"/>
          </w:tcPr>
          <w:p w:rsidR="004009B7" w:rsidRPr="002013DE" w:rsidRDefault="00441554" w:rsidP="004009B7">
            <w:pPr>
              <w:keepNext/>
              <w:jc w:val="center"/>
              <w:rPr>
                <w:color w:val="000000"/>
                <w:sz w:val="18"/>
              </w:rPr>
            </w:pPr>
            <w:r w:rsidRPr="002013DE">
              <w:rPr>
                <w:color w:val="000000"/>
                <w:sz w:val="18"/>
              </w:rPr>
              <w:fldChar w:fldCharType="begin"/>
            </w:r>
            <w:r w:rsidR="004009B7" w:rsidRPr="002013DE">
              <w:rPr>
                <w:color w:val="000000"/>
                <w:sz w:val="18"/>
              </w:rPr>
              <w:instrText xml:space="preserve"> MERGEFIELD G2015 </w:instrText>
            </w:r>
            <w:r w:rsidRPr="002013DE">
              <w:rPr>
                <w:color w:val="000000"/>
                <w:sz w:val="18"/>
              </w:rPr>
              <w:fldChar w:fldCharType="separate"/>
            </w:r>
            <w:r w:rsidR="004009B7" w:rsidRPr="002013DE">
              <w:rPr>
                <w:noProof/>
                <w:color w:val="000000"/>
                <w:sz w:val="18"/>
              </w:rPr>
              <w:t>22,9</w:t>
            </w:r>
            <w:r w:rsidRPr="002013DE">
              <w:rPr>
                <w:color w:val="000000"/>
                <w:sz w:val="18"/>
              </w:rPr>
              <w:fldChar w:fldCharType="end"/>
            </w:r>
          </w:p>
        </w:tc>
        <w:tc>
          <w:tcPr>
            <w:tcW w:w="649" w:type="dxa"/>
            <w:shd w:val="clear" w:color="auto" w:fill="FFFFFF"/>
            <w:vAlign w:val="center"/>
          </w:tcPr>
          <w:p w:rsidR="004009B7" w:rsidRPr="002013DE" w:rsidRDefault="00441554" w:rsidP="004009B7">
            <w:pPr>
              <w:keepNext/>
              <w:jc w:val="center"/>
              <w:rPr>
                <w:color w:val="000000"/>
                <w:sz w:val="18"/>
              </w:rPr>
            </w:pPr>
            <w:r w:rsidRPr="002013DE">
              <w:rPr>
                <w:color w:val="000000"/>
                <w:sz w:val="18"/>
              </w:rPr>
              <w:fldChar w:fldCharType="begin"/>
            </w:r>
            <w:r w:rsidR="004009B7" w:rsidRPr="002013DE">
              <w:rPr>
                <w:color w:val="000000"/>
                <w:sz w:val="18"/>
              </w:rPr>
              <w:instrText xml:space="preserve"> MERGEFIELD G2016 </w:instrText>
            </w:r>
            <w:r w:rsidRPr="002013DE">
              <w:rPr>
                <w:color w:val="000000"/>
                <w:sz w:val="18"/>
              </w:rPr>
              <w:fldChar w:fldCharType="separate"/>
            </w:r>
            <w:r w:rsidR="004009B7" w:rsidRPr="002013DE">
              <w:rPr>
                <w:noProof/>
                <w:color w:val="000000"/>
                <w:sz w:val="18"/>
              </w:rPr>
              <w:t>23,2</w:t>
            </w:r>
            <w:r w:rsidRPr="002013DE">
              <w:rPr>
                <w:color w:val="000000"/>
                <w:sz w:val="18"/>
              </w:rPr>
              <w:fldChar w:fldCharType="end"/>
            </w:r>
          </w:p>
        </w:tc>
        <w:tc>
          <w:tcPr>
            <w:tcW w:w="650" w:type="dxa"/>
            <w:shd w:val="clear" w:color="auto" w:fill="FFFFFF"/>
            <w:vAlign w:val="center"/>
          </w:tcPr>
          <w:p w:rsidR="004009B7" w:rsidRPr="005941E4" w:rsidRDefault="00441554" w:rsidP="004009B7">
            <w:pPr>
              <w:keepNext/>
              <w:jc w:val="center"/>
              <w:rPr>
                <w:color w:val="000000"/>
                <w:sz w:val="18"/>
                <w:szCs w:val="18"/>
              </w:rPr>
            </w:pPr>
            <w:r w:rsidRPr="005941E4">
              <w:rPr>
                <w:color w:val="000000"/>
                <w:sz w:val="18"/>
                <w:szCs w:val="18"/>
              </w:rPr>
              <w:fldChar w:fldCharType="begin"/>
            </w:r>
            <w:r w:rsidR="004009B7" w:rsidRPr="005941E4">
              <w:rPr>
                <w:color w:val="000000"/>
                <w:sz w:val="18"/>
                <w:szCs w:val="18"/>
              </w:rPr>
              <w:instrText xml:space="preserve"> NEXT </w:instrText>
            </w:r>
            <w:r w:rsidRPr="005941E4">
              <w:rPr>
                <w:color w:val="000000"/>
                <w:sz w:val="18"/>
                <w:szCs w:val="18"/>
              </w:rPr>
              <w:fldChar w:fldCharType="end"/>
            </w:r>
            <w:r w:rsidRPr="005941E4">
              <w:rPr>
                <w:color w:val="000000"/>
                <w:sz w:val="18"/>
                <w:szCs w:val="18"/>
              </w:rPr>
              <w:fldChar w:fldCharType="begin"/>
            </w:r>
            <w:r w:rsidR="004009B7" w:rsidRPr="005941E4">
              <w:rPr>
                <w:color w:val="000000"/>
                <w:sz w:val="18"/>
                <w:szCs w:val="18"/>
              </w:rPr>
              <w:instrText xml:space="preserve"> MERGEFIELD G2017 </w:instrText>
            </w:r>
            <w:r w:rsidRPr="005941E4">
              <w:rPr>
                <w:color w:val="000000"/>
                <w:sz w:val="18"/>
                <w:szCs w:val="18"/>
              </w:rPr>
              <w:fldChar w:fldCharType="separate"/>
            </w:r>
            <w:r w:rsidR="004009B7" w:rsidRPr="005941E4">
              <w:rPr>
                <w:noProof/>
                <w:color w:val="000000"/>
                <w:sz w:val="18"/>
                <w:szCs w:val="18"/>
              </w:rPr>
              <w:t>23,5</w:t>
            </w:r>
            <w:r w:rsidRPr="005941E4">
              <w:rPr>
                <w:color w:val="000000"/>
                <w:sz w:val="18"/>
                <w:szCs w:val="18"/>
              </w:rPr>
              <w:fldChar w:fldCharType="end"/>
            </w:r>
          </w:p>
        </w:tc>
        <w:tc>
          <w:tcPr>
            <w:tcW w:w="649" w:type="dxa"/>
            <w:shd w:val="clear" w:color="auto" w:fill="FFFFFF"/>
            <w:vAlign w:val="center"/>
          </w:tcPr>
          <w:p w:rsidR="004009B7" w:rsidRPr="005941E4" w:rsidRDefault="00441554" w:rsidP="004009B7">
            <w:pPr>
              <w:keepNext/>
              <w:jc w:val="center"/>
              <w:rPr>
                <w:color w:val="000000"/>
                <w:sz w:val="18"/>
                <w:szCs w:val="18"/>
              </w:rPr>
            </w:pPr>
            <w:r w:rsidRPr="005941E4">
              <w:rPr>
                <w:color w:val="000000"/>
                <w:sz w:val="18"/>
                <w:szCs w:val="18"/>
              </w:rPr>
              <w:fldChar w:fldCharType="begin"/>
            </w:r>
            <w:r w:rsidR="004009B7" w:rsidRPr="005941E4">
              <w:rPr>
                <w:color w:val="000000"/>
                <w:sz w:val="18"/>
                <w:szCs w:val="18"/>
              </w:rPr>
              <w:instrText xml:space="preserve"> MERGEFIELD G2018 </w:instrText>
            </w:r>
            <w:r w:rsidRPr="005941E4">
              <w:rPr>
                <w:color w:val="000000"/>
                <w:sz w:val="18"/>
                <w:szCs w:val="18"/>
              </w:rPr>
              <w:fldChar w:fldCharType="separate"/>
            </w:r>
            <w:r w:rsidR="004009B7" w:rsidRPr="005941E4">
              <w:rPr>
                <w:noProof/>
                <w:color w:val="000000"/>
                <w:sz w:val="18"/>
                <w:szCs w:val="18"/>
              </w:rPr>
              <w:t>23,8</w:t>
            </w:r>
            <w:r w:rsidRPr="005941E4">
              <w:rPr>
                <w:color w:val="000000"/>
                <w:sz w:val="18"/>
                <w:szCs w:val="18"/>
              </w:rPr>
              <w:fldChar w:fldCharType="end"/>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24,3</w:t>
            </w:r>
          </w:p>
        </w:tc>
      </w:tr>
      <w:tr w:rsidR="004009B7" w:rsidRPr="00821115" w:rsidTr="004009B7">
        <w:trPr>
          <w:trHeight w:hRule="exact" w:val="693"/>
          <w:jc w:val="center"/>
        </w:trPr>
        <w:tc>
          <w:tcPr>
            <w:tcW w:w="2887" w:type="dxa"/>
            <w:shd w:val="clear" w:color="auto" w:fill="FFFFFF"/>
          </w:tcPr>
          <w:p w:rsidR="004009B7" w:rsidRPr="00821115" w:rsidRDefault="004009B7" w:rsidP="004009B7">
            <w:pPr>
              <w:shd w:val="clear" w:color="auto" w:fill="FFFFFF"/>
              <w:rPr>
                <w:color w:val="0D0D0D"/>
                <w:sz w:val="20"/>
                <w:szCs w:val="20"/>
              </w:rPr>
            </w:pPr>
            <w:r w:rsidRPr="00915D21">
              <w:rPr>
                <w:color w:val="0D0D0D"/>
                <w:sz w:val="20"/>
              </w:rPr>
              <w:t>Уровень собираемости плат</w:t>
            </w:r>
            <w:r w:rsidRPr="00915D21">
              <w:rPr>
                <w:color w:val="0D0D0D"/>
                <w:sz w:val="20"/>
              </w:rPr>
              <w:t>е</w:t>
            </w:r>
            <w:r w:rsidRPr="00915D21">
              <w:rPr>
                <w:color w:val="0D0D0D"/>
                <w:sz w:val="20"/>
              </w:rPr>
              <w:t>жей населения за жилье и ко</w:t>
            </w:r>
            <w:r w:rsidRPr="00915D21">
              <w:rPr>
                <w:color w:val="0D0D0D"/>
                <w:sz w:val="20"/>
              </w:rPr>
              <w:t>м</w:t>
            </w:r>
            <w:r w:rsidRPr="00915D21">
              <w:rPr>
                <w:color w:val="0D0D0D"/>
                <w:sz w:val="20"/>
              </w:rPr>
              <w:t>мунальные услуги, %</w:t>
            </w:r>
          </w:p>
        </w:tc>
        <w:tc>
          <w:tcPr>
            <w:tcW w:w="649" w:type="dxa"/>
            <w:shd w:val="clear" w:color="auto" w:fill="FFFFFF"/>
            <w:vAlign w:val="center"/>
          </w:tcPr>
          <w:p w:rsidR="004009B7" w:rsidRDefault="004009B7" w:rsidP="004009B7">
            <w:pPr>
              <w:shd w:val="clear" w:color="auto" w:fill="FFFFFF"/>
              <w:jc w:val="center"/>
              <w:rPr>
                <w:color w:val="0D0D0D"/>
                <w:sz w:val="20"/>
                <w:szCs w:val="20"/>
              </w:rPr>
            </w:pPr>
            <w:r>
              <w:rPr>
                <w:color w:val="0D0D0D"/>
                <w:sz w:val="20"/>
                <w:szCs w:val="20"/>
              </w:rPr>
              <w:t>100,6</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95,2</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93,3</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94,6</w:t>
            </w:r>
          </w:p>
        </w:tc>
        <w:tc>
          <w:tcPr>
            <w:tcW w:w="650"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90,6</w:t>
            </w:r>
          </w:p>
        </w:tc>
        <w:tc>
          <w:tcPr>
            <w:tcW w:w="649" w:type="dxa"/>
            <w:shd w:val="clear" w:color="auto" w:fill="FFFFFF"/>
            <w:vAlign w:val="center"/>
          </w:tcPr>
          <w:p w:rsidR="004009B7" w:rsidRPr="00821115" w:rsidRDefault="004009B7" w:rsidP="004009B7">
            <w:pPr>
              <w:shd w:val="clear" w:color="auto" w:fill="FFFFFF"/>
              <w:jc w:val="center"/>
              <w:rPr>
                <w:color w:val="0D0D0D"/>
                <w:sz w:val="20"/>
                <w:szCs w:val="20"/>
              </w:rPr>
            </w:pPr>
            <w:r>
              <w:rPr>
                <w:color w:val="0D0D0D"/>
                <w:sz w:val="20"/>
                <w:szCs w:val="20"/>
              </w:rPr>
              <w:t>83,3</w:t>
            </w:r>
          </w:p>
        </w:tc>
        <w:tc>
          <w:tcPr>
            <w:tcW w:w="649" w:type="dxa"/>
            <w:shd w:val="clear" w:color="auto" w:fill="FFFFFF"/>
            <w:vAlign w:val="center"/>
          </w:tcPr>
          <w:p w:rsidR="004009B7" w:rsidRDefault="004009B7" w:rsidP="004009B7">
            <w:pPr>
              <w:shd w:val="clear" w:color="auto" w:fill="FFFFFF"/>
              <w:jc w:val="center"/>
              <w:rPr>
                <w:color w:val="0D0D0D"/>
                <w:sz w:val="20"/>
                <w:szCs w:val="20"/>
              </w:rPr>
            </w:pPr>
            <w:r>
              <w:rPr>
                <w:color w:val="0D0D0D"/>
                <w:sz w:val="20"/>
                <w:szCs w:val="20"/>
              </w:rPr>
              <w:t>91,8</w:t>
            </w:r>
          </w:p>
        </w:tc>
        <w:tc>
          <w:tcPr>
            <w:tcW w:w="650" w:type="dxa"/>
            <w:shd w:val="clear" w:color="auto" w:fill="FFFFFF"/>
            <w:vAlign w:val="center"/>
          </w:tcPr>
          <w:p w:rsidR="004009B7" w:rsidRDefault="004009B7" w:rsidP="004009B7">
            <w:pPr>
              <w:shd w:val="clear" w:color="auto" w:fill="FFFFFF"/>
              <w:jc w:val="center"/>
              <w:rPr>
                <w:color w:val="0D0D0D"/>
                <w:sz w:val="20"/>
                <w:szCs w:val="20"/>
              </w:rPr>
            </w:pPr>
            <w:r>
              <w:rPr>
                <w:color w:val="0D0D0D"/>
                <w:sz w:val="20"/>
                <w:szCs w:val="20"/>
              </w:rPr>
              <w:t>91,6</w:t>
            </w:r>
          </w:p>
        </w:tc>
        <w:tc>
          <w:tcPr>
            <w:tcW w:w="649" w:type="dxa"/>
            <w:shd w:val="clear" w:color="auto" w:fill="FFFFFF"/>
            <w:vAlign w:val="center"/>
          </w:tcPr>
          <w:p w:rsidR="004009B7" w:rsidRDefault="004009B7" w:rsidP="004009B7">
            <w:pPr>
              <w:shd w:val="clear" w:color="auto" w:fill="FFFFFF"/>
              <w:jc w:val="center"/>
              <w:rPr>
                <w:color w:val="0D0D0D"/>
                <w:sz w:val="20"/>
                <w:szCs w:val="20"/>
              </w:rPr>
            </w:pPr>
            <w:r>
              <w:rPr>
                <w:color w:val="0D0D0D"/>
                <w:sz w:val="20"/>
                <w:szCs w:val="20"/>
              </w:rPr>
              <w:t>97,6</w:t>
            </w:r>
          </w:p>
        </w:tc>
        <w:tc>
          <w:tcPr>
            <w:tcW w:w="650" w:type="dxa"/>
            <w:shd w:val="clear" w:color="auto" w:fill="FFFFFF"/>
            <w:vAlign w:val="center"/>
          </w:tcPr>
          <w:p w:rsidR="004009B7" w:rsidRDefault="004009B7" w:rsidP="004009B7">
            <w:pPr>
              <w:shd w:val="clear" w:color="auto" w:fill="FFFFFF"/>
              <w:jc w:val="center"/>
              <w:rPr>
                <w:color w:val="0D0D0D"/>
                <w:sz w:val="20"/>
                <w:szCs w:val="20"/>
              </w:rPr>
            </w:pPr>
            <w:r>
              <w:rPr>
                <w:color w:val="0D0D0D"/>
                <w:sz w:val="20"/>
                <w:szCs w:val="20"/>
              </w:rPr>
              <w:t>94,1</w:t>
            </w:r>
          </w:p>
        </w:tc>
      </w:tr>
      <w:tr w:rsidR="006D210B" w:rsidRPr="00821115" w:rsidTr="004009B7">
        <w:trPr>
          <w:trHeight w:hRule="exact" w:val="693"/>
          <w:jc w:val="center"/>
        </w:trPr>
        <w:tc>
          <w:tcPr>
            <w:tcW w:w="2887" w:type="dxa"/>
            <w:shd w:val="clear" w:color="auto" w:fill="FFFFFF"/>
          </w:tcPr>
          <w:p w:rsidR="006D210B" w:rsidRPr="00915D21" w:rsidRDefault="00DE224F" w:rsidP="004009B7">
            <w:pPr>
              <w:shd w:val="clear" w:color="auto" w:fill="FFFFFF"/>
              <w:rPr>
                <w:color w:val="0D0D0D"/>
                <w:sz w:val="20"/>
              </w:rPr>
            </w:pPr>
            <w:r>
              <w:rPr>
                <w:color w:val="0D0D0D"/>
                <w:sz w:val="20"/>
              </w:rPr>
              <w:t>Ввод жилья, тыс.кв.м.</w:t>
            </w:r>
          </w:p>
        </w:tc>
        <w:tc>
          <w:tcPr>
            <w:tcW w:w="649" w:type="dxa"/>
            <w:shd w:val="clear" w:color="auto" w:fill="FFFFFF"/>
            <w:vAlign w:val="center"/>
          </w:tcPr>
          <w:p w:rsidR="006D210B" w:rsidRDefault="006D210B" w:rsidP="004009B7">
            <w:pPr>
              <w:shd w:val="clear" w:color="auto" w:fill="FFFFFF"/>
              <w:jc w:val="center"/>
              <w:rPr>
                <w:color w:val="0D0D0D"/>
                <w:sz w:val="20"/>
                <w:szCs w:val="20"/>
              </w:rPr>
            </w:pPr>
          </w:p>
        </w:tc>
        <w:tc>
          <w:tcPr>
            <w:tcW w:w="649" w:type="dxa"/>
            <w:shd w:val="clear" w:color="auto" w:fill="FFFFFF"/>
            <w:vAlign w:val="center"/>
          </w:tcPr>
          <w:p w:rsidR="006D210B" w:rsidRDefault="006D210B" w:rsidP="004009B7">
            <w:pPr>
              <w:shd w:val="clear" w:color="auto" w:fill="FFFFFF"/>
              <w:jc w:val="center"/>
              <w:rPr>
                <w:color w:val="0D0D0D"/>
                <w:sz w:val="20"/>
                <w:szCs w:val="20"/>
              </w:rPr>
            </w:pPr>
          </w:p>
        </w:tc>
        <w:tc>
          <w:tcPr>
            <w:tcW w:w="650" w:type="dxa"/>
            <w:shd w:val="clear" w:color="auto" w:fill="FFFFFF"/>
            <w:vAlign w:val="center"/>
          </w:tcPr>
          <w:p w:rsidR="006D210B" w:rsidRDefault="006D210B" w:rsidP="004009B7">
            <w:pPr>
              <w:shd w:val="clear" w:color="auto" w:fill="FFFFFF"/>
              <w:jc w:val="center"/>
              <w:rPr>
                <w:color w:val="0D0D0D"/>
                <w:sz w:val="20"/>
                <w:szCs w:val="20"/>
              </w:rPr>
            </w:pPr>
          </w:p>
        </w:tc>
        <w:tc>
          <w:tcPr>
            <w:tcW w:w="649" w:type="dxa"/>
            <w:shd w:val="clear" w:color="auto" w:fill="FFFFFF"/>
            <w:vAlign w:val="center"/>
          </w:tcPr>
          <w:p w:rsidR="006D210B" w:rsidRDefault="006D210B" w:rsidP="004009B7">
            <w:pPr>
              <w:shd w:val="clear" w:color="auto" w:fill="FFFFFF"/>
              <w:jc w:val="center"/>
              <w:rPr>
                <w:color w:val="0D0D0D"/>
                <w:sz w:val="20"/>
                <w:szCs w:val="20"/>
              </w:rPr>
            </w:pPr>
          </w:p>
        </w:tc>
        <w:tc>
          <w:tcPr>
            <w:tcW w:w="650" w:type="dxa"/>
            <w:shd w:val="clear" w:color="auto" w:fill="FFFFFF"/>
            <w:vAlign w:val="center"/>
          </w:tcPr>
          <w:p w:rsidR="006D210B" w:rsidRDefault="006D210B" w:rsidP="004009B7">
            <w:pPr>
              <w:shd w:val="clear" w:color="auto" w:fill="FFFFFF"/>
              <w:jc w:val="center"/>
              <w:rPr>
                <w:color w:val="0D0D0D"/>
                <w:sz w:val="20"/>
                <w:szCs w:val="20"/>
              </w:rPr>
            </w:pPr>
          </w:p>
        </w:tc>
        <w:tc>
          <w:tcPr>
            <w:tcW w:w="649" w:type="dxa"/>
            <w:shd w:val="clear" w:color="auto" w:fill="FFFFFF"/>
            <w:vAlign w:val="center"/>
          </w:tcPr>
          <w:p w:rsidR="006D210B" w:rsidRDefault="006D210B" w:rsidP="004009B7">
            <w:pPr>
              <w:shd w:val="clear" w:color="auto" w:fill="FFFFFF"/>
              <w:jc w:val="center"/>
              <w:rPr>
                <w:color w:val="0D0D0D"/>
                <w:sz w:val="20"/>
                <w:szCs w:val="20"/>
              </w:rPr>
            </w:pPr>
          </w:p>
        </w:tc>
        <w:tc>
          <w:tcPr>
            <w:tcW w:w="649" w:type="dxa"/>
            <w:shd w:val="clear" w:color="auto" w:fill="FFFFFF"/>
            <w:vAlign w:val="center"/>
          </w:tcPr>
          <w:p w:rsidR="006D210B" w:rsidRDefault="006D210B" w:rsidP="004009B7">
            <w:pPr>
              <w:shd w:val="clear" w:color="auto" w:fill="FFFFFF"/>
              <w:jc w:val="center"/>
              <w:rPr>
                <w:color w:val="0D0D0D"/>
                <w:sz w:val="20"/>
                <w:szCs w:val="20"/>
              </w:rPr>
            </w:pPr>
          </w:p>
        </w:tc>
        <w:tc>
          <w:tcPr>
            <w:tcW w:w="650" w:type="dxa"/>
            <w:shd w:val="clear" w:color="auto" w:fill="FFFFFF"/>
            <w:vAlign w:val="center"/>
          </w:tcPr>
          <w:p w:rsidR="006D210B" w:rsidRDefault="006D210B" w:rsidP="004009B7">
            <w:pPr>
              <w:shd w:val="clear" w:color="auto" w:fill="FFFFFF"/>
              <w:jc w:val="center"/>
              <w:rPr>
                <w:color w:val="0D0D0D"/>
                <w:sz w:val="20"/>
                <w:szCs w:val="20"/>
              </w:rPr>
            </w:pPr>
          </w:p>
        </w:tc>
        <w:tc>
          <w:tcPr>
            <w:tcW w:w="649" w:type="dxa"/>
            <w:shd w:val="clear" w:color="auto" w:fill="FFFFFF"/>
            <w:vAlign w:val="center"/>
          </w:tcPr>
          <w:p w:rsidR="006D210B" w:rsidRDefault="00DE224F" w:rsidP="004009B7">
            <w:pPr>
              <w:shd w:val="clear" w:color="auto" w:fill="FFFFFF"/>
              <w:jc w:val="center"/>
              <w:rPr>
                <w:color w:val="0D0D0D"/>
                <w:sz w:val="20"/>
                <w:szCs w:val="20"/>
              </w:rPr>
            </w:pPr>
            <w:r>
              <w:rPr>
                <w:color w:val="0D0D0D"/>
                <w:sz w:val="20"/>
                <w:szCs w:val="20"/>
              </w:rPr>
              <w:t>1,3</w:t>
            </w:r>
          </w:p>
        </w:tc>
        <w:tc>
          <w:tcPr>
            <w:tcW w:w="650" w:type="dxa"/>
            <w:shd w:val="clear" w:color="auto" w:fill="FFFFFF"/>
            <w:vAlign w:val="center"/>
          </w:tcPr>
          <w:p w:rsidR="006D210B" w:rsidRDefault="00DE224F" w:rsidP="004009B7">
            <w:pPr>
              <w:shd w:val="clear" w:color="auto" w:fill="FFFFFF"/>
              <w:jc w:val="center"/>
              <w:rPr>
                <w:color w:val="0D0D0D"/>
                <w:sz w:val="20"/>
                <w:szCs w:val="20"/>
              </w:rPr>
            </w:pPr>
            <w:r>
              <w:rPr>
                <w:color w:val="0D0D0D"/>
                <w:sz w:val="20"/>
                <w:szCs w:val="20"/>
              </w:rPr>
              <w:t>2,2</w:t>
            </w:r>
          </w:p>
        </w:tc>
      </w:tr>
    </w:tbl>
    <w:p w:rsidR="006D210B" w:rsidRDefault="004009B7" w:rsidP="004009B7">
      <w:pPr>
        <w:spacing w:line="276" w:lineRule="auto"/>
        <w:ind w:firstLine="709"/>
        <w:jc w:val="both"/>
        <w:rPr>
          <w:sz w:val="26"/>
          <w:szCs w:val="26"/>
        </w:rPr>
      </w:pPr>
      <w:r w:rsidRPr="007B71BA">
        <w:rPr>
          <w:sz w:val="26"/>
          <w:szCs w:val="26"/>
        </w:rPr>
        <w:t xml:space="preserve">Обеспеченность жилых помещений водоснабжением составляет </w:t>
      </w:r>
      <w:r>
        <w:rPr>
          <w:sz w:val="26"/>
          <w:szCs w:val="26"/>
        </w:rPr>
        <w:t>46,2</w:t>
      </w:r>
      <w:r w:rsidRPr="007B71BA">
        <w:rPr>
          <w:sz w:val="26"/>
          <w:szCs w:val="26"/>
        </w:rPr>
        <w:t xml:space="preserve"> %</w:t>
      </w:r>
      <w:r>
        <w:rPr>
          <w:sz w:val="26"/>
          <w:szCs w:val="26"/>
        </w:rPr>
        <w:t xml:space="preserve">, </w:t>
      </w:r>
      <w:r w:rsidRPr="007B71BA">
        <w:rPr>
          <w:sz w:val="26"/>
          <w:szCs w:val="26"/>
        </w:rPr>
        <w:t>це</w:t>
      </w:r>
      <w:r w:rsidRPr="007B71BA">
        <w:rPr>
          <w:sz w:val="26"/>
          <w:szCs w:val="26"/>
        </w:rPr>
        <w:t>н</w:t>
      </w:r>
      <w:r w:rsidRPr="007B71BA">
        <w:rPr>
          <w:sz w:val="26"/>
          <w:szCs w:val="26"/>
        </w:rPr>
        <w:t xml:space="preserve">трализованным отоплением – </w:t>
      </w:r>
      <w:r>
        <w:rPr>
          <w:sz w:val="26"/>
          <w:szCs w:val="26"/>
        </w:rPr>
        <w:t xml:space="preserve">100 </w:t>
      </w:r>
      <w:r w:rsidRPr="007B71BA">
        <w:rPr>
          <w:sz w:val="26"/>
          <w:szCs w:val="26"/>
        </w:rPr>
        <w:t xml:space="preserve">%, </w:t>
      </w:r>
      <w:r>
        <w:rPr>
          <w:sz w:val="26"/>
          <w:szCs w:val="26"/>
        </w:rPr>
        <w:t>водоотведением (</w:t>
      </w:r>
      <w:r w:rsidRPr="007B71BA">
        <w:rPr>
          <w:sz w:val="26"/>
          <w:szCs w:val="26"/>
        </w:rPr>
        <w:t>канализацией</w:t>
      </w:r>
      <w:r>
        <w:rPr>
          <w:sz w:val="26"/>
          <w:szCs w:val="26"/>
        </w:rPr>
        <w:t>)</w:t>
      </w:r>
      <w:r w:rsidRPr="007B71BA">
        <w:rPr>
          <w:sz w:val="26"/>
          <w:szCs w:val="26"/>
        </w:rPr>
        <w:t xml:space="preserve"> – </w:t>
      </w:r>
      <w:r>
        <w:rPr>
          <w:sz w:val="26"/>
          <w:szCs w:val="26"/>
        </w:rPr>
        <w:t>38,1</w:t>
      </w:r>
      <w:r w:rsidRPr="007B71BA">
        <w:rPr>
          <w:sz w:val="26"/>
          <w:szCs w:val="26"/>
        </w:rPr>
        <w:t xml:space="preserve"> %. Централизованное теплоснабжение населения осуществляется в </w:t>
      </w:r>
      <w:r>
        <w:rPr>
          <w:sz w:val="26"/>
          <w:szCs w:val="26"/>
        </w:rPr>
        <w:t xml:space="preserve">трех населенных пунктах – п. Мост Иша, с. Быстрянка </w:t>
      </w:r>
      <w:r w:rsidRPr="007B71BA">
        <w:rPr>
          <w:sz w:val="26"/>
          <w:szCs w:val="26"/>
        </w:rPr>
        <w:t xml:space="preserve">и с. </w:t>
      </w:r>
      <w:r>
        <w:rPr>
          <w:sz w:val="26"/>
          <w:szCs w:val="26"/>
        </w:rPr>
        <w:t>Красногорское</w:t>
      </w:r>
      <w:r w:rsidRPr="007B71BA">
        <w:rPr>
          <w:sz w:val="26"/>
          <w:szCs w:val="26"/>
        </w:rPr>
        <w:t xml:space="preserve">. </w:t>
      </w:r>
      <w:r w:rsidR="006D210B">
        <w:rPr>
          <w:sz w:val="26"/>
          <w:szCs w:val="26"/>
        </w:rPr>
        <w:t>На территории Красн</w:t>
      </w:r>
      <w:r w:rsidR="006D210B">
        <w:rPr>
          <w:sz w:val="26"/>
          <w:szCs w:val="26"/>
        </w:rPr>
        <w:t>о</w:t>
      </w:r>
      <w:r w:rsidR="006D210B">
        <w:rPr>
          <w:sz w:val="26"/>
          <w:szCs w:val="26"/>
        </w:rPr>
        <w:t>горского района 4 предприятия предоставляют  жилищно-коммунальные услуги.</w:t>
      </w:r>
    </w:p>
    <w:p w:rsidR="004009B7" w:rsidRDefault="006D210B" w:rsidP="004009B7">
      <w:pPr>
        <w:spacing w:line="276" w:lineRule="auto"/>
        <w:ind w:firstLine="709"/>
        <w:jc w:val="both"/>
        <w:rPr>
          <w:sz w:val="26"/>
          <w:szCs w:val="26"/>
        </w:rPr>
      </w:pPr>
      <w:r w:rsidRPr="007B71BA">
        <w:rPr>
          <w:sz w:val="26"/>
          <w:szCs w:val="26"/>
        </w:rPr>
        <w:t xml:space="preserve"> </w:t>
      </w:r>
      <w:r w:rsidR="004009B7" w:rsidRPr="007B71BA">
        <w:rPr>
          <w:sz w:val="26"/>
          <w:szCs w:val="26"/>
        </w:rPr>
        <w:t xml:space="preserve">Газоснабжение населения осуществляется </w:t>
      </w:r>
      <w:r w:rsidR="004009B7">
        <w:rPr>
          <w:sz w:val="26"/>
          <w:szCs w:val="26"/>
        </w:rPr>
        <w:t xml:space="preserve">преимущественно </w:t>
      </w:r>
      <w:r w:rsidR="004009B7" w:rsidRPr="007B71BA">
        <w:rPr>
          <w:sz w:val="26"/>
          <w:szCs w:val="26"/>
        </w:rPr>
        <w:t>сжиженным г</w:t>
      </w:r>
      <w:r w:rsidR="004009B7" w:rsidRPr="007B71BA">
        <w:rPr>
          <w:sz w:val="26"/>
          <w:szCs w:val="26"/>
        </w:rPr>
        <w:t>а</w:t>
      </w:r>
      <w:r w:rsidR="004009B7" w:rsidRPr="007B71BA">
        <w:rPr>
          <w:sz w:val="26"/>
          <w:szCs w:val="26"/>
        </w:rPr>
        <w:t>зом путем доставки в баллонах. С целью повышения уровня благоустройства А</w:t>
      </w:r>
      <w:r w:rsidR="004009B7" w:rsidRPr="007B71BA">
        <w:rPr>
          <w:sz w:val="26"/>
          <w:szCs w:val="26"/>
        </w:rPr>
        <w:t>д</w:t>
      </w:r>
      <w:r w:rsidR="004009B7" w:rsidRPr="007B71BA">
        <w:rPr>
          <w:sz w:val="26"/>
          <w:szCs w:val="26"/>
        </w:rPr>
        <w:t xml:space="preserve">министрацией района реализуется план мероприятий по газификации </w:t>
      </w:r>
      <w:r w:rsidR="004009B7">
        <w:rPr>
          <w:sz w:val="26"/>
          <w:szCs w:val="26"/>
        </w:rPr>
        <w:t>Красного</w:t>
      </w:r>
      <w:r w:rsidR="004009B7">
        <w:rPr>
          <w:sz w:val="26"/>
          <w:szCs w:val="26"/>
        </w:rPr>
        <w:t>р</w:t>
      </w:r>
      <w:r w:rsidR="004009B7">
        <w:rPr>
          <w:sz w:val="26"/>
          <w:szCs w:val="26"/>
        </w:rPr>
        <w:t>ского</w:t>
      </w:r>
      <w:r w:rsidR="004009B7" w:rsidRPr="007B71BA">
        <w:rPr>
          <w:sz w:val="26"/>
          <w:szCs w:val="26"/>
        </w:rPr>
        <w:t xml:space="preserve"> района в рамках региональной программы газификации, который предусма</w:t>
      </w:r>
      <w:r w:rsidR="004009B7" w:rsidRPr="007B71BA">
        <w:rPr>
          <w:sz w:val="26"/>
          <w:szCs w:val="26"/>
        </w:rPr>
        <w:t>т</w:t>
      </w:r>
      <w:r w:rsidR="004009B7" w:rsidRPr="007B71BA">
        <w:rPr>
          <w:sz w:val="26"/>
          <w:szCs w:val="26"/>
        </w:rPr>
        <w:t>ривает подключение жилых домов к природному газу, а также перевод котельн</w:t>
      </w:r>
      <w:r w:rsidR="004009B7">
        <w:rPr>
          <w:sz w:val="26"/>
          <w:szCs w:val="26"/>
        </w:rPr>
        <w:t>ых</w:t>
      </w:r>
      <w:r w:rsidR="004009B7" w:rsidRPr="007B71BA">
        <w:rPr>
          <w:sz w:val="26"/>
          <w:szCs w:val="26"/>
        </w:rPr>
        <w:t xml:space="preserve"> на природный газ. </w:t>
      </w:r>
    </w:p>
    <w:p w:rsidR="004009B7" w:rsidRPr="007B71BA" w:rsidRDefault="004009B7" w:rsidP="004009B7">
      <w:pPr>
        <w:spacing w:line="276" w:lineRule="auto"/>
        <w:ind w:firstLine="709"/>
        <w:jc w:val="both"/>
        <w:rPr>
          <w:sz w:val="26"/>
          <w:szCs w:val="26"/>
        </w:rPr>
      </w:pPr>
      <w:r w:rsidRPr="007B71BA">
        <w:rPr>
          <w:sz w:val="26"/>
          <w:szCs w:val="26"/>
        </w:rPr>
        <w:t xml:space="preserve">Протяженность тепловых сетей составляет </w:t>
      </w:r>
      <w:r>
        <w:rPr>
          <w:sz w:val="26"/>
          <w:szCs w:val="26"/>
        </w:rPr>
        <w:t>15</w:t>
      </w:r>
      <w:r w:rsidRPr="007B71BA">
        <w:rPr>
          <w:sz w:val="26"/>
          <w:szCs w:val="26"/>
        </w:rPr>
        <w:t xml:space="preserve"> км в двухтрубном исчислении, протяженность уличных  водопроводных сетей </w:t>
      </w:r>
      <w:r>
        <w:rPr>
          <w:sz w:val="26"/>
          <w:szCs w:val="26"/>
        </w:rPr>
        <w:t>–</w:t>
      </w:r>
      <w:r w:rsidRPr="007B71BA">
        <w:rPr>
          <w:sz w:val="26"/>
          <w:szCs w:val="26"/>
        </w:rPr>
        <w:t xml:space="preserve"> </w:t>
      </w:r>
      <w:r>
        <w:rPr>
          <w:sz w:val="26"/>
          <w:szCs w:val="26"/>
        </w:rPr>
        <w:t>95,6</w:t>
      </w:r>
      <w:r w:rsidRPr="007B71BA">
        <w:rPr>
          <w:sz w:val="26"/>
          <w:szCs w:val="26"/>
        </w:rPr>
        <w:t xml:space="preserve"> км. Централизованное кан</w:t>
      </w:r>
      <w:r w:rsidRPr="007B71BA">
        <w:rPr>
          <w:sz w:val="26"/>
          <w:szCs w:val="26"/>
        </w:rPr>
        <w:t>а</w:t>
      </w:r>
      <w:r w:rsidRPr="007B71BA">
        <w:rPr>
          <w:sz w:val="26"/>
          <w:szCs w:val="26"/>
        </w:rPr>
        <w:t>лизование в районе отсутствует, осуществляется вывоз ЖБО силами специализ</w:t>
      </w:r>
      <w:r w:rsidRPr="007B71BA">
        <w:rPr>
          <w:sz w:val="26"/>
          <w:szCs w:val="26"/>
        </w:rPr>
        <w:t>и</w:t>
      </w:r>
      <w:r w:rsidRPr="007B71BA">
        <w:rPr>
          <w:sz w:val="26"/>
          <w:szCs w:val="26"/>
        </w:rPr>
        <w:t>рованных организаций и индивидуальных предпринимателей.</w:t>
      </w:r>
    </w:p>
    <w:p w:rsidR="004009B7" w:rsidRPr="007B71BA" w:rsidRDefault="004009B7" w:rsidP="004009B7">
      <w:pPr>
        <w:spacing w:line="276" w:lineRule="auto"/>
        <w:ind w:firstLine="709"/>
        <w:jc w:val="both"/>
        <w:rPr>
          <w:sz w:val="26"/>
          <w:szCs w:val="26"/>
        </w:rPr>
      </w:pPr>
      <w:r w:rsidRPr="007B71BA">
        <w:rPr>
          <w:sz w:val="26"/>
          <w:szCs w:val="26"/>
        </w:rPr>
        <w:t xml:space="preserve">Энергетические мощности района  включают </w:t>
      </w:r>
      <w:r>
        <w:rPr>
          <w:sz w:val="26"/>
          <w:szCs w:val="26"/>
        </w:rPr>
        <w:t>716</w:t>
      </w:r>
      <w:r w:rsidRPr="007B71BA">
        <w:rPr>
          <w:sz w:val="26"/>
          <w:szCs w:val="26"/>
        </w:rPr>
        <w:t xml:space="preserve"> км линий электропередач, </w:t>
      </w:r>
      <w:r>
        <w:rPr>
          <w:sz w:val="26"/>
          <w:szCs w:val="26"/>
        </w:rPr>
        <w:t>159</w:t>
      </w:r>
      <w:r w:rsidRPr="007B71BA">
        <w:rPr>
          <w:sz w:val="26"/>
          <w:szCs w:val="26"/>
        </w:rPr>
        <w:t xml:space="preserve"> КТП.</w:t>
      </w:r>
    </w:p>
    <w:p w:rsidR="004009B7" w:rsidRDefault="004009B7" w:rsidP="004009B7">
      <w:pPr>
        <w:spacing w:line="276" w:lineRule="auto"/>
        <w:ind w:firstLine="709"/>
        <w:jc w:val="both"/>
        <w:rPr>
          <w:sz w:val="26"/>
          <w:szCs w:val="26"/>
        </w:rPr>
      </w:pPr>
      <w:r w:rsidRPr="00A32FE7">
        <w:rPr>
          <w:sz w:val="26"/>
          <w:szCs w:val="26"/>
        </w:rPr>
        <w:t xml:space="preserve">Жилищно-коммунальный комплекс района имеет ряд серьезных проблем. Коммунальная инфраструктура характеризуется высокой степенью изношенности. Протяженность ветхих водопроводных сетей, нуждающихся в замене – </w:t>
      </w:r>
      <w:r>
        <w:rPr>
          <w:sz w:val="26"/>
          <w:szCs w:val="26"/>
        </w:rPr>
        <w:t>62</w:t>
      </w:r>
      <w:r w:rsidRPr="00A32FE7">
        <w:rPr>
          <w:sz w:val="26"/>
          <w:szCs w:val="26"/>
        </w:rPr>
        <w:t xml:space="preserve"> км. И</w:t>
      </w:r>
      <w:r w:rsidRPr="00A32FE7">
        <w:rPr>
          <w:sz w:val="26"/>
          <w:szCs w:val="26"/>
        </w:rPr>
        <w:t>з</w:t>
      </w:r>
      <w:r w:rsidRPr="00A32FE7">
        <w:rPr>
          <w:sz w:val="26"/>
          <w:szCs w:val="26"/>
        </w:rPr>
        <w:t>нос тепловых сетей, водопроводных сетей и водозаборов в среднем составляет 71 %, по отдельным селам – до 88%, что приводит к частым порывам и утечкам. В р</w:t>
      </w:r>
      <w:r w:rsidRPr="00A32FE7">
        <w:rPr>
          <w:sz w:val="26"/>
          <w:szCs w:val="26"/>
        </w:rPr>
        <w:t>е</w:t>
      </w:r>
      <w:r w:rsidRPr="00A32FE7">
        <w:rPr>
          <w:sz w:val="26"/>
          <w:szCs w:val="26"/>
        </w:rPr>
        <w:t>зультате этого возникает перерасход топливно-энергетических ресурсов и рост з</w:t>
      </w:r>
      <w:r w:rsidRPr="00A32FE7">
        <w:rPr>
          <w:sz w:val="26"/>
          <w:szCs w:val="26"/>
        </w:rPr>
        <w:t>а</w:t>
      </w:r>
      <w:r w:rsidRPr="00A32FE7">
        <w:rPr>
          <w:sz w:val="26"/>
          <w:szCs w:val="26"/>
        </w:rPr>
        <w:t xml:space="preserve">трат на проведение ремонтных работ. </w:t>
      </w:r>
    </w:p>
    <w:p w:rsidR="004009B7" w:rsidRPr="00A32FE7" w:rsidRDefault="004009B7" w:rsidP="004009B7">
      <w:pPr>
        <w:spacing w:line="276" w:lineRule="auto"/>
        <w:ind w:firstLine="709"/>
        <w:jc w:val="both"/>
        <w:rPr>
          <w:sz w:val="26"/>
          <w:szCs w:val="26"/>
        </w:rPr>
      </w:pPr>
      <w:r w:rsidRPr="00A32FE7">
        <w:rPr>
          <w:sz w:val="26"/>
          <w:szCs w:val="26"/>
        </w:rPr>
        <w:t>В связи со сложившейся ситуацией бюджетные инвестиции в районе напра</w:t>
      </w:r>
      <w:r w:rsidRPr="00A32FE7">
        <w:rPr>
          <w:sz w:val="26"/>
          <w:szCs w:val="26"/>
        </w:rPr>
        <w:t>в</w:t>
      </w:r>
      <w:r w:rsidRPr="00A32FE7">
        <w:rPr>
          <w:sz w:val="26"/>
          <w:szCs w:val="26"/>
        </w:rPr>
        <w:t>ляются в первую очередь на ремонт и модернизацию коммунальной инфраструкт</w:t>
      </w:r>
      <w:r w:rsidRPr="00A32FE7">
        <w:rPr>
          <w:sz w:val="26"/>
          <w:szCs w:val="26"/>
        </w:rPr>
        <w:t>у</w:t>
      </w:r>
      <w:r w:rsidRPr="00A32FE7">
        <w:rPr>
          <w:sz w:val="26"/>
          <w:szCs w:val="26"/>
        </w:rPr>
        <w:t xml:space="preserve">ры. </w:t>
      </w:r>
    </w:p>
    <w:p w:rsidR="00BB0290" w:rsidRPr="005B42D2" w:rsidRDefault="00BB0290" w:rsidP="004009B7">
      <w:pPr>
        <w:pStyle w:val="3"/>
        <w:jc w:val="center"/>
        <w:rPr>
          <w:rFonts w:ascii="Times New Roman" w:hAnsi="Times New Roman"/>
          <w:b w:val="0"/>
          <w:color w:val="auto"/>
          <w:sz w:val="26"/>
          <w:szCs w:val="26"/>
        </w:rPr>
      </w:pPr>
    </w:p>
    <w:p w:rsidR="00335CFC" w:rsidRDefault="00335CFC" w:rsidP="004009B7">
      <w:pPr>
        <w:pStyle w:val="3"/>
        <w:jc w:val="center"/>
        <w:rPr>
          <w:rFonts w:ascii="Times New Roman" w:hAnsi="Times New Roman"/>
          <w:b w:val="0"/>
          <w:color w:val="auto"/>
          <w:sz w:val="26"/>
          <w:szCs w:val="26"/>
        </w:rPr>
      </w:pPr>
    </w:p>
    <w:p w:rsidR="004009B7" w:rsidRPr="00AB3D02" w:rsidRDefault="004009B7" w:rsidP="004009B7">
      <w:pPr>
        <w:pStyle w:val="3"/>
        <w:jc w:val="center"/>
        <w:rPr>
          <w:rFonts w:ascii="Times New Roman" w:hAnsi="Times New Roman"/>
          <w:b w:val="0"/>
          <w:color w:val="auto"/>
          <w:sz w:val="26"/>
          <w:szCs w:val="26"/>
        </w:rPr>
      </w:pPr>
      <w:r w:rsidRPr="00AB3D02">
        <w:rPr>
          <w:rFonts w:ascii="Times New Roman" w:hAnsi="Times New Roman"/>
          <w:b w:val="0"/>
          <w:color w:val="auto"/>
          <w:sz w:val="26"/>
          <w:szCs w:val="26"/>
        </w:rPr>
        <w:t>1.8. Транспорт и связь</w:t>
      </w:r>
    </w:p>
    <w:p w:rsidR="004009B7" w:rsidRPr="00A32FE7" w:rsidRDefault="004009B7" w:rsidP="004009B7">
      <w:pPr>
        <w:spacing w:line="276" w:lineRule="auto"/>
        <w:ind w:firstLine="709"/>
        <w:jc w:val="center"/>
        <w:rPr>
          <w:sz w:val="26"/>
          <w:szCs w:val="26"/>
        </w:rPr>
      </w:pPr>
    </w:p>
    <w:p w:rsidR="004009B7" w:rsidRPr="00A32FE7" w:rsidRDefault="004009B7" w:rsidP="004009B7">
      <w:pPr>
        <w:spacing w:line="276" w:lineRule="auto"/>
        <w:ind w:firstLine="709"/>
        <w:jc w:val="both"/>
        <w:rPr>
          <w:sz w:val="26"/>
          <w:szCs w:val="26"/>
        </w:rPr>
      </w:pPr>
      <w:r w:rsidRPr="00A32FE7">
        <w:rPr>
          <w:sz w:val="26"/>
          <w:szCs w:val="26"/>
        </w:rPr>
        <w:t xml:space="preserve">Транспортная система района представлена сетью </w:t>
      </w:r>
      <w:r>
        <w:rPr>
          <w:sz w:val="26"/>
          <w:szCs w:val="26"/>
        </w:rPr>
        <w:t>федеральных, регионал</w:t>
      </w:r>
      <w:r>
        <w:rPr>
          <w:sz w:val="26"/>
          <w:szCs w:val="26"/>
        </w:rPr>
        <w:t>ь</w:t>
      </w:r>
      <w:r>
        <w:rPr>
          <w:sz w:val="26"/>
          <w:szCs w:val="26"/>
        </w:rPr>
        <w:t xml:space="preserve">ных, межмуниципальных и местных </w:t>
      </w:r>
      <w:r w:rsidRPr="00A32FE7">
        <w:rPr>
          <w:sz w:val="26"/>
          <w:szCs w:val="26"/>
        </w:rPr>
        <w:t>автомобильных дорог. Строительством, р</w:t>
      </w:r>
      <w:r w:rsidRPr="00A32FE7">
        <w:rPr>
          <w:sz w:val="26"/>
          <w:szCs w:val="26"/>
        </w:rPr>
        <w:t>е</w:t>
      </w:r>
      <w:r w:rsidRPr="00A32FE7">
        <w:rPr>
          <w:sz w:val="26"/>
          <w:szCs w:val="26"/>
        </w:rPr>
        <w:t>монтом и содержанием автомобильных дорог</w:t>
      </w:r>
      <w:r>
        <w:rPr>
          <w:sz w:val="26"/>
          <w:szCs w:val="26"/>
        </w:rPr>
        <w:t xml:space="preserve"> регионального и межмуниципальн</w:t>
      </w:r>
      <w:r>
        <w:rPr>
          <w:sz w:val="26"/>
          <w:szCs w:val="26"/>
        </w:rPr>
        <w:t>о</w:t>
      </w:r>
      <w:r>
        <w:rPr>
          <w:sz w:val="26"/>
          <w:szCs w:val="26"/>
        </w:rPr>
        <w:t>го значения</w:t>
      </w:r>
      <w:r w:rsidRPr="00A32FE7">
        <w:rPr>
          <w:sz w:val="26"/>
          <w:szCs w:val="26"/>
        </w:rPr>
        <w:t xml:space="preserve"> занимается ГУП ДХ АК «</w:t>
      </w:r>
      <w:r>
        <w:rPr>
          <w:sz w:val="26"/>
          <w:szCs w:val="26"/>
        </w:rPr>
        <w:t>Юго-Восточное</w:t>
      </w:r>
      <w:r w:rsidRPr="00A32FE7">
        <w:rPr>
          <w:sz w:val="26"/>
          <w:szCs w:val="26"/>
        </w:rPr>
        <w:t xml:space="preserve"> ДСУ». Общая протяже</w:t>
      </w:r>
      <w:r w:rsidRPr="00A32FE7">
        <w:rPr>
          <w:sz w:val="26"/>
          <w:szCs w:val="26"/>
        </w:rPr>
        <w:t>н</w:t>
      </w:r>
      <w:r w:rsidRPr="00A32FE7">
        <w:rPr>
          <w:sz w:val="26"/>
          <w:szCs w:val="26"/>
        </w:rPr>
        <w:t xml:space="preserve">ность дорог в районе составляет </w:t>
      </w:r>
      <w:r>
        <w:rPr>
          <w:sz w:val="26"/>
          <w:szCs w:val="26"/>
        </w:rPr>
        <w:t>890,85 км</w:t>
      </w:r>
      <w:r w:rsidRPr="00A32FE7">
        <w:rPr>
          <w:sz w:val="26"/>
          <w:szCs w:val="26"/>
        </w:rPr>
        <w:t xml:space="preserve">, в том числе </w:t>
      </w:r>
      <w:r>
        <w:rPr>
          <w:sz w:val="26"/>
          <w:szCs w:val="26"/>
        </w:rPr>
        <w:t xml:space="preserve">федеральных – 32,5 км </w:t>
      </w:r>
      <w:r w:rsidRPr="00A32FE7">
        <w:rPr>
          <w:sz w:val="26"/>
          <w:szCs w:val="26"/>
        </w:rPr>
        <w:t>р</w:t>
      </w:r>
      <w:r w:rsidRPr="00A32FE7">
        <w:rPr>
          <w:sz w:val="26"/>
          <w:szCs w:val="26"/>
        </w:rPr>
        <w:t>е</w:t>
      </w:r>
      <w:r w:rsidRPr="00A32FE7">
        <w:rPr>
          <w:sz w:val="26"/>
          <w:szCs w:val="26"/>
        </w:rPr>
        <w:t xml:space="preserve">гиональных – </w:t>
      </w:r>
      <w:r>
        <w:rPr>
          <w:sz w:val="26"/>
          <w:szCs w:val="26"/>
        </w:rPr>
        <w:t>67,45 км</w:t>
      </w:r>
      <w:r w:rsidRPr="00A32FE7">
        <w:rPr>
          <w:sz w:val="26"/>
          <w:szCs w:val="26"/>
        </w:rPr>
        <w:t xml:space="preserve">, </w:t>
      </w:r>
      <w:r>
        <w:rPr>
          <w:sz w:val="26"/>
          <w:szCs w:val="26"/>
        </w:rPr>
        <w:t>межмуниципальных</w:t>
      </w:r>
      <w:r w:rsidRPr="00A32FE7">
        <w:rPr>
          <w:sz w:val="26"/>
          <w:szCs w:val="26"/>
        </w:rPr>
        <w:t xml:space="preserve"> </w:t>
      </w:r>
      <w:r>
        <w:rPr>
          <w:sz w:val="26"/>
          <w:szCs w:val="26"/>
        </w:rPr>
        <w:t xml:space="preserve">–244,3 км, местных – 546,6 км. </w:t>
      </w:r>
      <w:r w:rsidRPr="00A32FE7">
        <w:rPr>
          <w:sz w:val="26"/>
          <w:szCs w:val="26"/>
        </w:rPr>
        <w:t>Прот</w:t>
      </w:r>
      <w:r w:rsidRPr="00A32FE7">
        <w:rPr>
          <w:sz w:val="26"/>
          <w:szCs w:val="26"/>
        </w:rPr>
        <w:t>я</w:t>
      </w:r>
      <w:r w:rsidRPr="00A32FE7">
        <w:rPr>
          <w:sz w:val="26"/>
          <w:szCs w:val="26"/>
        </w:rPr>
        <w:t xml:space="preserve">женность </w:t>
      </w:r>
      <w:r>
        <w:rPr>
          <w:sz w:val="26"/>
          <w:szCs w:val="26"/>
        </w:rPr>
        <w:t>местных</w:t>
      </w:r>
      <w:r w:rsidRPr="00A32FE7">
        <w:rPr>
          <w:sz w:val="26"/>
          <w:szCs w:val="26"/>
        </w:rPr>
        <w:t xml:space="preserve"> дорог с твердым покрытием </w:t>
      </w:r>
      <w:r>
        <w:rPr>
          <w:sz w:val="26"/>
          <w:szCs w:val="26"/>
        </w:rPr>
        <w:t>–386,1 км</w:t>
      </w:r>
      <w:r w:rsidRPr="00A32FE7">
        <w:rPr>
          <w:sz w:val="26"/>
          <w:szCs w:val="26"/>
        </w:rPr>
        <w:t xml:space="preserve">. Более </w:t>
      </w:r>
      <w:r>
        <w:rPr>
          <w:sz w:val="26"/>
          <w:szCs w:val="26"/>
        </w:rPr>
        <w:t>89</w:t>
      </w:r>
      <w:r w:rsidRPr="00A32FE7">
        <w:rPr>
          <w:sz w:val="26"/>
          <w:szCs w:val="26"/>
        </w:rPr>
        <w:t xml:space="preserve"> % </w:t>
      </w:r>
      <w:r>
        <w:rPr>
          <w:sz w:val="26"/>
          <w:szCs w:val="26"/>
        </w:rPr>
        <w:t>местных</w:t>
      </w:r>
      <w:r w:rsidRPr="00A32FE7">
        <w:rPr>
          <w:sz w:val="26"/>
          <w:szCs w:val="26"/>
        </w:rPr>
        <w:t xml:space="preserve"> д</w:t>
      </w:r>
      <w:r w:rsidRPr="00A32FE7">
        <w:rPr>
          <w:sz w:val="26"/>
          <w:szCs w:val="26"/>
        </w:rPr>
        <w:t>о</w:t>
      </w:r>
      <w:r w:rsidRPr="00A32FE7">
        <w:rPr>
          <w:sz w:val="26"/>
          <w:szCs w:val="26"/>
        </w:rPr>
        <w:t>рог не отвечает нормативным требованиям, в связи с этим ежегодно</w:t>
      </w:r>
      <w:r>
        <w:rPr>
          <w:sz w:val="26"/>
          <w:szCs w:val="26"/>
        </w:rPr>
        <w:t xml:space="preserve"> необходимо</w:t>
      </w:r>
      <w:r w:rsidRPr="00A32FE7">
        <w:rPr>
          <w:sz w:val="26"/>
          <w:szCs w:val="26"/>
        </w:rPr>
        <w:t xml:space="preserve"> </w:t>
      </w:r>
      <w:r>
        <w:rPr>
          <w:sz w:val="26"/>
          <w:szCs w:val="26"/>
        </w:rPr>
        <w:t>инвестировать</w:t>
      </w:r>
      <w:r w:rsidRPr="00A32FE7">
        <w:rPr>
          <w:sz w:val="26"/>
          <w:szCs w:val="26"/>
        </w:rPr>
        <w:t xml:space="preserve"> значительные финансовые средства в развитие дорожного хозяйс</w:t>
      </w:r>
      <w:r w:rsidRPr="00A32FE7">
        <w:rPr>
          <w:sz w:val="26"/>
          <w:szCs w:val="26"/>
        </w:rPr>
        <w:t>т</w:t>
      </w:r>
      <w:r w:rsidRPr="00A32FE7">
        <w:rPr>
          <w:sz w:val="26"/>
          <w:szCs w:val="26"/>
        </w:rPr>
        <w:t xml:space="preserve">ва. </w:t>
      </w:r>
      <w:r>
        <w:rPr>
          <w:sz w:val="26"/>
          <w:szCs w:val="26"/>
        </w:rPr>
        <w:t>Ежегодно проводится</w:t>
      </w:r>
      <w:r w:rsidRPr="00A32FE7">
        <w:rPr>
          <w:sz w:val="26"/>
          <w:szCs w:val="26"/>
        </w:rPr>
        <w:t xml:space="preserve"> текущий ремонт дорог практически во всех сельских п</w:t>
      </w:r>
      <w:r w:rsidRPr="00A32FE7">
        <w:rPr>
          <w:sz w:val="26"/>
          <w:szCs w:val="26"/>
        </w:rPr>
        <w:t>о</w:t>
      </w:r>
      <w:r w:rsidRPr="00A32FE7">
        <w:rPr>
          <w:sz w:val="26"/>
          <w:szCs w:val="26"/>
        </w:rPr>
        <w:t xml:space="preserve">селениях района. </w:t>
      </w:r>
      <w:r>
        <w:rPr>
          <w:sz w:val="26"/>
          <w:szCs w:val="26"/>
        </w:rPr>
        <w:t>Приобретается дорожно-эксплуатационная техника для содерж</w:t>
      </w:r>
      <w:r>
        <w:rPr>
          <w:sz w:val="26"/>
          <w:szCs w:val="26"/>
        </w:rPr>
        <w:t>а</w:t>
      </w:r>
      <w:r>
        <w:rPr>
          <w:sz w:val="26"/>
          <w:szCs w:val="26"/>
        </w:rPr>
        <w:t>ния администрациями сельсоветов местных дорог.</w:t>
      </w:r>
    </w:p>
    <w:p w:rsidR="004009B7" w:rsidRPr="00A32FE7" w:rsidRDefault="004009B7" w:rsidP="004009B7">
      <w:pPr>
        <w:spacing w:line="276" w:lineRule="auto"/>
        <w:ind w:firstLine="709"/>
        <w:jc w:val="both"/>
        <w:rPr>
          <w:sz w:val="26"/>
          <w:szCs w:val="26"/>
        </w:rPr>
      </w:pPr>
      <w:r w:rsidRPr="00A32FE7">
        <w:rPr>
          <w:sz w:val="26"/>
          <w:szCs w:val="26"/>
        </w:rPr>
        <w:t>Автомобильный парк района на начало 20</w:t>
      </w:r>
      <w:r>
        <w:rPr>
          <w:sz w:val="26"/>
          <w:szCs w:val="26"/>
        </w:rPr>
        <w:t>20</w:t>
      </w:r>
      <w:r w:rsidRPr="00A32FE7">
        <w:rPr>
          <w:sz w:val="26"/>
          <w:szCs w:val="26"/>
        </w:rPr>
        <w:t xml:space="preserve"> года составлял </w:t>
      </w:r>
      <w:r>
        <w:rPr>
          <w:sz w:val="26"/>
          <w:szCs w:val="26"/>
        </w:rPr>
        <w:t>5881</w:t>
      </w:r>
      <w:r w:rsidRPr="00A32FE7">
        <w:rPr>
          <w:sz w:val="26"/>
          <w:szCs w:val="26"/>
        </w:rPr>
        <w:t xml:space="preserve"> единиц а</w:t>
      </w:r>
      <w:r w:rsidRPr="00A32FE7">
        <w:rPr>
          <w:sz w:val="26"/>
          <w:szCs w:val="26"/>
        </w:rPr>
        <w:t>в</w:t>
      </w:r>
      <w:r w:rsidRPr="00A32FE7">
        <w:rPr>
          <w:sz w:val="26"/>
          <w:szCs w:val="26"/>
        </w:rPr>
        <w:t xml:space="preserve">томобилей, в том числе  в личной собственности граждан </w:t>
      </w:r>
      <w:r>
        <w:rPr>
          <w:sz w:val="26"/>
          <w:szCs w:val="26"/>
        </w:rPr>
        <w:t>5022</w:t>
      </w:r>
      <w:r w:rsidRPr="00A32FE7">
        <w:rPr>
          <w:sz w:val="26"/>
          <w:szCs w:val="26"/>
        </w:rPr>
        <w:t xml:space="preserve"> ед. </w:t>
      </w:r>
    </w:p>
    <w:p w:rsidR="004009B7" w:rsidRDefault="004009B7" w:rsidP="004009B7">
      <w:pPr>
        <w:spacing w:line="276" w:lineRule="auto"/>
        <w:ind w:firstLine="709"/>
        <w:jc w:val="both"/>
        <w:rPr>
          <w:sz w:val="26"/>
          <w:szCs w:val="26"/>
        </w:rPr>
      </w:pPr>
      <w:r w:rsidRPr="008F23F9">
        <w:rPr>
          <w:sz w:val="26"/>
          <w:szCs w:val="26"/>
        </w:rPr>
        <w:t>Пассажироперевозки в районе осуществляет ООО «</w:t>
      </w:r>
      <w:r>
        <w:rPr>
          <w:sz w:val="26"/>
          <w:szCs w:val="26"/>
        </w:rPr>
        <w:t>Красногорское</w:t>
      </w:r>
      <w:r w:rsidRPr="008F23F9">
        <w:rPr>
          <w:sz w:val="26"/>
          <w:szCs w:val="26"/>
        </w:rPr>
        <w:t xml:space="preserve"> АТП», которое работает с </w:t>
      </w:r>
      <w:r>
        <w:rPr>
          <w:sz w:val="26"/>
          <w:szCs w:val="26"/>
        </w:rPr>
        <w:t>2-мя</w:t>
      </w:r>
      <w:r w:rsidRPr="008F23F9">
        <w:rPr>
          <w:sz w:val="26"/>
          <w:szCs w:val="26"/>
        </w:rPr>
        <w:t xml:space="preserve"> межмуниципальным</w:t>
      </w:r>
      <w:r>
        <w:rPr>
          <w:sz w:val="26"/>
          <w:szCs w:val="26"/>
        </w:rPr>
        <w:t>и</w:t>
      </w:r>
      <w:r w:rsidRPr="008F23F9">
        <w:rPr>
          <w:sz w:val="26"/>
          <w:szCs w:val="26"/>
        </w:rPr>
        <w:t xml:space="preserve"> маршрут</w:t>
      </w:r>
      <w:r>
        <w:rPr>
          <w:sz w:val="26"/>
          <w:szCs w:val="26"/>
        </w:rPr>
        <w:t>а</w:t>
      </w:r>
      <w:r w:rsidRPr="008F23F9">
        <w:rPr>
          <w:sz w:val="26"/>
          <w:szCs w:val="26"/>
        </w:rPr>
        <w:t>м</w:t>
      </w:r>
      <w:r>
        <w:rPr>
          <w:sz w:val="26"/>
          <w:szCs w:val="26"/>
        </w:rPr>
        <w:t>и</w:t>
      </w:r>
      <w:r w:rsidRPr="008F23F9">
        <w:rPr>
          <w:sz w:val="26"/>
          <w:szCs w:val="26"/>
        </w:rPr>
        <w:t xml:space="preserve">. </w:t>
      </w:r>
    </w:p>
    <w:p w:rsidR="004009B7" w:rsidRPr="00A32FE7" w:rsidRDefault="004009B7" w:rsidP="004009B7">
      <w:pPr>
        <w:spacing w:line="276" w:lineRule="auto"/>
        <w:ind w:firstLine="709"/>
        <w:jc w:val="both"/>
        <w:rPr>
          <w:sz w:val="26"/>
          <w:szCs w:val="26"/>
        </w:rPr>
      </w:pPr>
      <w:r w:rsidRPr="00A32FE7">
        <w:rPr>
          <w:sz w:val="26"/>
          <w:szCs w:val="26"/>
        </w:rPr>
        <w:t xml:space="preserve">Услуги связи в районе оказывают 2 организации: </w:t>
      </w:r>
      <w:r>
        <w:rPr>
          <w:sz w:val="26"/>
          <w:szCs w:val="26"/>
        </w:rPr>
        <w:t>Красногорский</w:t>
      </w:r>
      <w:r w:rsidRPr="00A32FE7">
        <w:rPr>
          <w:sz w:val="26"/>
          <w:szCs w:val="26"/>
        </w:rPr>
        <w:t xml:space="preserve"> филиал </w:t>
      </w:r>
      <w:r>
        <w:rPr>
          <w:sz w:val="26"/>
          <w:szCs w:val="26"/>
        </w:rPr>
        <w:t>Бийского</w:t>
      </w:r>
      <w:r w:rsidRPr="00A32FE7">
        <w:rPr>
          <w:sz w:val="26"/>
          <w:szCs w:val="26"/>
        </w:rPr>
        <w:t xml:space="preserve"> почтамта Управления Федеральной почтовой связи Алтайского края (почтовая связь)  и  ОАО «Ростелеком»  Алтайский филиал (телефонная связь). К</w:t>
      </w:r>
      <w:r w:rsidRPr="00A32FE7">
        <w:rPr>
          <w:sz w:val="26"/>
          <w:szCs w:val="26"/>
        </w:rPr>
        <w:t>о</w:t>
      </w:r>
      <w:r w:rsidRPr="00A32FE7">
        <w:rPr>
          <w:sz w:val="26"/>
          <w:szCs w:val="26"/>
        </w:rPr>
        <w:t>личество квартирных телефонов на 1000 человек н</w:t>
      </w:r>
      <w:r>
        <w:rPr>
          <w:sz w:val="26"/>
          <w:szCs w:val="26"/>
        </w:rPr>
        <w:t>аселения  Красногорского ра</w:t>
      </w:r>
      <w:r>
        <w:rPr>
          <w:sz w:val="26"/>
          <w:szCs w:val="26"/>
        </w:rPr>
        <w:t>й</w:t>
      </w:r>
      <w:r>
        <w:rPr>
          <w:sz w:val="26"/>
          <w:szCs w:val="26"/>
        </w:rPr>
        <w:t xml:space="preserve">она </w:t>
      </w:r>
      <w:r w:rsidRPr="00A32FE7">
        <w:rPr>
          <w:sz w:val="26"/>
          <w:szCs w:val="26"/>
        </w:rPr>
        <w:t xml:space="preserve"> составляет </w:t>
      </w:r>
      <w:r>
        <w:rPr>
          <w:sz w:val="26"/>
          <w:szCs w:val="26"/>
        </w:rPr>
        <w:t>181,5</w:t>
      </w:r>
      <w:r w:rsidRPr="00A32FE7">
        <w:rPr>
          <w:sz w:val="26"/>
          <w:szCs w:val="26"/>
        </w:rPr>
        <w:t>. За  последние  годы увеличилось количество портов шир</w:t>
      </w:r>
      <w:r w:rsidRPr="00A32FE7">
        <w:rPr>
          <w:sz w:val="26"/>
          <w:szCs w:val="26"/>
        </w:rPr>
        <w:t>о</w:t>
      </w:r>
      <w:r w:rsidRPr="00A32FE7">
        <w:rPr>
          <w:sz w:val="26"/>
          <w:szCs w:val="26"/>
        </w:rPr>
        <w:t>кополосного доступа в интернет в</w:t>
      </w:r>
      <w:r>
        <w:rPr>
          <w:sz w:val="26"/>
          <w:szCs w:val="26"/>
        </w:rPr>
        <w:t xml:space="preserve"> с. Лебяжье, с. Карагуж, п. Старая Суртайка</w:t>
      </w:r>
      <w:r w:rsidRPr="00A32FE7">
        <w:rPr>
          <w:sz w:val="26"/>
          <w:szCs w:val="26"/>
        </w:rPr>
        <w:t xml:space="preserve"> с. </w:t>
      </w:r>
      <w:r>
        <w:rPr>
          <w:sz w:val="26"/>
          <w:szCs w:val="26"/>
        </w:rPr>
        <w:t>Усть-Кажа, п. им. Фрунзе</w:t>
      </w:r>
      <w:r w:rsidRPr="00A32FE7">
        <w:rPr>
          <w:sz w:val="26"/>
          <w:szCs w:val="26"/>
        </w:rPr>
        <w:t xml:space="preserve">, </w:t>
      </w:r>
      <w:r>
        <w:rPr>
          <w:sz w:val="26"/>
          <w:szCs w:val="26"/>
        </w:rPr>
        <w:t>за счет реализации федеральной программы Устранение цифрового неравенства</w:t>
      </w:r>
      <w:r w:rsidRPr="00A32FE7">
        <w:rPr>
          <w:sz w:val="26"/>
          <w:szCs w:val="26"/>
        </w:rPr>
        <w:t>. Кроме того, в районе действуют операторы мобильной связи: МТС, Билайн, Мегафон</w:t>
      </w:r>
      <w:r>
        <w:rPr>
          <w:sz w:val="26"/>
          <w:szCs w:val="26"/>
        </w:rPr>
        <w:t xml:space="preserve"> и </w:t>
      </w:r>
      <w:r>
        <w:rPr>
          <w:sz w:val="26"/>
          <w:szCs w:val="26"/>
          <w:lang w:val="en-US"/>
        </w:rPr>
        <w:t>Yota</w:t>
      </w:r>
      <w:r w:rsidRPr="00A32FE7">
        <w:rPr>
          <w:sz w:val="26"/>
          <w:szCs w:val="26"/>
        </w:rPr>
        <w:t xml:space="preserve">. Мобильной связью покрыто до 90% всей площади района. Тем не менее, обеспеченность мобильной связью и мобильным интернетом в районе является недостаточной. Необходимо продолжать работу по увеличению территории покрытия в формате </w:t>
      </w:r>
      <w:r w:rsidRPr="009B5E07">
        <w:rPr>
          <w:sz w:val="26"/>
          <w:szCs w:val="26"/>
        </w:rPr>
        <w:t>4</w:t>
      </w:r>
      <w:r w:rsidRPr="00A32FE7">
        <w:rPr>
          <w:sz w:val="26"/>
          <w:szCs w:val="26"/>
        </w:rPr>
        <w:t>G для повышения качества услуг связи</w:t>
      </w:r>
      <w:r>
        <w:rPr>
          <w:sz w:val="26"/>
          <w:szCs w:val="26"/>
        </w:rPr>
        <w:t>.</w:t>
      </w:r>
    </w:p>
    <w:p w:rsidR="004009B7" w:rsidRDefault="004009B7" w:rsidP="004009B7">
      <w:pPr>
        <w:pStyle w:val="ac"/>
        <w:rPr>
          <w:bCs/>
          <w:sz w:val="24"/>
          <w:szCs w:val="28"/>
        </w:rPr>
      </w:pPr>
    </w:p>
    <w:p w:rsidR="004009B7" w:rsidRPr="009B60B1" w:rsidRDefault="004009B7" w:rsidP="004009B7">
      <w:pPr>
        <w:pStyle w:val="ac"/>
        <w:spacing w:line="276" w:lineRule="auto"/>
        <w:ind w:firstLine="709"/>
        <w:jc w:val="center"/>
        <w:rPr>
          <w:bCs/>
          <w:caps/>
          <w:sz w:val="26"/>
          <w:szCs w:val="26"/>
        </w:rPr>
      </w:pPr>
    </w:p>
    <w:p w:rsidR="000341A4" w:rsidRPr="00196337" w:rsidRDefault="00F4352D" w:rsidP="00154D9F">
      <w:pPr>
        <w:pStyle w:val="3"/>
        <w:jc w:val="center"/>
        <w:rPr>
          <w:rStyle w:val="11"/>
          <w:rFonts w:eastAsia="Calibri"/>
          <w:b w:val="0"/>
          <w:color w:val="auto"/>
          <w:u w:val="none"/>
        </w:rPr>
      </w:pPr>
      <w:bookmarkStart w:id="12" w:name="_Toc448502095"/>
      <w:bookmarkStart w:id="13" w:name="_Toc52980838"/>
      <w:r w:rsidRPr="00196337">
        <w:rPr>
          <w:rStyle w:val="11"/>
          <w:rFonts w:eastAsia="Calibri"/>
          <w:b w:val="0"/>
          <w:color w:val="auto"/>
          <w:u w:val="none"/>
        </w:rPr>
        <w:t>1.</w:t>
      </w:r>
      <w:r w:rsidR="000341A4" w:rsidRPr="00196337">
        <w:rPr>
          <w:rStyle w:val="11"/>
          <w:rFonts w:eastAsia="Calibri"/>
          <w:b w:val="0"/>
          <w:color w:val="auto"/>
          <w:u w:val="none"/>
        </w:rPr>
        <w:t>9. Тенденции в развитии отраслей социальной сферы</w:t>
      </w:r>
      <w:bookmarkEnd w:id="12"/>
      <w:bookmarkEnd w:id="13"/>
    </w:p>
    <w:p w:rsidR="00136445" w:rsidRPr="00196337" w:rsidRDefault="00136445" w:rsidP="00136445">
      <w:pPr>
        <w:keepNext/>
        <w:widowControl w:val="0"/>
        <w:ind w:firstLine="720"/>
        <w:contextualSpacing/>
        <w:jc w:val="right"/>
        <w:rPr>
          <w:rStyle w:val="11"/>
          <w:rFonts w:eastAsia="Calibri"/>
          <w:color w:val="auto"/>
          <w:u w:val="none"/>
        </w:rPr>
      </w:pPr>
      <w:r w:rsidRPr="00196337">
        <w:rPr>
          <w:rStyle w:val="11"/>
          <w:rFonts w:eastAsia="Calibri"/>
          <w:color w:val="auto"/>
          <w:u w:val="none"/>
        </w:rPr>
        <w:t>Таблица</w:t>
      </w:r>
      <w:r w:rsidR="005A51A2" w:rsidRPr="00196337">
        <w:rPr>
          <w:rStyle w:val="11"/>
          <w:rFonts w:eastAsia="Calibri"/>
          <w:color w:val="auto"/>
          <w:u w:val="none"/>
        </w:rPr>
        <w:t xml:space="preserve"> 9</w:t>
      </w:r>
    </w:p>
    <w:p w:rsidR="00136445" w:rsidRPr="00196337" w:rsidRDefault="00645106" w:rsidP="008B0360">
      <w:pPr>
        <w:keepNext/>
        <w:widowControl w:val="0"/>
        <w:contextualSpacing/>
        <w:rPr>
          <w:rStyle w:val="11"/>
          <w:rFonts w:eastAsia="Calibri"/>
          <w:color w:val="auto"/>
          <w:u w:val="none"/>
        </w:rPr>
      </w:pPr>
      <w:r w:rsidRPr="00196337">
        <w:rPr>
          <w:rStyle w:val="11"/>
          <w:rFonts w:eastAsia="Calibri"/>
          <w:color w:val="auto"/>
          <w:u w:val="none"/>
        </w:rPr>
        <w:t xml:space="preserve">Развитие отраслей социальной сферы </w:t>
      </w:r>
    </w:p>
    <w:tbl>
      <w:tblPr>
        <w:tblW w:w="10517"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756"/>
        <w:gridCol w:w="757"/>
        <w:gridCol w:w="756"/>
        <w:gridCol w:w="757"/>
        <w:gridCol w:w="756"/>
        <w:gridCol w:w="757"/>
        <w:gridCol w:w="756"/>
        <w:gridCol w:w="757"/>
        <w:gridCol w:w="756"/>
        <w:gridCol w:w="757"/>
      </w:tblGrid>
      <w:tr w:rsidR="00461D76" w:rsidRPr="00196337" w:rsidTr="004412F9">
        <w:trPr>
          <w:jc w:val="center"/>
        </w:trPr>
        <w:tc>
          <w:tcPr>
            <w:tcW w:w="2952"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Наименование показателя</w:t>
            </w:r>
          </w:p>
        </w:tc>
        <w:tc>
          <w:tcPr>
            <w:tcW w:w="756"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2010 год</w:t>
            </w:r>
          </w:p>
        </w:tc>
        <w:tc>
          <w:tcPr>
            <w:tcW w:w="757"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2011 год</w:t>
            </w:r>
          </w:p>
        </w:tc>
        <w:tc>
          <w:tcPr>
            <w:tcW w:w="756"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2012 год</w:t>
            </w:r>
          </w:p>
        </w:tc>
        <w:tc>
          <w:tcPr>
            <w:tcW w:w="757"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2013 год</w:t>
            </w:r>
          </w:p>
        </w:tc>
        <w:tc>
          <w:tcPr>
            <w:tcW w:w="756"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2014 год</w:t>
            </w:r>
          </w:p>
        </w:tc>
        <w:tc>
          <w:tcPr>
            <w:tcW w:w="757"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2015 год</w:t>
            </w:r>
          </w:p>
        </w:tc>
        <w:tc>
          <w:tcPr>
            <w:tcW w:w="756" w:type="dxa"/>
            <w:shd w:val="clear" w:color="auto" w:fill="FFFFFF"/>
          </w:tcPr>
          <w:p w:rsidR="001D6C78" w:rsidRPr="00196337" w:rsidRDefault="001D6C78" w:rsidP="008B0360">
            <w:pPr>
              <w:autoSpaceDE w:val="0"/>
              <w:autoSpaceDN w:val="0"/>
              <w:adjustRightInd w:val="0"/>
              <w:jc w:val="center"/>
              <w:rPr>
                <w:sz w:val="20"/>
                <w:szCs w:val="20"/>
              </w:rPr>
            </w:pPr>
            <w:r w:rsidRPr="00196337">
              <w:rPr>
                <w:sz w:val="20"/>
                <w:szCs w:val="20"/>
              </w:rPr>
              <w:t>2016 год</w:t>
            </w:r>
          </w:p>
        </w:tc>
        <w:tc>
          <w:tcPr>
            <w:tcW w:w="757" w:type="dxa"/>
            <w:shd w:val="clear" w:color="auto" w:fill="FFFFFF"/>
          </w:tcPr>
          <w:p w:rsidR="001D6C78" w:rsidRPr="00196337" w:rsidRDefault="001D6C78" w:rsidP="002440D3">
            <w:pPr>
              <w:autoSpaceDE w:val="0"/>
              <w:autoSpaceDN w:val="0"/>
              <w:adjustRightInd w:val="0"/>
              <w:jc w:val="center"/>
              <w:rPr>
                <w:sz w:val="20"/>
                <w:szCs w:val="20"/>
              </w:rPr>
            </w:pPr>
            <w:r w:rsidRPr="00196337">
              <w:rPr>
                <w:sz w:val="20"/>
                <w:szCs w:val="20"/>
              </w:rPr>
              <w:t>201</w:t>
            </w:r>
            <w:r w:rsidR="002440D3" w:rsidRPr="00196337">
              <w:rPr>
                <w:sz w:val="20"/>
                <w:szCs w:val="20"/>
              </w:rPr>
              <w:t xml:space="preserve">7 </w:t>
            </w:r>
            <w:r w:rsidRPr="00196337">
              <w:rPr>
                <w:sz w:val="20"/>
                <w:szCs w:val="20"/>
              </w:rPr>
              <w:t>год</w:t>
            </w:r>
          </w:p>
        </w:tc>
        <w:tc>
          <w:tcPr>
            <w:tcW w:w="756" w:type="dxa"/>
            <w:shd w:val="clear" w:color="auto" w:fill="FFFFFF"/>
          </w:tcPr>
          <w:p w:rsidR="001D6C78" w:rsidRPr="00196337" w:rsidRDefault="001D6C78" w:rsidP="002440D3">
            <w:pPr>
              <w:autoSpaceDE w:val="0"/>
              <w:autoSpaceDN w:val="0"/>
              <w:adjustRightInd w:val="0"/>
              <w:jc w:val="center"/>
              <w:rPr>
                <w:sz w:val="20"/>
                <w:szCs w:val="20"/>
              </w:rPr>
            </w:pPr>
            <w:r w:rsidRPr="00196337">
              <w:rPr>
                <w:sz w:val="20"/>
                <w:szCs w:val="20"/>
              </w:rPr>
              <w:t>201</w:t>
            </w:r>
            <w:r w:rsidR="002440D3" w:rsidRPr="00196337">
              <w:rPr>
                <w:sz w:val="20"/>
                <w:szCs w:val="20"/>
              </w:rPr>
              <w:t>8</w:t>
            </w:r>
            <w:r w:rsidRPr="00196337">
              <w:rPr>
                <w:sz w:val="20"/>
                <w:szCs w:val="20"/>
              </w:rPr>
              <w:t xml:space="preserve"> год</w:t>
            </w:r>
          </w:p>
        </w:tc>
        <w:tc>
          <w:tcPr>
            <w:tcW w:w="757" w:type="dxa"/>
            <w:shd w:val="clear" w:color="auto" w:fill="FFFFFF"/>
          </w:tcPr>
          <w:p w:rsidR="001D6C78" w:rsidRPr="00196337" w:rsidRDefault="001D6C78" w:rsidP="002440D3">
            <w:pPr>
              <w:autoSpaceDE w:val="0"/>
              <w:autoSpaceDN w:val="0"/>
              <w:adjustRightInd w:val="0"/>
              <w:jc w:val="center"/>
              <w:rPr>
                <w:sz w:val="20"/>
                <w:szCs w:val="20"/>
              </w:rPr>
            </w:pPr>
            <w:r w:rsidRPr="00196337">
              <w:rPr>
                <w:sz w:val="20"/>
                <w:szCs w:val="20"/>
              </w:rPr>
              <w:t>20</w:t>
            </w:r>
            <w:r w:rsidR="002440D3" w:rsidRPr="00196337">
              <w:rPr>
                <w:sz w:val="20"/>
                <w:szCs w:val="20"/>
              </w:rPr>
              <w:t>19</w:t>
            </w:r>
            <w:r w:rsidRPr="00196337">
              <w:rPr>
                <w:sz w:val="20"/>
                <w:szCs w:val="20"/>
              </w:rPr>
              <w:t xml:space="preserve"> год</w:t>
            </w:r>
          </w:p>
        </w:tc>
      </w:tr>
      <w:tr w:rsidR="001D6C78" w:rsidRPr="00196337" w:rsidTr="00C360D0">
        <w:trPr>
          <w:jc w:val="center"/>
        </w:trPr>
        <w:tc>
          <w:tcPr>
            <w:tcW w:w="2952" w:type="dxa"/>
          </w:tcPr>
          <w:p w:rsidR="001D6C78" w:rsidRPr="00196337" w:rsidRDefault="001D6C78" w:rsidP="00F56CF8">
            <w:pPr>
              <w:autoSpaceDE w:val="0"/>
              <w:autoSpaceDN w:val="0"/>
              <w:adjustRightInd w:val="0"/>
              <w:jc w:val="both"/>
              <w:rPr>
                <w:sz w:val="20"/>
                <w:szCs w:val="20"/>
              </w:rPr>
            </w:pPr>
            <w:r w:rsidRPr="00196337">
              <w:rPr>
                <w:sz w:val="20"/>
                <w:szCs w:val="20"/>
              </w:rPr>
              <w:t>Образование</w:t>
            </w:r>
          </w:p>
        </w:tc>
        <w:tc>
          <w:tcPr>
            <w:tcW w:w="756" w:type="dxa"/>
          </w:tcPr>
          <w:p w:rsidR="001D6C78" w:rsidRPr="00196337" w:rsidRDefault="001D6C78" w:rsidP="006851F4">
            <w:pPr>
              <w:autoSpaceDE w:val="0"/>
              <w:autoSpaceDN w:val="0"/>
              <w:adjustRightInd w:val="0"/>
              <w:jc w:val="center"/>
              <w:rPr>
                <w:sz w:val="20"/>
                <w:szCs w:val="20"/>
              </w:rPr>
            </w:pPr>
          </w:p>
        </w:tc>
        <w:tc>
          <w:tcPr>
            <w:tcW w:w="757" w:type="dxa"/>
            <w:vAlign w:val="center"/>
          </w:tcPr>
          <w:p w:rsidR="001D6C78" w:rsidRPr="00196337" w:rsidRDefault="001D6C78" w:rsidP="006851F4">
            <w:pPr>
              <w:autoSpaceDE w:val="0"/>
              <w:autoSpaceDN w:val="0"/>
              <w:adjustRightInd w:val="0"/>
              <w:jc w:val="center"/>
              <w:rPr>
                <w:sz w:val="20"/>
                <w:szCs w:val="20"/>
              </w:rPr>
            </w:pPr>
          </w:p>
        </w:tc>
        <w:tc>
          <w:tcPr>
            <w:tcW w:w="756" w:type="dxa"/>
            <w:vAlign w:val="center"/>
          </w:tcPr>
          <w:p w:rsidR="001D6C78" w:rsidRPr="00196337" w:rsidRDefault="001D6C78" w:rsidP="006851F4">
            <w:pPr>
              <w:autoSpaceDE w:val="0"/>
              <w:autoSpaceDN w:val="0"/>
              <w:adjustRightInd w:val="0"/>
              <w:jc w:val="center"/>
              <w:rPr>
                <w:sz w:val="20"/>
                <w:szCs w:val="20"/>
              </w:rPr>
            </w:pPr>
          </w:p>
        </w:tc>
        <w:tc>
          <w:tcPr>
            <w:tcW w:w="757" w:type="dxa"/>
            <w:vAlign w:val="center"/>
          </w:tcPr>
          <w:p w:rsidR="001D6C78" w:rsidRPr="00196337" w:rsidRDefault="001D6C78" w:rsidP="006851F4">
            <w:pPr>
              <w:autoSpaceDE w:val="0"/>
              <w:autoSpaceDN w:val="0"/>
              <w:adjustRightInd w:val="0"/>
              <w:jc w:val="center"/>
              <w:rPr>
                <w:sz w:val="20"/>
                <w:szCs w:val="20"/>
              </w:rPr>
            </w:pPr>
          </w:p>
        </w:tc>
        <w:tc>
          <w:tcPr>
            <w:tcW w:w="756" w:type="dxa"/>
            <w:vAlign w:val="center"/>
          </w:tcPr>
          <w:p w:rsidR="001D6C78" w:rsidRPr="00196337" w:rsidRDefault="001D6C78" w:rsidP="006851F4">
            <w:pPr>
              <w:autoSpaceDE w:val="0"/>
              <w:autoSpaceDN w:val="0"/>
              <w:adjustRightInd w:val="0"/>
              <w:jc w:val="center"/>
              <w:rPr>
                <w:sz w:val="20"/>
                <w:szCs w:val="20"/>
              </w:rPr>
            </w:pPr>
          </w:p>
        </w:tc>
        <w:tc>
          <w:tcPr>
            <w:tcW w:w="757" w:type="dxa"/>
            <w:vAlign w:val="center"/>
          </w:tcPr>
          <w:p w:rsidR="001D6C78" w:rsidRPr="00196337" w:rsidRDefault="001D6C78" w:rsidP="006851F4">
            <w:pPr>
              <w:autoSpaceDE w:val="0"/>
              <w:autoSpaceDN w:val="0"/>
              <w:adjustRightInd w:val="0"/>
              <w:jc w:val="center"/>
              <w:rPr>
                <w:sz w:val="20"/>
                <w:szCs w:val="20"/>
              </w:rPr>
            </w:pPr>
          </w:p>
        </w:tc>
        <w:tc>
          <w:tcPr>
            <w:tcW w:w="756" w:type="dxa"/>
          </w:tcPr>
          <w:p w:rsidR="001D6C78" w:rsidRPr="00196337" w:rsidRDefault="001D6C78" w:rsidP="006851F4">
            <w:pPr>
              <w:autoSpaceDE w:val="0"/>
              <w:autoSpaceDN w:val="0"/>
              <w:adjustRightInd w:val="0"/>
              <w:jc w:val="center"/>
              <w:rPr>
                <w:sz w:val="20"/>
                <w:szCs w:val="20"/>
              </w:rPr>
            </w:pPr>
          </w:p>
        </w:tc>
        <w:tc>
          <w:tcPr>
            <w:tcW w:w="757" w:type="dxa"/>
          </w:tcPr>
          <w:p w:rsidR="001D6C78" w:rsidRPr="00196337" w:rsidRDefault="001D6C78" w:rsidP="006851F4">
            <w:pPr>
              <w:autoSpaceDE w:val="0"/>
              <w:autoSpaceDN w:val="0"/>
              <w:adjustRightInd w:val="0"/>
              <w:jc w:val="center"/>
              <w:rPr>
                <w:sz w:val="20"/>
                <w:szCs w:val="20"/>
              </w:rPr>
            </w:pPr>
          </w:p>
        </w:tc>
        <w:tc>
          <w:tcPr>
            <w:tcW w:w="756" w:type="dxa"/>
          </w:tcPr>
          <w:p w:rsidR="001D6C78" w:rsidRPr="00196337" w:rsidRDefault="001D6C78" w:rsidP="006851F4">
            <w:pPr>
              <w:autoSpaceDE w:val="0"/>
              <w:autoSpaceDN w:val="0"/>
              <w:adjustRightInd w:val="0"/>
              <w:jc w:val="center"/>
              <w:rPr>
                <w:sz w:val="20"/>
                <w:szCs w:val="20"/>
              </w:rPr>
            </w:pPr>
          </w:p>
        </w:tc>
        <w:tc>
          <w:tcPr>
            <w:tcW w:w="757" w:type="dxa"/>
          </w:tcPr>
          <w:p w:rsidR="001D6C78" w:rsidRPr="00196337" w:rsidRDefault="001D6C78" w:rsidP="006851F4">
            <w:pPr>
              <w:autoSpaceDE w:val="0"/>
              <w:autoSpaceDN w:val="0"/>
              <w:adjustRightInd w:val="0"/>
              <w:jc w:val="center"/>
              <w:rPr>
                <w:sz w:val="20"/>
                <w:szCs w:val="20"/>
              </w:rPr>
            </w:pPr>
          </w:p>
        </w:tc>
      </w:tr>
      <w:tr w:rsidR="001D6C78" w:rsidRPr="001D6C78" w:rsidTr="00C360D0">
        <w:trPr>
          <w:jc w:val="center"/>
        </w:trPr>
        <w:tc>
          <w:tcPr>
            <w:tcW w:w="2952" w:type="dxa"/>
          </w:tcPr>
          <w:p w:rsidR="001D6C78" w:rsidRPr="001D6C78" w:rsidRDefault="001D6C78" w:rsidP="001D6C78">
            <w:pPr>
              <w:autoSpaceDE w:val="0"/>
              <w:autoSpaceDN w:val="0"/>
              <w:adjustRightInd w:val="0"/>
              <w:jc w:val="both"/>
              <w:rPr>
                <w:sz w:val="20"/>
                <w:szCs w:val="20"/>
              </w:rPr>
            </w:pPr>
            <w:r w:rsidRPr="001D6C78">
              <w:rPr>
                <w:sz w:val="20"/>
                <w:szCs w:val="20"/>
              </w:rPr>
              <w:t>Доля</w:t>
            </w:r>
            <w:r>
              <w:rPr>
                <w:sz w:val="20"/>
                <w:szCs w:val="20"/>
              </w:rPr>
              <w:t xml:space="preserve"> муниципальных </w:t>
            </w:r>
            <w:r w:rsidRPr="001D6C78">
              <w:rPr>
                <w:sz w:val="20"/>
                <w:szCs w:val="20"/>
              </w:rPr>
              <w:t>общео</w:t>
            </w:r>
            <w:r w:rsidRPr="001D6C78">
              <w:rPr>
                <w:sz w:val="20"/>
                <w:szCs w:val="20"/>
              </w:rPr>
              <w:t>б</w:t>
            </w:r>
            <w:r w:rsidRPr="001D6C78">
              <w:rPr>
                <w:sz w:val="20"/>
                <w:szCs w:val="20"/>
              </w:rPr>
              <w:t xml:space="preserve">разовательных учреждений, </w:t>
            </w:r>
            <w:r w:rsidRPr="001D6C78">
              <w:rPr>
                <w:sz w:val="20"/>
                <w:szCs w:val="20"/>
              </w:rPr>
              <w:lastRenderedPageBreak/>
              <w:t>соответствующих совреме</w:t>
            </w:r>
            <w:r w:rsidRPr="001D6C78">
              <w:rPr>
                <w:sz w:val="20"/>
                <w:szCs w:val="20"/>
              </w:rPr>
              <w:t>н</w:t>
            </w:r>
            <w:r w:rsidRPr="001D6C78">
              <w:rPr>
                <w:sz w:val="20"/>
                <w:szCs w:val="20"/>
              </w:rPr>
              <w:t>ным требованиям обучения, в общем количестве муниц</w:t>
            </w:r>
            <w:r w:rsidRPr="001D6C78">
              <w:rPr>
                <w:sz w:val="20"/>
                <w:szCs w:val="20"/>
              </w:rPr>
              <w:t>и</w:t>
            </w:r>
            <w:r w:rsidRPr="001D6C78">
              <w:rPr>
                <w:sz w:val="20"/>
                <w:szCs w:val="20"/>
              </w:rPr>
              <w:t xml:space="preserve">пальных общеобразовательных учреждений, % </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lastRenderedPageBreak/>
              <w:t>58,63</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64,71</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70,59</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70,59</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76,47</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76,47</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76,47</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78,58</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78,58</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78,58</w:t>
            </w:r>
          </w:p>
        </w:tc>
      </w:tr>
      <w:tr w:rsidR="001D6C78" w:rsidRPr="001D6C78" w:rsidTr="00C360D0">
        <w:trPr>
          <w:jc w:val="center"/>
        </w:trPr>
        <w:tc>
          <w:tcPr>
            <w:tcW w:w="2952" w:type="dxa"/>
          </w:tcPr>
          <w:p w:rsidR="001D6C78" w:rsidRPr="001D6C78" w:rsidRDefault="001D6C78" w:rsidP="00FA1DF6">
            <w:pPr>
              <w:autoSpaceDE w:val="0"/>
              <w:autoSpaceDN w:val="0"/>
              <w:adjustRightInd w:val="0"/>
              <w:jc w:val="both"/>
              <w:rPr>
                <w:sz w:val="20"/>
                <w:szCs w:val="20"/>
              </w:rPr>
            </w:pPr>
            <w:r w:rsidRPr="001D6C78">
              <w:rPr>
                <w:sz w:val="20"/>
                <w:szCs w:val="20"/>
              </w:rPr>
              <w:lastRenderedPageBreak/>
              <w:t>Расходы бюджета муниципал</w:t>
            </w:r>
            <w:r w:rsidRPr="001D6C78">
              <w:rPr>
                <w:sz w:val="20"/>
                <w:szCs w:val="20"/>
              </w:rPr>
              <w:t>ь</w:t>
            </w:r>
            <w:r w:rsidRPr="001D6C78">
              <w:rPr>
                <w:sz w:val="20"/>
                <w:szCs w:val="20"/>
              </w:rPr>
              <w:t>ного образования на общее образование в расчете на 1 обучающегося в муниципал</w:t>
            </w:r>
            <w:r w:rsidRPr="001D6C78">
              <w:rPr>
                <w:sz w:val="20"/>
                <w:szCs w:val="20"/>
              </w:rPr>
              <w:t>ь</w:t>
            </w:r>
            <w:r w:rsidRPr="001D6C78">
              <w:rPr>
                <w:sz w:val="20"/>
                <w:szCs w:val="20"/>
              </w:rPr>
              <w:t>ных общеобразовательных у</w:t>
            </w:r>
            <w:r w:rsidRPr="001D6C78">
              <w:rPr>
                <w:sz w:val="20"/>
                <w:szCs w:val="20"/>
              </w:rPr>
              <w:t>ч</w:t>
            </w:r>
            <w:r w:rsidRPr="001D6C78">
              <w:rPr>
                <w:sz w:val="20"/>
                <w:szCs w:val="20"/>
              </w:rPr>
              <w:t>реждениях, тыс. рублей</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42,9</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44,2</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48,1</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49,8</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49,8</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63,6</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61,1</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70,1</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64,8</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65,74</w:t>
            </w:r>
          </w:p>
        </w:tc>
      </w:tr>
      <w:tr w:rsidR="001D6C78" w:rsidRPr="001D6C78" w:rsidTr="00C360D0">
        <w:trPr>
          <w:jc w:val="center"/>
        </w:trPr>
        <w:tc>
          <w:tcPr>
            <w:tcW w:w="2952" w:type="dxa"/>
          </w:tcPr>
          <w:p w:rsidR="001D6C78" w:rsidRPr="001D6C78" w:rsidRDefault="001D6C78" w:rsidP="00A319A1">
            <w:pPr>
              <w:autoSpaceDE w:val="0"/>
              <w:autoSpaceDN w:val="0"/>
              <w:adjustRightInd w:val="0"/>
              <w:jc w:val="both"/>
              <w:rPr>
                <w:sz w:val="20"/>
                <w:szCs w:val="20"/>
              </w:rPr>
            </w:pPr>
            <w:r w:rsidRPr="001D6C78">
              <w:rPr>
                <w:sz w:val="20"/>
                <w:szCs w:val="20"/>
              </w:rPr>
              <w:t xml:space="preserve">Доля детей в возрасте 5 - 18 лет, </w:t>
            </w:r>
            <w:r w:rsidR="00A319A1">
              <w:rPr>
                <w:sz w:val="20"/>
                <w:szCs w:val="20"/>
              </w:rPr>
              <w:t>охваченных дополнител</w:t>
            </w:r>
            <w:r w:rsidR="00A319A1">
              <w:rPr>
                <w:sz w:val="20"/>
                <w:szCs w:val="20"/>
              </w:rPr>
              <w:t>ь</w:t>
            </w:r>
            <w:r w:rsidR="00A319A1">
              <w:rPr>
                <w:sz w:val="20"/>
                <w:szCs w:val="20"/>
              </w:rPr>
              <w:t>ным образованием, %</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95,4</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72,1</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56,6</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29,3</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28,8</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61</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34,7</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28</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30</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34</w:t>
            </w:r>
          </w:p>
        </w:tc>
      </w:tr>
      <w:tr w:rsidR="001D6C78" w:rsidRPr="001D6C78" w:rsidTr="00C360D0">
        <w:trPr>
          <w:jc w:val="center"/>
        </w:trPr>
        <w:tc>
          <w:tcPr>
            <w:tcW w:w="2952" w:type="dxa"/>
          </w:tcPr>
          <w:p w:rsidR="001D6C78" w:rsidRPr="00A319A1" w:rsidRDefault="00A319A1" w:rsidP="00CC087A">
            <w:pPr>
              <w:keepNext/>
              <w:widowControl w:val="0"/>
              <w:contextualSpacing/>
              <w:jc w:val="both"/>
              <w:rPr>
                <w:rStyle w:val="11"/>
                <w:rFonts w:eastAsia="Calibri"/>
                <w:sz w:val="20"/>
                <w:szCs w:val="20"/>
                <w:u w:val="none"/>
              </w:rPr>
            </w:pPr>
            <w:r w:rsidRPr="00A319A1">
              <w:rPr>
                <w:rStyle w:val="11"/>
                <w:rFonts w:eastAsia="Calibri"/>
                <w:sz w:val="20"/>
                <w:szCs w:val="20"/>
                <w:u w:val="none"/>
              </w:rPr>
              <w:t>Доля детей в возрасте 1-6 лет, получающих дошкольную о</w:t>
            </w:r>
            <w:r w:rsidRPr="00A319A1">
              <w:rPr>
                <w:rStyle w:val="11"/>
                <w:rFonts w:eastAsia="Calibri"/>
                <w:sz w:val="20"/>
                <w:szCs w:val="20"/>
                <w:u w:val="none"/>
              </w:rPr>
              <w:t>б</w:t>
            </w:r>
            <w:r w:rsidRPr="00A319A1">
              <w:rPr>
                <w:rStyle w:val="11"/>
                <w:rFonts w:eastAsia="Calibri"/>
                <w:sz w:val="20"/>
                <w:szCs w:val="20"/>
                <w:u w:val="none"/>
              </w:rPr>
              <w:t>разовательную услугу и (или) услугу по их содержанию в муниципальных образовател</w:t>
            </w:r>
            <w:r w:rsidRPr="00A319A1">
              <w:rPr>
                <w:rStyle w:val="11"/>
                <w:rFonts w:eastAsia="Calibri"/>
                <w:sz w:val="20"/>
                <w:szCs w:val="20"/>
                <w:u w:val="none"/>
              </w:rPr>
              <w:t>ь</w:t>
            </w:r>
            <w:r w:rsidRPr="00A319A1">
              <w:rPr>
                <w:rStyle w:val="11"/>
                <w:rFonts w:eastAsia="Calibri"/>
                <w:sz w:val="20"/>
                <w:szCs w:val="20"/>
                <w:u w:val="none"/>
              </w:rPr>
              <w:t xml:space="preserve">ных организациях в общей численности детей в возрасте 1-6 лет </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35,3</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35,1</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36,4</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36,8</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37,1</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38,7</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59,3</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63,5</w:t>
            </w:r>
          </w:p>
        </w:tc>
        <w:tc>
          <w:tcPr>
            <w:tcW w:w="756" w:type="dxa"/>
            <w:vAlign w:val="center"/>
          </w:tcPr>
          <w:p w:rsidR="001D6C78" w:rsidRPr="001D6C78" w:rsidRDefault="009105B8" w:rsidP="001D6C78">
            <w:pPr>
              <w:autoSpaceDE w:val="0"/>
              <w:autoSpaceDN w:val="0"/>
              <w:adjustRightInd w:val="0"/>
              <w:jc w:val="center"/>
              <w:rPr>
                <w:sz w:val="20"/>
                <w:szCs w:val="20"/>
              </w:rPr>
            </w:pPr>
            <w:r>
              <w:rPr>
                <w:sz w:val="20"/>
                <w:szCs w:val="20"/>
              </w:rPr>
              <w:t>61,8</w:t>
            </w:r>
          </w:p>
        </w:tc>
        <w:tc>
          <w:tcPr>
            <w:tcW w:w="757" w:type="dxa"/>
            <w:vAlign w:val="center"/>
          </w:tcPr>
          <w:p w:rsidR="001D6C78" w:rsidRPr="001D6C78" w:rsidRDefault="009105B8" w:rsidP="001D6C78">
            <w:pPr>
              <w:autoSpaceDE w:val="0"/>
              <w:autoSpaceDN w:val="0"/>
              <w:adjustRightInd w:val="0"/>
              <w:jc w:val="center"/>
              <w:rPr>
                <w:sz w:val="20"/>
                <w:szCs w:val="20"/>
              </w:rPr>
            </w:pPr>
            <w:r>
              <w:rPr>
                <w:sz w:val="20"/>
                <w:szCs w:val="20"/>
              </w:rPr>
              <w:t>53,9</w:t>
            </w:r>
          </w:p>
        </w:tc>
      </w:tr>
      <w:tr w:rsidR="001D6C78" w:rsidRPr="00652BBF" w:rsidTr="00C360D0">
        <w:trPr>
          <w:jc w:val="center"/>
        </w:trPr>
        <w:tc>
          <w:tcPr>
            <w:tcW w:w="2952" w:type="dxa"/>
          </w:tcPr>
          <w:p w:rsidR="001D6C78" w:rsidRPr="00652BBF" w:rsidRDefault="00652BBF" w:rsidP="00652BBF">
            <w:pPr>
              <w:keepNext/>
              <w:widowControl w:val="0"/>
              <w:contextualSpacing/>
              <w:jc w:val="both"/>
              <w:rPr>
                <w:rStyle w:val="11"/>
                <w:rFonts w:eastAsia="Calibri"/>
                <w:sz w:val="20"/>
                <w:szCs w:val="20"/>
                <w:u w:val="none"/>
              </w:rPr>
            </w:pPr>
            <w:r w:rsidRPr="00652BBF">
              <w:rPr>
                <w:rStyle w:val="11"/>
                <w:rFonts w:eastAsia="Calibri"/>
                <w:sz w:val="20"/>
                <w:szCs w:val="20"/>
                <w:u w:val="none"/>
              </w:rPr>
              <w:t xml:space="preserve">Доля детей </w:t>
            </w:r>
            <w:r>
              <w:rPr>
                <w:rStyle w:val="11"/>
                <w:rFonts w:eastAsia="Calibri"/>
                <w:sz w:val="20"/>
                <w:szCs w:val="20"/>
                <w:u w:val="none"/>
              </w:rPr>
              <w:t>в возрасте 1-6 лет, стоящих на учете для опред</w:t>
            </w:r>
            <w:r>
              <w:rPr>
                <w:rStyle w:val="11"/>
                <w:rFonts w:eastAsia="Calibri"/>
                <w:sz w:val="20"/>
                <w:szCs w:val="20"/>
                <w:u w:val="none"/>
              </w:rPr>
              <w:t>е</w:t>
            </w:r>
            <w:r>
              <w:rPr>
                <w:rStyle w:val="11"/>
                <w:rFonts w:eastAsia="Calibri"/>
                <w:sz w:val="20"/>
                <w:szCs w:val="20"/>
                <w:u w:val="none"/>
              </w:rPr>
              <w:t>ления в муниципальные д</w:t>
            </w:r>
            <w:r>
              <w:rPr>
                <w:rStyle w:val="11"/>
                <w:rFonts w:eastAsia="Calibri"/>
                <w:sz w:val="20"/>
                <w:szCs w:val="20"/>
                <w:u w:val="none"/>
              </w:rPr>
              <w:t>о</w:t>
            </w:r>
            <w:r>
              <w:rPr>
                <w:rStyle w:val="11"/>
                <w:rFonts w:eastAsia="Calibri"/>
                <w:sz w:val="20"/>
                <w:szCs w:val="20"/>
                <w:u w:val="none"/>
              </w:rPr>
              <w:t>школьные образовательные организации,  в общей числе</w:t>
            </w:r>
            <w:r>
              <w:rPr>
                <w:rStyle w:val="11"/>
                <w:rFonts w:eastAsia="Calibri"/>
                <w:sz w:val="20"/>
                <w:szCs w:val="20"/>
                <w:u w:val="none"/>
              </w:rPr>
              <w:t>н</w:t>
            </w:r>
            <w:r>
              <w:rPr>
                <w:rStyle w:val="11"/>
                <w:rFonts w:eastAsia="Calibri"/>
                <w:sz w:val="20"/>
                <w:szCs w:val="20"/>
                <w:u w:val="none"/>
              </w:rPr>
              <w:t xml:space="preserve">ности детей в возрасте 1-6 лет </w:t>
            </w:r>
          </w:p>
        </w:tc>
        <w:tc>
          <w:tcPr>
            <w:tcW w:w="756" w:type="dxa"/>
            <w:vAlign w:val="center"/>
          </w:tcPr>
          <w:p w:rsidR="001D6C78" w:rsidRPr="00652BBF" w:rsidRDefault="009105B8" w:rsidP="001D6C78">
            <w:pPr>
              <w:autoSpaceDE w:val="0"/>
              <w:autoSpaceDN w:val="0"/>
              <w:adjustRightInd w:val="0"/>
              <w:jc w:val="center"/>
              <w:rPr>
                <w:sz w:val="20"/>
                <w:szCs w:val="20"/>
              </w:rPr>
            </w:pPr>
            <w:r>
              <w:rPr>
                <w:sz w:val="20"/>
                <w:szCs w:val="20"/>
              </w:rPr>
              <w:t>5,2</w:t>
            </w:r>
          </w:p>
        </w:tc>
        <w:tc>
          <w:tcPr>
            <w:tcW w:w="757" w:type="dxa"/>
            <w:vAlign w:val="center"/>
          </w:tcPr>
          <w:p w:rsidR="001D6C78" w:rsidRPr="00652BBF" w:rsidRDefault="009105B8" w:rsidP="001D6C78">
            <w:pPr>
              <w:autoSpaceDE w:val="0"/>
              <w:autoSpaceDN w:val="0"/>
              <w:adjustRightInd w:val="0"/>
              <w:jc w:val="center"/>
              <w:rPr>
                <w:sz w:val="20"/>
                <w:szCs w:val="20"/>
              </w:rPr>
            </w:pPr>
            <w:r>
              <w:rPr>
                <w:sz w:val="20"/>
                <w:szCs w:val="20"/>
              </w:rPr>
              <w:t>4,4</w:t>
            </w:r>
          </w:p>
        </w:tc>
        <w:tc>
          <w:tcPr>
            <w:tcW w:w="756" w:type="dxa"/>
            <w:vAlign w:val="center"/>
          </w:tcPr>
          <w:p w:rsidR="001D6C78" w:rsidRPr="00652BBF" w:rsidRDefault="009105B8" w:rsidP="001D6C78">
            <w:pPr>
              <w:autoSpaceDE w:val="0"/>
              <w:autoSpaceDN w:val="0"/>
              <w:adjustRightInd w:val="0"/>
              <w:jc w:val="center"/>
              <w:rPr>
                <w:sz w:val="20"/>
                <w:szCs w:val="20"/>
              </w:rPr>
            </w:pPr>
            <w:r>
              <w:rPr>
                <w:sz w:val="20"/>
                <w:szCs w:val="20"/>
              </w:rPr>
              <w:t>3,4</w:t>
            </w:r>
          </w:p>
        </w:tc>
        <w:tc>
          <w:tcPr>
            <w:tcW w:w="757" w:type="dxa"/>
            <w:vAlign w:val="center"/>
          </w:tcPr>
          <w:p w:rsidR="001D6C78" w:rsidRPr="00652BBF" w:rsidRDefault="009105B8" w:rsidP="001D6C78">
            <w:pPr>
              <w:autoSpaceDE w:val="0"/>
              <w:autoSpaceDN w:val="0"/>
              <w:adjustRightInd w:val="0"/>
              <w:jc w:val="center"/>
              <w:rPr>
                <w:sz w:val="20"/>
                <w:szCs w:val="20"/>
              </w:rPr>
            </w:pPr>
            <w:r>
              <w:rPr>
                <w:sz w:val="20"/>
                <w:szCs w:val="20"/>
              </w:rPr>
              <w:t>3,7</w:t>
            </w:r>
          </w:p>
        </w:tc>
        <w:tc>
          <w:tcPr>
            <w:tcW w:w="756" w:type="dxa"/>
            <w:vAlign w:val="center"/>
          </w:tcPr>
          <w:p w:rsidR="001D6C78" w:rsidRPr="00652BBF" w:rsidRDefault="009105B8" w:rsidP="001D6C78">
            <w:pPr>
              <w:autoSpaceDE w:val="0"/>
              <w:autoSpaceDN w:val="0"/>
              <w:adjustRightInd w:val="0"/>
              <w:jc w:val="center"/>
              <w:rPr>
                <w:sz w:val="20"/>
                <w:szCs w:val="20"/>
              </w:rPr>
            </w:pPr>
            <w:r>
              <w:rPr>
                <w:sz w:val="20"/>
                <w:szCs w:val="20"/>
              </w:rPr>
              <w:t>3,7</w:t>
            </w:r>
          </w:p>
        </w:tc>
        <w:tc>
          <w:tcPr>
            <w:tcW w:w="757" w:type="dxa"/>
            <w:vAlign w:val="center"/>
          </w:tcPr>
          <w:p w:rsidR="001D6C78" w:rsidRPr="00652BBF" w:rsidRDefault="009105B8" w:rsidP="001D6C78">
            <w:pPr>
              <w:autoSpaceDE w:val="0"/>
              <w:autoSpaceDN w:val="0"/>
              <w:adjustRightInd w:val="0"/>
              <w:jc w:val="center"/>
              <w:rPr>
                <w:sz w:val="20"/>
                <w:szCs w:val="20"/>
              </w:rPr>
            </w:pPr>
            <w:r>
              <w:rPr>
                <w:sz w:val="20"/>
                <w:szCs w:val="20"/>
              </w:rPr>
              <w:t>3,8</w:t>
            </w:r>
          </w:p>
        </w:tc>
        <w:tc>
          <w:tcPr>
            <w:tcW w:w="756" w:type="dxa"/>
            <w:vAlign w:val="center"/>
          </w:tcPr>
          <w:p w:rsidR="001D6C78" w:rsidRPr="00652BBF" w:rsidRDefault="009105B8" w:rsidP="001D6C78">
            <w:pPr>
              <w:autoSpaceDE w:val="0"/>
              <w:autoSpaceDN w:val="0"/>
              <w:adjustRightInd w:val="0"/>
              <w:jc w:val="center"/>
              <w:rPr>
                <w:sz w:val="20"/>
                <w:szCs w:val="20"/>
              </w:rPr>
            </w:pPr>
            <w:r>
              <w:rPr>
                <w:sz w:val="20"/>
                <w:szCs w:val="20"/>
              </w:rPr>
              <w:t>3,8</w:t>
            </w:r>
          </w:p>
        </w:tc>
        <w:tc>
          <w:tcPr>
            <w:tcW w:w="757" w:type="dxa"/>
            <w:vAlign w:val="center"/>
          </w:tcPr>
          <w:p w:rsidR="001D6C78" w:rsidRPr="00652BBF" w:rsidRDefault="009105B8" w:rsidP="001D6C78">
            <w:pPr>
              <w:autoSpaceDE w:val="0"/>
              <w:autoSpaceDN w:val="0"/>
              <w:adjustRightInd w:val="0"/>
              <w:jc w:val="center"/>
              <w:rPr>
                <w:sz w:val="20"/>
                <w:szCs w:val="20"/>
              </w:rPr>
            </w:pPr>
            <w:r>
              <w:rPr>
                <w:sz w:val="20"/>
                <w:szCs w:val="20"/>
              </w:rPr>
              <w:t>4,2</w:t>
            </w:r>
          </w:p>
        </w:tc>
        <w:tc>
          <w:tcPr>
            <w:tcW w:w="756" w:type="dxa"/>
            <w:vAlign w:val="center"/>
          </w:tcPr>
          <w:p w:rsidR="001D6C78" w:rsidRPr="00652BBF" w:rsidRDefault="009105B8" w:rsidP="001D6C78">
            <w:pPr>
              <w:autoSpaceDE w:val="0"/>
              <w:autoSpaceDN w:val="0"/>
              <w:adjustRightInd w:val="0"/>
              <w:jc w:val="center"/>
              <w:rPr>
                <w:sz w:val="20"/>
                <w:szCs w:val="20"/>
              </w:rPr>
            </w:pPr>
            <w:r>
              <w:rPr>
                <w:sz w:val="20"/>
                <w:szCs w:val="20"/>
              </w:rPr>
              <w:t>4,2</w:t>
            </w:r>
          </w:p>
        </w:tc>
        <w:tc>
          <w:tcPr>
            <w:tcW w:w="757" w:type="dxa"/>
            <w:vAlign w:val="center"/>
          </w:tcPr>
          <w:p w:rsidR="001D6C78" w:rsidRPr="00652BBF" w:rsidRDefault="009105B8" w:rsidP="001D6C78">
            <w:pPr>
              <w:autoSpaceDE w:val="0"/>
              <w:autoSpaceDN w:val="0"/>
              <w:adjustRightInd w:val="0"/>
              <w:jc w:val="center"/>
              <w:rPr>
                <w:sz w:val="20"/>
                <w:szCs w:val="20"/>
              </w:rPr>
            </w:pPr>
            <w:r>
              <w:rPr>
                <w:sz w:val="20"/>
                <w:szCs w:val="20"/>
              </w:rPr>
              <w:t>4,8</w:t>
            </w:r>
          </w:p>
        </w:tc>
      </w:tr>
      <w:tr w:rsidR="001D6C78" w:rsidRPr="001D6C78" w:rsidTr="00C360D0">
        <w:trPr>
          <w:jc w:val="center"/>
        </w:trPr>
        <w:tc>
          <w:tcPr>
            <w:tcW w:w="2952" w:type="dxa"/>
          </w:tcPr>
          <w:p w:rsidR="001D6C78" w:rsidRPr="001D6C78" w:rsidRDefault="001D6C78" w:rsidP="00007855">
            <w:pPr>
              <w:keepNext/>
              <w:widowControl w:val="0"/>
              <w:contextualSpacing/>
              <w:rPr>
                <w:rFonts w:eastAsia="Calibri"/>
                <w:color w:val="000000"/>
                <w:sz w:val="20"/>
                <w:szCs w:val="20"/>
                <w:shd w:val="clear" w:color="auto" w:fill="FFFFFF"/>
              </w:rPr>
            </w:pPr>
            <w:r w:rsidRPr="001D6C78">
              <w:rPr>
                <w:rStyle w:val="11"/>
                <w:rFonts w:eastAsia="Calibri"/>
                <w:sz w:val="20"/>
                <w:szCs w:val="20"/>
                <w:u w:val="none"/>
              </w:rPr>
              <w:t xml:space="preserve">Физическая культура и спорт </w:t>
            </w:r>
          </w:p>
        </w:tc>
        <w:tc>
          <w:tcPr>
            <w:tcW w:w="756" w:type="dxa"/>
            <w:vAlign w:val="center"/>
          </w:tcPr>
          <w:p w:rsidR="001D6C78" w:rsidRPr="001D6C78" w:rsidRDefault="001D6C78" w:rsidP="001D6C78">
            <w:pPr>
              <w:autoSpaceDE w:val="0"/>
              <w:autoSpaceDN w:val="0"/>
              <w:adjustRightInd w:val="0"/>
              <w:jc w:val="center"/>
              <w:rPr>
                <w:sz w:val="20"/>
                <w:szCs w:val="20"/>
              </w:rPr>
            </w:pPr>
          </w:p>
        </w:tc>
        <w:tc>
          <w:tcPr>
            <w:tcW w:w="757" w:type="dxa"/>
            <w:vAlign w:val="center"/>
          </w:tcPr>
          <w:p w:rsidR="001D6C78" w:rsidRPr="001D6C78" w:rsidRDefault="001D6C78" w:rsidP="001D6C78">
            <w:pPr>
              <w:autoSpaceDE w:val="0"/>
              <w:autoSpaceDN w:val="0"/>
              <w:adjustRightInd w:val="0"/>
              <w:jc w:val="center"/>
              <w:rPr>
                <w:sz w:val="20"/>
                <w:szCs w:val="20"/>
              </w:rPr>
            </w:pPr>
          </w:p>
        </w:tc>
        <w:tc>
          <w:tcPr>
            <w:tcW w:w="756" w:type="dxa"/>
            <w:vAlign w:val="center"/>
          </w:tcPr>
          <w:p w:rsidR="001D6C78" w:rsidRPr="001D6C78" w:rsidRDefault="001D6C78" w:rsidP="001D6C78">
            <w:pPr>
              <w:autoSpaceDE w:val="0"/>
              <w:autoSpaceDN w:val="0"/>
              <w:adjustRightInd w:val="0"/>
              <w:jc w:val="center"/>
              <w:rPr>
                <w:sz w:val="20"/>
                <w:szCs w:val="20"/>
              </w:rPr>
            </w:pPr>
          </w:p>
        </w:tc>
        <w:tc>
          <w:tcPr>
            <w:tcW w:w="757" w:type="dxa"/>
            <w:vAlign w:val="center"/>
          </w:tcPr>
          <w:p w:rsidR="001D6C78" w:rsidRPr="001D6C78" w:rsidRDefault="001D6C78" w:rsidP="001D6C78">
            <w:pPr>
              <w:autoSpaceDE w:val="0"/>
              <w:autoSpaceDN w:val="0"/>
              <w:adjustRightInd w:val="0"/>
              <w:jc w:val="center"/>
              <w:rPr>
                <w:sz w:val="20"/>
                <w:szCs w:val="20"/>
              </w:rPr>
            </w:pPr>
          </w:p>
        </w:tc>
        <w:tc>
          <w:tcPr>
            <w:tcW w:w="756" w:type="dxa"/>
            <w:vAlign w:val="center"/>
          </w:tcPr>
          <w:p w:rsidR="001D6C78" w:rsidRPr="001D6C78" w:rsidRDefault="001D6C78" w:rsidP="001D6C78">
            <w:pPr>
              <w:autoSpaceDE w:val="0"/>
              <w:autoSpaceDN w:val="0"/>
              <w:adjustRightInd w:val="0"/>
              <w:jc w:val="center"/>
              <w:rPr>
                <w:sz w:val="20"/>
                <w:szCs w:val="20"/>
              </w:rPr>
            </w:pPr>
          </w:p>
        </w:tc>
        <w:tc>
          <w:tcPr>
            <w:tcW w:w="757" w:type="dxa"/>
            <w:vAlign w:val="center"/>
          </w:tcPr>
          <w:p w:rsidR="001D6C78" w:rsidRPr="001D6C78" w:rsidRDefault="001D6C78" w:rsidP="001D6C78">
            <w:pPr>
              <w:autoSpaceDE w:val="0"/>
              <w:autoSpaceDN w:val="0"/>
              <w:adjustRightInd w:val="0"/>
              <w:jc w:val="center"/>
              <w:rPr>
                <w:sz w:val="20"/>
                <w:szCs w:val="20"/>
              </w:rPr>
            </w:pPr>
          </w:p>
        </w:tc>
        <w:tc>
          <w:tcPr>
            <w:tcW w:w="756" w:type="dxa"/>
            <w:vAlign w:val="center"/>
          </w:tcPr>
          <w:p w:rsidR="001D6C78" w:rsidRPr="001D6C78" w:rsidRDefault="001D6C78" w:rsidP="001D6C78">
            <w:pPr>
              <w:autoSpaceDE w:val="0"/>
              <w:autoSpaceDN w:val="0"/>
              <w:adjustRightInd w:val="0"/>
              <w:jc w:val="center"/>
              <w:rPr>
                <w:sz w:val="20"/>
                <w:szCs w:val="20"/>
              </w:rPr>
            </w:pPr>
          </w:p>
        </w:tc>
        <w:tc>
          <w:tcPr>
            <w:tcW w:w="757" w:type="dxa"/>
            <w:vAlign w:val="center"/>
          </w:tcPr>
          <w:p w:rsidR="001D6C78" w:rsidRPr="001D6C78" w:rsidRDefault="001D6C78" w:rsidP="001D6C78">
            <w:pPr>
              <w:autoSpaceDE w:val="0"/>
              <w:autoSpaceDN w:val="0"/>
              <w:adjustRightInd w:val="0"/>
              <w:jc w:val="center"/>
              <w:rPr>
                <w:sz w:val="20"/>
                <w:szCs w:val="20"/>
              </w:rPr>
            </w:pPr>
          </w:p>
        </w:tc>
        <w:tc>
          <w:tcPr>
            <w:tcW w:w="756" w:type="dxa"/>
            <w:vAlign w:val="center"/>
          </w:tcPr>
          <w:p w:rsidR="001D6C78" w:rsidRPr="001D6C78" w:rsidRDefault="001D6C78" w:rsidP="001D6C78">
            <w:pPr>
              <w:autoSpaceDE w:val="0"/>
              <w:autoSpaceDN w:val="0"/>
              <w:adjustRightInd w:val="0"/>
              <w:jc w:val="center"/>
              <w:rPr>
                <w:sz w:val="20"/>
                <w:szCs w:val="20"/>
              </w:rPr>
            </w:pPr>
          </w:p>
        </w:tc>
        <w:tc>
          <w:tcPr>
            <w:tcW w:w="757" w:type="dxa"/>
            <w:vAlign w:val="center"/>
          </w:tcPr>
          <w:p w:rsidR="001D6C78" w:rsidRPr="001D6C78" w:rsidRDefault="001D6C78" w:rsidP="001D6C78">
            <w:pPr>
              <w:autoSpaceDE w:val="0"/>
              <w:autoSpaceDN w:val="0"/>
              <w:adjustRightInd w:val="0"/>
              <w:jc w:val="center"/>
              <w:rPr>
                <w:sz w:val="20"/>
                <w:szCs w:val="20"/>
              </w:rPr>
            </w:pPr>
          </w:p>
        </w:tc>
      </w:tr>
      <w:tr w:rsidR="008F4BA2" w:rsidRPr="001D6C78" w:rsidTr="00CD7C0D">
        <w:trPr>
          <w:jc w:val="center"/>
        </w:trPr>
        <w:tc>
          <w:tcPr>
            <w:tcW w:w="2952" w:type="dxa"/>
          </w:tcPr>
          <w:p w:rsidR="008F4BA2" w:rsidRPr="001D6C78" w:rsidRDefault="008F4BA2" w:rsidP="00CD7C0D">
            <w:pPr>
              <w:autoSpaceDE w:val="0"/>
              <w:autoSpaceDN w:val="0"/>
              <w:adjustRightInd w:val="0"/>
              <w:jc w:val="both"/>
              <w:rPr>
                <w:sz w:val="20"/>
                <w:szCs w:val="20"/>
              </w:rPr>
            </w:pPr>
            <w:r w:rsidRPr="001D6C78">
              <w:rPr>
                <w:sz w:val="20"/>
                <w:szCs w:val="20"/>
              </w:rPr>
              <w:t>Доля населения, систематич</w:t>
            </w:r>
            <w:r w:rsidRPr="001D6C78">
              <w:rPr>
                <w:sz w:val="20"/>
                <w:szCs w:val="20"/>
              </w:rPr>
              <w:t>е</w:t>
            </w:r>
            <w:r w:rsidRPr="001D6C78">
              <w:rPr>
                <w:sz w:val="20"/>
                <w:szCs w:val="20"/>
              </w:rPr>
              <w:t>ски занимающегося физич</w:t>
            </w:r>
            <w:r w:rsidRPr="001D6C78">
              <w:rPr>
                <w:sz w:val="20"/>
                <w:szCs w:val="20"/>
              </w:rPr>
              <w:t>е</w:t>
            </w:r>
            <w:r w:rsidRPr="001D6C78">
              <w:rPr>
                <w:sz w:val="20"/>
                <w:szCs w:val="20"/>
              </w:rPr>
              <w:t>ской культурой и спортом, %</w:t>
            </w:r>
          </w:p>
        </w:tc>
        <w:tc>
          <w:tcPr>
            <w:tcW w:w="756"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16</w:t>
            </w:r>
          </w:p>
        </w:tc>
        <w:tc>
          <w:tcPr>
            <w:tcW w:w="757"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19</w:t>
            </w:r>
          </w:p>
        </w:tc>
        <w:tc>
          <w:tcPr>
            <w:tcW w:w="756"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26</w:t>
            </w:r>
          </w:p>
        </w:tc>
        <w:tc>
          <w:tcPr>
            <w:tcW w:w="757"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29</w:t>
            </w:r>
          </w:p>
        </w:tc>
        <w:tc>
          <w:tcPr>
            <w:tcW w:w="756"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33</w:t>
            </w:r>
          </w:p>
        </w:tc>
        <w:tc>
          <w:tcPr>
            <w:tcW w:w="757"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34</w:t>
            </w:r>
          </w:p>
        </w:tc>
        <w:tc>
          <w:tcPr>
            <w:tcW w:w="756"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37</w:t>
            </w:r>
          </w:p>
        </w:tc>
        <w:tc>
          <w:tcPr>
            <w:tcW w:w="757" w:type="dxa"/>
          </w:tcPr>
          <w:p w:rsidR="008F4BA2" w:rsidRDefault="008F4BA2" w:rsidP="00CD7C0D">
            <w:pPr>
              <w:autoSpaceDE w:val="0"/>
              <w:autoSpaceDN w:val="0"/>
              <w:adjustRightInd w:val="0"/>
              <w:jc w:val="center"/>
              <w:rPr>
                <w:sz w:val="20"/>
                <w:szCs w:val="20"/>
              </w:rPr>
            </w:pPr>
          </w:p>
          <w:p w:rsidR="008F4BA2" w:rsidRDefault="008F4BA2" w:rsidP="00CD7C0D">
            <w:pPr>
              <w:autoSpaceDE w:val="0"/>
              <w:autoSpaceDN w:val="0"/>
              <w:adjustRightInd w:val="0"/>
              <w:jc w:val="center"/>
              <w:rPr>
                <w:sz w:val="20"/>
                <w:szCs w:val="20"/>
              </w:rPr>
            </w:pPr>
            <w:r>
              <w:rPr>
                <w:sz w:val="20"/>
                <w:szCs w:val="20"/>
              </w:rPr>
              <w:t>42</w:t>
            </w:r>
          </w:p>
        </w:tc>
        <w:tc>
          <w:tcPr>
            <w:tcW w:w="756" w:type="dxa"/>
            <w:vAlign w:val="center"/>
          </w:tcPr>
          <w:p w:rsidR="008F4BA2" w:rsidRPr="001D6C78" w:rsidRDefault="008F4BA2" w:rsidP="00CD7C0D">
            <w:pPr>
              <w:autoSpaceDE w:val="0"/>
              <w:autoSpaceDN w:val="0"/>
              <w:adjustRightInd w:val="0"/>
              <w:jc w:val="center"/>
              <w:rPr>
                <w:sz w:val="20"/>
                <w:szCs w:val="20"/>
              </w:rPr>
            </w:pPr>
            <w:r>
              <w:rPr>
                <w:sz w:val="20"/>
                <w:szCs w:val="20"/>
              </w:rPr>
              <w:t>45</w:t>
            </w:r>
          </w:p>
        </w:tc>
        <w:tc>
          <w:tcPr>
            <w:tcW w:w="757" w:type="dxa"/>
            <w:vAlign w:val="center"/>
          </w:tcPr>
          <w:p w:rsidR="008F4BA2" w:rsidRPr="001D6C78" w:rsidRDefault="008F4BA2" w:rsidP="00CD7C0D">
            <w:pPr>
              <w:autoSpaceDE w:val="0"/>
              <w:autoSpaceDN w:val="0"/>
              <w:adjustRightInd w:val="0"/>
              <w:jc w:val="center"/>
              <w:rPr>
                <w:sz w:val="20"/>
                <w:szCs w:val="20"/>
              </w:rPr>
            </w:pPr>
            <w:r>
              <w:rPr>
                <w:sz w:val="20"/>
                <w:szCs w:val="20"/>
              </w:rPr>
              <w:t>48</w:t>
            </w:r>
          </w:p>
        </w:tc>
      </w:tr>
      <w:tr w:rsidR="008F4BA2" w:rsidRPr="001D6C78" w:rsidTr="00C360D0">
        <w:trPr>
          <w:jc w:val="center"/>
        </w:trPr>
        <w:tc>
          <w:tcPr>
            <w:tcW w:w="2952" w:type="dxa"/>
          </w:tcPr>
          <w:p w:rsidR="008F4BA2" w:rsidRPr="001D6C78" w:rsidRDefault="008F4BA2" w:rsidP="00F56CF8">
            <w:pPr>
              <w:autoSpaceDE w:val="0"/>
              <w:autoSpaceDN w:val="0"/>
              <w:adjustRightInd w:val="0"/>
              <w:jc w:val="both"/>
              <w:rPr>
                <w:sz w:val="20"/>
                <w:szCs w:val="20"/>
              </w:rPr>
            </w:pPr>
            <w:r w:rsidRPr="001D6C78">
              <w:rPr>
                <w:sz w:val="20"/>
                <w:szCs w:val="20"/>
              </w:rPr>
              <w:t>Культура</w:t>
            </w: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r>
      <w:tr w:rsidR="008F4BA2" w:rsidRPr="001D6C78" w:rsidTr="00C360D0">
        <w:trPr>
          <w:jc w:val="center"/>
        </w:trPr>
        <w:tc>
          <w:tcPr>
            <w:tcW w:w="2952" w:type="dxa"/>
          </w:tcPr>
          <w:p w:rsidR="008F4BA2" w:rsidRPr="001D6C78" w:rsidRDefault="008F4BA2" w:rsidP="00F56CF8">
            <w:pPr>
              <w:autoSpaceDE w:val="0"/>
              <w:autoSpaceDN w:val="0"/>
              <w:adjustRightInd w:val="0"/>
              <w:jc w:val="both"/>
              <w:rPr>
                <w:sz w:val="20"/>
                <w:szCs w:val="20"/>
              </w:rPr>
            </w:pPr>
            <w:r w:rsidRPr="001D6C78">
              <w:rPr>
                <w:sz w:val="20"/>
                <w:szCs w:val="20"/>
              </w:rPr>
              <w:t>Уровень фактической обесп</w:t>
            </w:r>
            <w:r w:rsidRPr="001D6C78">
              <w:rPr>
                <w:sz w:val="20"/>
                <w:szCs w:val="20"/>
              </w:rPr>
              <w:t>е</w:t>
            </w:r>
            <w:r w:rsidRPr="001D6C78">
              <w:rPr>
                <w:sz w:val="20"/>
                <w:szCs w:val="20"/>
              </w:rPr>
              <w:t>ченности учреждениями кул</w:t>
            </w:r>
            <w:r w:rsidRPr="001D6C78">
              <w:rPr>
                <w:sz w:val="20"/>
                <w:szCs w:val="20"/>
              </w:rPr>
              <w:t>ь</w:t>
            </w:r>
            <w:r w:rsidRPr="001D6C78">
              <w:rPr>
                <w:sz w:val="20"/>
                <w:szCs w:val="20"/>
              </w:rPr>
              <w:t>туры от нормативной потре</w:t>
            </w:r>
            <w:r w:rsidRPr="001D6C78">
              <w:rPr>
                <w:sz w:val="20"/>
                <w:szCs w:val="20"/>
              </w:rPr>
              <w:t>б</w:t>
            </w:r>
            <w:r w:rsidRPr="001D6C78">
              <w:rPr>
                <w:sz w:val="20"/>
                <w:szCs w:val="20"/>
              </w:rPr>
              <w:t>ности:</w:t>
            </w: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c>
          <w:tcPr>
            <w:tcW w:w="756" w:type="dxa"/>
            <w:vAlign w:val="center"/>
          </w:tcPr>
          <w:p w:rsidR="008F4BA2" w:rsidRPr="001D6C78" w:rsidRDefault="008F4BA2" w:rsidP="001D6C78">
            <w:pPr>
              <w:autoSpaceDE w:val="0"/>
              <w:autoSpaceDN w:val="0"/>
              <w:adjustRightInd w:val="0"/>
              <w:jc w:val="center"/>
              <w:rPr>
                <w:sz w:val="20"/>
                <w:szCs w:val="20"/>
              </w:rPr>
            </w:pPr>
          </w:p>
        </w:tc>
        <w:tc>
          <w:tcPr>
            <w:tcW w:w="757" w:type="dxa"/>
            <w:vAlign w:val="center"/>
          </w:tcPr>
          <w:p w:rsidR="008F4BA2" w:rsidRPr="001D6C78" w:rsidRDefault="008F4BA2" w:rsidP="001D6C78">
            <w:pPr>
              <w:autoSpaceDE w:val="0"/>
              <w:autoSpaceDN w:val="0"/>
              <w:adjustRightInd w:val="0"/>
              <w:jc w:val="center"/>
              <w:rPr>
                <w:sz w:val="20"/>
                <w:szCs w:val="20"/>
              </w:rPr>
            </w:pPr>
          </w:p>
        </w:tc>
      </w:tr>
      <w:tr w:rsidR="008F4BA2" w:rsidRPr="001D6C78" w:rsidTr="00C360D0">
        <w:trPr>
          <w:jc w:val="center"/>
        </w:trPr>
        <w:tc>
          <w:tcPr>
            <w:tcW w:w="2952" w:type="dxa"/>
          </w:tcPr>
          <w:p w:rsidR="008F4BA2" w:rsidRPr="001D6C78" w:rsidRDefault="008F4BA2" w:rsidP="008B0360">
            <w:pPr>
              <w:autoSpaceDE w:val="0"/>
              <w:autoSpaceDN w:val="0"/>
              <w:adjustRightInd w:val="0"/>
              <w:jc w:val="both"/>
              <w:rPr>
                <w:sz w:val="20"/>
                <w:szCs w:val="20"/>
              </w:rPr>
            </w:pPr>
            <w:r w:rsidRPr="001D6C78">
              <w:rPr>
                <w:sz w:val="20"/>
                <w:szCs w:val="20"/>
              </w:rPr>
              <w:t>клубами и учреждениями клубного типа, %</w:t>
            </w:r>
          </w:p>
        </w:tc>
        <w:tc>
          <w:tcPr>
            <w:tcW w:w="756" w:type="dxa"/>
            <w:vAlign w:val="center"/>
          </w:tcPr>
          <w:p w:rsidR="008F4BA2" w:rsidRPr="0010595C" w:rsidRDefault="008F4BA2" w:rsidP="001D6C78">
            <w:pPr>
              <w:autoSpaceDE w:val="0"/>
              <w:autoSpaceDN w:val="0"/>
              <w:adjustRightInd w:val="0"/>
              <w:jc w:val="center"/>
              <w:rPr>
                <w:color w:val="FF0000"/>
                <w:sz w:val="20"/>
                <w:szCs w:val="20"/>
              </w:rPr>
            </w:pPr>
          </w:p>
        </w:tc>
        <w:tc>
          <w:tcPr>
            <w:tcW w:w="757" w:type="dxa"/>
            <w:vAlign w:val="center"/>
          </w:tcPr>
          <w:p w:rsidR="008F4BA2" w:rsidRPr="0010595C" w:rsidRDefault="008F4BA2" w:rsidP="001D6C78">
            <w:pPr>
              <w:autoSpaceDE w:val="0"/>
              <w:autoSpaceDN w:val="0"/>
              <w:adjustRightInd w:val="0"/>
              <w:jc w:val="center"/>
              <w:rPr>
                <w:color w:val="FF0000"/>
                <w:sz w:val="20"/>
                <w:szCs w:val="20"/>
              </w:rPr>
            </w:pPr>
          </w:p>
        </w:tc>
        <w:tc>
          <w:tcPr>
            <w:tcW w:w="756" w:type="dxa"/>
            <w:vAlign w:val="center"/>
          </w:tcPr>
          <w:p w:rsidR="008F4BA2" w:rsidRPr="0010595C" w:rsidRDefault="008F4BA2" w:rsidP="001D6C78">
            <w:pPr>
              <w:autoSpaceDE w:val="0"/>
              <w:autoSpaceDN w:val="0"/>
              <w:adjustRightInd w:val="0"/>
              <w:jc w:val="center"/>
              <w:rPr>
                <w:color w:val="FF0000"/>
                <w:sz w:val="20"/>
                <w:szCs w:val="20"/>
              </w:rPr>
            </w:pPr>
          </w:p>
        </w:tc>
        <w:tc>
          <w:tcPr>
            <w:tcW w:w="757" w:type="dxa"/>
            <w:vAlign w:val="center"/>
          </w:tcPr>
          <w:p w:rsidR="008F4BA2" w:rsidRPr="0010595C" w:rsidRDefault="008F4BA2" w:rsidP="001D6C78">
            <w:pPr>
              <w:autoSpaceDE w:val="0"/>
              <w:autoSpaceDN w:val="0"/>
              <w:adjustRightInd w:val="0"/>
              <w:jc w:val="center"/>
              <w:rPr>
                <w:color w:val="FF0000"/>
                <w:sz w:val="20"/>
                <w:szCs w:val="20"/>
              </w:rPr>
            </w:pPr>
          </w:p>
        </w:tc>
        <w:tc>
          <w:tcPr>
            <w:tcW w:w="756" w:type="dxa"/>
            <w:vAlign w:val="center"/>
          </w:tcPr>
          <w:p w:rsidR="008F4BA2" w:rsidRPr="0010595C" w:rsidRDefault="008F4BA2" w:rsidP="001D6C78">
            <w:pPr>
              <w:autoSpaceDE w:val="0"/>
              <w:autoSpaceDN w:val="0"/>
              <w:adjustRightInd w:val="0"/>
              <w:jc w:val="center"/>
              <w:rPr>
                <w:color w:val="FF0000"/>
                <w:sz w:val="20"/>
                <w:szCs w:val="20"/>
              </w:rPr>
            </w:pPr>
          </w:p>
        </w:tc>
        <w:tc>
          <w:tcPr>
            <w:tcW w:w="757" w:type="dxa"/>
            <w:vAlign w:val="center"/>
          </w:tcPr>
          <w:p w:rsidR="008F4BA2" w:rsidRPr="0010595C" w:rsidRDefault="008F4BA2" w:rsidP="001D6C78">
            <w:pPr>
              <w:autoSpaceDE w:val="0"/>
              <w:autoSpaceDN w:val="0"/>
              <w:adjustRightInd w:val="0"/>
              <w:jc w:val="center"/>
              <w:rPr>
                <w:color w:val="FF0000"/>
                <w:sz w:val="20"/>
                <w:szCs w:val="20"/>
              </w:rPr>
            </w:pPr>
          </w:p>
        </w:tc>
        <w:tc>
          <w:tcPr>
            <w:tcW w:w="756" w:type="dxa"/>
            <w:vAlign w:val="center"/>
          </w:tcPr>
          <w:p w:rsidR="008F4BA2" w:rsidRPr="0010595C" w:rsidRDefault="008F4BA2" w:rsidP="001D6C78">
            <w:pPr>
              <w:autoSpaceDE w:val="0"/>
              <w:autoSpaceDN w:val="0"/>
              <w:adjustRightInd w:val="0"/>
              <w:jc w:val="center"/>
              <w:rPr>
                <w:color w:val="FF0000"/>
                <w:sz w:val="20"/>
                <w:szCs w:val="20"/>
              </w:rPr>
            </w:pPr>
          </w:p>
        </w:tc>
        <w:tc>
          <w:tcPr>
            <w:tcW w:w="757" w:type="dxa"/>
            <w:vAlign w:val="center"/>
          </w:tcPr>
          <w:p w:rsidR="008F4BA2" w:rsidRPr="0010595C" w:rsidRDefault="008F4BA2" w:rsidP="001D6C78">
            <w:pPr>
              <w:autoSpaceDE w:val="0"/>
              <w:autoSpaceDN w:val="0"/>
              <w:adjustRightInd w:val="0"/>
              <w:jc w:val="center"/>
              <w:rPr>
                <w:color w:val="FF0000"/>
                <w:sz w:val="20"/>
                <w:szCs w:val="20"/>
              </w:rPr>
            </w:pPr>
          </w:p>
        </w:tc>
        <w:tc>
          <w:tcPr>
            <w:tcW w:w="756" w:type="dxa"/>
            <w:vAlign w:val="center"/>
          </w:tcPr>
          <w:p w:rsidR="008F4BA2" w:rsidRPr="0010595C" w:rsidRDefault="008F4BA2" w:rsidP="001D6C78">
            <w:pPr>
              <w:autoSpaceDE w:val="0"/>
              <w:autoSpaceDN w:val="0"/>
              <w:adjustRightInd w:val="0"/>
              <w:jc w:val="center"/>
              <w:rPr>
                <w:color w:val="FF0000"/>
                <w:sz w:val="20"/>
                <w:szCs w:val="20"/>
              </w:rPr>
            </w:pPr>
          </w:p>
        </w:tc>
        <w:tc>
          <w:tcPr>
            <w:tcW w:w="757" w:type="dxa"/>
            <w:vAlign w:val="center"/>
          </w:tcPr>
          <w:p w:rsidR="008F4BA2" w:rsidRPr="0010595C" w:rsidRDefault="008F4BA2" w:rsidP="001D6C78">
            <w:pPr>
              <w:autoSpaceDE w:val="0"/>
              <w:autoSpaceDN w:val="0"/>
              <w:adjustRightInd w:val="0"/>
              <w:jc w:val="center"/>
              <w:rPr>
                <w:color w:val="FF0000"/>
                <w:sz w:val="20"/>
                <w:szCs w:val="20"/>
              </w:rPr>
            </w:pPr>
          </w:p>
        </w:tc>
      </w:tr>
      <w:tr w:rsidR="009105B8" w:rsidRPr="001D6C78" w:rsidTr="000F4209">
        <w:trPr>
          <w:jc w:val="center"/>
        </w:trPr>
        <w:tc>
          <w:tcPr>
            <w:tcW w:w="2952" w:type="dxa"/>
          </w:tcPr>
          <w:p w:rsidR="009105B8" w:rsidRPr="001D6C78" w:rsidRDefault="009105B8" w:rsidP="00F56CF8">
            <w:pPr>
              <w:autoSpaceDE w:val="0"/>
              <w:autoSpaceDN w:val="0"/>
              <w:adjustRightInd w:val="0"/>
              <w:jc w:val="both"/>
              <w:rPr>
                <w:sz w:val="20"/>
                <w:szCs w:val="20"/>
              </w:rPr>
            </w:pPr>
            <w:r w:rsidRPr="001D6C78">
              <w:rPr>
                <w:sz w:val="20"/>
                <w:szCs w:val="20"/>
              </w:rPr>
              <w:t>библиотеками, %</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180</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180</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180</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180</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180</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138</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138</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138</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138</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138</w:t>
            </w:r>
          </w:p>
        </w:tc>
      </w:tr>
      <w:tr w:rsidR="009105B8" w:rsidRPr="001D6C78" w:rsidTr="000F4209">
        <w:trPr>
          <w:jc w:val="center"/>
        </w:trPr>
        <w:tc>
          <w:tcPr>
            <w:tcW w:w="2952" w:type="dxa"/>
          </w:tcPr>
          <w:p w:rsidR="009105B8" w:rsidRPr="001D6C78" w:rsidRDefault="009105B8" w:rsidP="00F56CF8">
            <w:pPr>
              <w:autoSpaceDE w:val="0"/>
              <w:autoSpaceDN w:val="0"/>
              <w:adjustRightInd w:val="0"/>
              <w:jc w:val="both"/>
              <w:rPr>
                <w:sz w:val="20"/>
                <w:szCs w:val="20"/>
              </w:rPr>
            </w:pPr>
            <w:r w:rsidRPr="001D6C78">
              <w:rPr>
                <w:sz w:val="20"/>
                <w:szCs w:val="20"/>
              </w:rPr>
              <w:t xml:space="preserve">Здравоохранение </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107</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107</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107</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107</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107</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107</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87</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87</w:t>
            </w:r>
          </w:p>
        </w:tc>
        <w:tc>
          <w:tcPr>
            <w:tcW w:w="756"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87</w:t>
            </w:r>
          </w:p>
        </w:tc>
        <w:tc>
          <w:tcPr>
            <w:tcW w:w="757" w:type="dxa"/>
          </w:tcPr>
          <w:p w:rsidR="009105B8" w:rsidRPr="00463A2B" w:rsidRDefault="009105B8" w:rsidP="000F4209">
            <w:pPr>
              <w:shd w:val="clear" w:color="auto" w:fill="FFFFFF"/>
              <w:rPr>
                <w:rFonts w:ascii="yandex-sans" w:hAnsi="yandex-sans"/>
                <w:color w:val="000000"/>
                <w:sz w:val="23"/>
                <w:szCs w:val="23"/>
              </w:rPr>
            </w:pPr>
            <w:r w:rsidRPr="00463A2B">
              <w:rPr>
                <w:rFonts w:ascii="yandex-sans" w:hAnsi="yandex-sans"/>
                <w:color w:val="000000"/>
                <w:sz w:val="23"/>
                <w:szCs w:val="23"/>
              </w:rPr>
              <w:t>87</w:t>
            </w:r>
          </w:p>
        </w:tc>
      </w:tr>
      <w:tr w:rsidR="008F4BA2" w:rsidRPr="001D6C78" w:rsidTr="00C360D0">
        <w:trPr>
          <w:jc w:val="center"/>
        </w:trPr>
        <w:tc>
          <w:tcPr>
            <w:tcW w:w="2952" w:type="dxa"/>
          </w:tcPr>
          <w:p w:rsidR="008F4BA2" w:rsidRPr="001D6C78" w:rsidRDefault="008F4BA2" w:rsidP="00F56CF8">
            <w:pPr>
              <w:autoSpaceDE w:val="0"/>
              <w:autoSpaceDN w:val="0"/>
              <w:adjustRightInd w:val="0"/>
              <w:jc w:val="both"/>
              <w:rPr>
                <w:sz w:val="20"/>
                <w:szCs w:val="20"/>
              </w:rPr>
            </w:pPr>
            <w:r w:rsidRPr="001D6C78">
              <w:rPr>
                <w:sz w:val="20"/>
                <w:szCs w:val="20"/>
              </w:rPr>
              <w:t>Число лечебных учреждений (включая филиалы)</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26</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26</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26</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26</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24</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24</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24</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24</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24</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24</w:t>
            </w:r>
          </w:p>
        </w:tc>
      </w:tr>
      <w:tr w:rsidR="008F4BA2" w:rsidRPr="001D6C78" w:rsidTr="00C360D0">
        <w:trPr>
          <w:jc w:val="center"/>
        </w:trPr>
        <w:tc>
          <w:tcPr>
            <w:tcW w:w="2952" w:type="dxa"/>
          </w:tcPr>
          <w:p w:rsidR="008F4BA2" w:rsidRPr="001D6C78" w:rsidRDefault="008F4BA2" w:rsidP="00F56CF8">
            <w:pPr>
              <w:autoSpaceDE w:val="0"/>
              <w:autoSpaceDN w:val="0"/>
              <w:adjustRightInd w:val="0"/>
              <w:jc w:val="both"/>
              <w:rPr>
                <w:sz w:val="20"/>
                <w:szCs w:val="20"/>
              </w:rPr>
            </w:pPr>
            <w:r w:rsidRPr="001D6C78">
              <w:rPr>
                <w:sz w:val="20"/>
                <w:szCs w:val="20"/>
              </w:rPr>
              <w:t>Наличие больниц, ед./коек</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103</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103</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97</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87</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84</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84</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90</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83</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80</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80</w:t>
            </w:r>
          </w:p>
        </w:tc>
      </w:tr>
      <w:tr w:rsidR="008F4BA2" w:rsidRPr="001D6C78" w:rsidTr="00C360D0">
        <w:trPr>
          <w:jc w:val="center"/>
        </w:trPr>
        <w:tc>
          <w:tcPr>
            <w:tcW w:w="2952" w:type="dxa"/>
          </w:tcPr>
          <w:p w:rsidR="008F4BA2" w:rsidRPr="001D6C78" w:rsidRDefault="008F4BA2" w:rsidP="00F56CF8">
            <w:pPr>
              <w:autoSpaceDE w:val="0"/>
              <w:autoSpaceDN w:val="0"/>
              <w:adjustRightInd w:val="0"/>
              <w:jc w:val="both"/>
              <w:rPr>
                <w:sz w:val="20"/>
                <w:szCs w:val="20"/>
              </w:rPr>
            </w:pPr>
            <w:r w:rsidRPr="001D6C78">
              <w:rPr>
                <w:sz w:val="20"/>
                <w:szCs w:val="20"/>
              </w:rPr>
              <w:t xml:space="preserve">Обеспеченность </w:t>
            </w:r>
            <w:r w:rsidRPr="001D6C78">
              <w:rPr>
                <w:color w:val="000000"/>
                <w:sz w:val="20"/>
                <w:szCs w:val="20"/>
              </w:rPr>
              <w:t>населения      амбулаторно-поликлиническими учрежд</w:t>
            </w:r>
            <w:r w:rsidRPr="001D6C78">
              <w:rPr>
                <w:color w:val="000000"/>
                <w:sz w:val="20"/>
                <w:szCs w:val="20"/>
              </w:rPr>
              <w:t>е</w:t>
            </w:r>
            <w:r w:rsidRPr="001D6C78">
              <w:rPr>
                <w:color w:val="000000"/>
                <w:sz w:val="20"/>
                <w:szCs w:val="20"/>
              </w:rPr>
              <w:t>ниями/</w:t>
            </w:r>
            <w:r w:rsidRPr="001D6C78">
              <w:rPr>
                <w:sz w:val="20"/>
                <w:szCs w:val="20"/>
              </w:rPr>
              <w:t xml:space="preserve"> посещений </w:t>
            </w:r>
            <w:r w:rsidRPr="001D6C78">
              <w:rPr>
                <w:color w:val="000000"/>
                <w:sz w:val="20"/>
                <w:szCs w:val="20"/>
              </w:rPr>
              <w:t xml:space="preserve">в смену на </w:t>
            </w:r>
            <w:r w:rsidRPr="001D6C78">
              <w:rPr>
                <w:sz w:val="20"/>
                <w:szCs w:val="20"/>
              </w:rPr>
              <w:t xml:space="preserve">10 000 </w:t>
            </w:r>
            <w:r w:rsidRPr="001D6C78">
              <w:rPr>
                <w:color w:val="000000"/>
                <w:sz w:val="20"/>
                <w:szCs w:val="20"/>
              </w:rPr>
              <w:t xml:space="preserve"> чел. населения</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926</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727.4</w:t>
            </w:r>
          </w:p>
        </w:tc>
        <w:tc>
          <w:tcPr>
            <w:tcW w:w="756" w:type="dxa"/>
            <w:vAlign w:val="center"/>
          </w:tcPr>
          <w:p w:rsidR="008F4BA2" w:rsidRPr="00876A16" w:rsidRDefault="00876A16" w:rsidP="001D6C78">
            <w:pPr>
              <w:pStyle w:val="ac"/>
              <w:jc w:val="center"/>
              <w:rPr>
                <w:sz w:val="20"/>
                <w:szCs w:val="20"/>
                <w:lang w:val="en-US"/>
              </w:rPr>
            </w:pPr>
            <w:r>
              <w:rPr>
                <w:sz w:val="20"/>
                <w:szCs w:val="20"/>
                <w:lang w:val="en-US"/>
              </w:rPr>
              <w:t>625.3</w:t>
            </w:r>
          </w:p>
        </w:tc>
        <w:tc>
          <w:tcPr>
            <w:tcW w:w="757" w:type="dxa"/>
            <w:vAlign w:val="center"/>
          </w:tcPr>
          <w:p w:rsidR="008F4BA2" w:rsidRPr="00876A16" w:rsidRDefault="00876A16" w:rsidP="001D6C78">
            <w:pPr>
              <w:pStyle w:val="ac"/>
              <w:jc w:val="center"/>
              <w:rPr>
                <w:sz w:val="20"/>
                <w:szCs w:val="20"/>
                <w:lang w:val="en-US"/>
              </w:rPr>
            </w:pPr>
            <w:r>
              <w:rPr>
                <w:sz w:val="20"/>
                <w:szCs w:val="20"/>
                <w:lang w:val="en-US"/>
              </w:rPr>
              <w:t>671.9</w:t>
            </w:r>
          </w:p>
        </w:tc>
        <w:tc>
          <w:tcPr>
            <w:tcW w:w="756" w:type="dxa"/>
            <w:vAlign w:val="center"/>
          </w:tcPr>
          <w:p w:rsidR="008F4BA2" w:rsidRPr="009D1E57" w:rsidRDefault="00876A16" w:rsidP="001D6C78">
            <w:pPr>
              <w:pStyle w:val="ac"/>
              <w:jc w:val="center"/>
              <w:rPr>
                <w:sz w:val="20"/>
                <w:szCs w:val="20"/>
              </w:rPr>
            </w:pPr>
            <w:r>
              <w:rPr>
                <w:sz w:val="20"/>
                <w:szCs w:val="20"/>
              </w:rPr>
              <w:t>660,7</w:t>
            </w:r>
          </w:p>
        </w:tc>
        <w:tc>
          <w:tcPr>
            <w:tcW w:w="757" w:type="dxa"/>
            <w:vAlign w:val="center"/>
          </w:tcPr>
          <w:p w:rsidR="008F4BA2" w:rsidRPr="009D1E57" w:rsidRDefault="00876A16" w:rsidP="00363970">
            <w:pPr>
              <w:pStyle w:val="ac"/>
              <w:jc w:val="center"/>
              <w:rPr>
                <w:sz w:val="20"/>
                <w:szCs w:val="20"/>
              </w:rPr>
            </w:pPr>
            <w:r>
              <w:rPr>
                <w:sz w:val="20"/>
                <w:szCs w:val="20"/>
              </w:rPr>
              <w:t>537,2</w:t>
            </w:r>
          </w:p>
        </w:tc>
        <w:tc>
          <w:tcPr>
            <w:tcW w:w="756" w:type="dxa"/>
            <w:vAlign w:val="center"/>
          </w:tcPr>
          <w:p w:rsidR="008F4BA2" w:rsidRPr="009D1E57" w:rsidRDefault="00876A16" w:rsidP="001D6C78">
            <w:pPr>
              <w:pStyle w:val="ac"/>
              <w:jc w:val="center"/>
              <w:rPr>
                <w:sz w:val="20"/>
                <w:szCs w:val="20"/>
              </w:rPr>
            </w:pPr>
            <w:r>
              <w:rPr>
                <w:sz w:val="20"/>
                <w:szCs w:val="20"/>
              </w:rPr>
              <w:t>573,3</w:t>
            </w:r>
          </w:p>
        </w:tc>
        <w:tc>
          <w:tcPr>
            <w:tcW w:w="757" w:type="dxa"/>
            <w:vAlign w:val="center"/>
          </w:tcPr>
          <w:p w:rsidR="008F4BA2" w:rsidRPr="009D1E57" w:rsidRDefault="00876A16" w:rsidP="001D6C78">
            <w:pPr>
              <w:pStyle w:val="ac"/>
              <w:jc w:val="center"/>
              <w:rPr>
                <w:sz w:val="20"/>
                <w:szCs w:val="20"/>
              </w:rPr>
            </w:pPr>
            <w:r>
              <w:rPr>
                <w:sz w:val="20"/>
                <w:szCs w:val="20"/>
              </w:rPr>
              <w:t>789,7</w:t>
            </w:r>
          </w:p>
        </w:tc>
        <w:tc>
          <w:tcPr>
            <w:tcW w:w="756" w:type="dxa"/>
            <w:vAlign w:val="center"/>
          </w:tcPr>
          <w:p w:rsidR="008F4BA2" w:rsidRPr="009D1E57" w:rsidRDefault="00876A16" w:rsidP="001D6C78">
            <w:pPr>
              <w:pStyle w:val="ac"/>
              <w:jc w:val="center"/>
              <w:rPr>
                <w:sz w:val="20"/>
                <w:szCs w:val="20"/>
              </w:rPr>
            </w:pPr>
            <w:r>
              <w:rPr>
                <w:sz w:val="20"/>
                <w:szCs w:val="20"/>
              </w:rPr>
              <w:t>668,3</w:t>
            </w:r>
          </w:p>
        </w:tc>
        <w:tc>
          <w:tcPr>
            <w:tcW w:w="757" w:type="dxa"/>
            <w:vAlign w:val="center"/>
          </w:tcPr>
          <w:p w:rsidR="008F4BA2" w:rsidRPr="009D1E57" w:rsidRDefault="00876A16" w:rsidP="001D6C78">
            <w:pPr>
              <w:pStyle w:val="ac"/>
              <w:jc w:val="center"/>
              <w:rPr>
                <w:sz w:val="20"/>
                <w:szCs w:val="20"/>
              </w:rPr>
            </w:pPr>
            <w:r>
              <w:rPr>
                <w:sz w:val="20"/>
                <w:szCs w:val="20"/>
              </w:rPr>
              <w:t>636,2</w:t>
            </w:r>
          </w:p>
        </w:tc>
      </w:tr>
      <w:tr w:rsidR="008F4BA2" w:rsidRPr="001D6C78" w:rsidTr="00C360D0">
        <w:trPr>
          <w:jc w:val="center"/>
        </w:trPr>
        <w:tc>
          <w:tcPr>
            <w:tcW w:w="2952" w:type="dxa"/>
          </w:tcPr>
          <w:p w:rsidR="008F4BA2" w:rsidRPr="001D6C78" w:rsidRDefault="008F4BA2" w:rsidP="00F56CF8">
            <w:pPr>
              <w:autoSpaceDE w:val="0"/>
              <w:autoSpaceDN w:val="0"/>
              <w:adjustRightInd w:val="0"/>
              <w:jc w:val="both"/>
              <w:rPr>
                <w:sz w:val="20"/>
                <w:szCs w:val="20"/>
              </w:rPr>
            </w:pPr>
            <w:r w:rsidRPr="001D6C78">
              <w:rPr>
                <w:sz w:val="20"/>
                <w:szCs w:val="20"/>
              </w:rPr>
              <w:t>Общая заболеваемость 1000 жит.</w:t>
            </w:r>
          </w:p>
        </w:tc>
        <w:tc>
          <w:tcPr>
            <w:tcW w:w="756" w:type="dxa"/>
            <w:vAlign w:val="center"/>
          </w:tcPr>
          <w:p w:rsidR="008F4BA2" w:rsidRPr="009D1E57" w:rsidRDefault="00876A16" w:rsidP="001D6C78">
            <w:pPr>
              <w:pStyle w:val="ac"/>
              <w:jc w:val="center"/>
              <w:rPr>
                <w:sz w:val="18"/>
                <w:szCs w:val="20"/>
              </w:rPr>
            </w:pPr>
            <w:r>
              <w:rPr>
                <w:sz w:val="18"/>
                <w:szCs w:val="20"/>
              </w:rPr>
              <w:t>1830,3</w:t>
            </w:r>
          </w:p>
        </w:tc>
        <w:tc>
          <w:tcPr>
            <w:tcW w:w="757" w:type="dxa"/>
            <w:vAlign w:val="center"/>
          </w:tcPr>
          <w:p w:rsidR="008F4BA2" w:rsidRPr="009D1E57" w:rsidRDefault="00876A16" w:rsidP="001D6C78">
            <w:pPr>
              <w:pStyle w:val="ac"/>
              <w:jc w:val="center"/>
              <w:rPr>
                <w:sz w:val="18"/>
                <w:szCs w:val="20"/>
              </w:rPr>
            </w:pPr>
            <w:r>
              <w:rPr>
                <w:sz w:val="18"/>
                <w:szCs w:val="20"/>
              </w:rPr>
              <w:t>1940,4</w:t>
            </w:r>
          </w:p>
        </w:tc>
        <w:tc>
          <w:tcPr>
            <w:tcW w:w="756" w:type="dxa"/>
            <w:vAlign w:val="center"/>
          </w:tcPr>
          <w:p w:rsidR="008F4BA2" w:rsidRPr="009D1E57" w:rsidRDefault="00876A16" w:rsidP="001D6C78">
            <w:pPr>
              <w:pStyle w:val="ac"/>
              <w:jc w:val="center"/>
              <w:rPr>
                <w:sz w:val="18"/>
                <w:szCs w:val="20"/>
              </w:rPr>
            </w:pPr>
            <w:r>
              <w:rPr>
                <w:sz w:val="18"/>
                <w:szCs w:val="20"/>
              </w:rPr>
              <w:t>1877,2</w:t>
            </w:r>
          </w:p>
        </w:tc>
        <w:tc>
          <w:tcPr>
            <w:tcW w:w="757" w:type="dxa"/>
            <w:vAlign w:val="center"/>
          </w:tcPr>
          <w:p w:rsidR="008F4BA2" w:rsidRPr="009D1E57" w:rsidRDefault="00876A16" w:rsidP="001D6C78">
            <w:pPr>
              <w:pStyle w:val="ac"/>
              <w:jc w:val="center"/>
              <w:rPr>
                <w:sz w:val="18"/>
                <w:szCs w:val="20"/>
              </w:rPr>
            </w:pPr>
            <w:r>
              <w:rPr>
                <w:sz w:val="18"/>
                <w:szCs w:val="20"/>
              </w:rPr>
              <w:t>2049,0</w:t>
            </w:r>
          </w:p>
        </w:tc>
        <w:tc>
          <w:tcPr>
            <w:tcW w:w="756" w:type="dxa"/>
            <w:vAlign w:val="center"/>
          </w:tcPr>
          <w:p w:rsidR="008F4BA2" w:rsidRPr="009D1E57" w:rsidRDefault="00876A16" w:rsidP="001D6C78">
            <w:pPr>
              <w:pStyle w:val="ac"/>
              <w:jc w:val="center"/>
              <w:rPr>
                <w:sz w:val="18"/>
                <w:szCs w:val="20"/>
              </w:rPr>
            </w:pPr>
            <w:r>
              <w:rPr>
                <w:sz w:val="18"/>
                <w:szCs w:val="20"/>
              </w:rPr>
              <w:t>2102,1</w:t>
            </w:r>
          </w:p>
        </w:tc>
        <w:tc>
          <w:tcPr>
            <w:tcW w:w="757" w:type="dxa"/>
            <w:vAlign w:val="center"/>
          </w:tcPr>
          <w:p w:rsidR="008F4BA2" w:rsidRPr="009D1E57" w:rsidRDefault="00876A16" w:rsidP="001D6C78">
            <w:pPr>
              <w:pStyle w:val="ac"/>
              <w:jc w:val="center"/>
              <w:rPr>
                <w:sz w:val="18"/>
                <w:szCs w:val="20"/>
              </w:rPr>
            </w:pPr>
            <w:r>
              <w:rPr>
                <w:sz w:val="18"/>
                <w:szCs w:val="20"/>
              </w:rPr>
              <w:t>2106,9</w:t>
            </w:r>
          </w:p>
        </w:tc>
        <w:tc>
          <w:tcPr>
            <w:tcW w:w="756" w:type="dxa"/>
            <w:vAlign w:val="center"/>
          </w:tcPr>
          <w:p w:rsidR="008F4BA2" w:rsidRPr="009D1E57" w:rsidRDefault="00876A16" w:rsidP="001D6C78">
            <w:pPr>
              <w:pStyle w:val="ac"/>
              <w:jc w:val="center"/>
              <w:rPr>
                <w:sz w:val="18"/>
                <w:szCs w:val="20"/>
              </w:rPr>
            </w:pPr>
            <w:r>
              <w:rPr>
                <w:sz w:val="18"/>
                <w:szCs w:val="20"/>
              </w:rPr>
              <w:t>2160,8</w:t>
            </w:r>
          </w:p>
        </w:tc>
        <w:tc>
          <w:tcPr>
            <w:tcW w:w="757" w:type="dxa"/>
            <w:vAlign w:val="center"/>
          </w:tcPr>
          <w:p w:rsidR="008F4BA2" w:rsidRPr="009D1E57" w:rsidRDefault="00876A16" w:rsidP="001D6C78">
            <w:pPr>
              <w:pStyle w:val="ac"/>
              <w:jc w:val="center"/>
              <w:rPr>
                <w:sz w:val="18"/>
                <w:szCs w:val="20"/>
              </w:rPr>
            </w:pPr>
            <w:r>
              <w:rPr>
                <w:sz w:val="18"/>
                <w:szCs w:val="20"/>
              </w:rPr>
              <w:t>2219,4</w:t>
            </w:r>
          </w:p>
        </w:tc>
        <w:tc>
          <w:tcPr>
            <w:tcW w:w="756" w:type="dxa"/>
            <w:vAlign w:val="center"/>
          </w:tcPr>
          <w:p w:rsidR="008F4BA2" w:rsidRPr="009D1E57" w:rsidRDefault="00876A16" w:rsidP="001D6C78">
            <w:pPr>
              <w:pStyle w:val="ac"/>
              <w:jc w:val="center"/>
              <w:rPr>
                <w:sz w:val="18"/>
                <w:szCs w:val="20"/>
              </w:rPr>
            </w:pPr>
            <w:r>
              <w:rPr>
                <w:sz w:val="18"/>
                <w:szCs w:val="20"/>
              </w:rPr>
              <w:t>2201,5</w:t>
            </w:r>
          </w:p>
        </w:tc>
        <w:tc>
          <w:tcPr>
            <w:tcW w:w="757" w:type="dxa"/>
            <w:vAlign w:val="center"/>
          </w:tcPr>
          <w:p w:rsidR="008F4BA2" w:rsidRPr="009D1E57" w:rsidRDefault="00876A16" w:rsidP="001D6C78">
            <w:pPr>
              <w:pStyle w:val="ac"/>
              <w:jc w:val="center"/>
              <w:rPr>
                <w:sz w:val="18"/>
                <w:szCs w:val="20"/>
              </w:rPr>
            </w:pPr>
            <w:r>
              <w:rPr>
                <w:sz w:val="18"/>
                <w:szCs w:val="20"/>
              </w:rPr>
              <w:t>2280,3</w:t>
            </w:r>
          </w:p>
        </w:tc>
      </w:tr>
      <w:tr w:rsidR="008F4BA2" w:rsidRPr="001D6C78" w:rsidTr="00C360D0">
        <w:trPr>
          <w:jc w:val="center"/>
        </w:trPr>
        <w:tc>
          <w:tcPr>
            <w:tcW w:w="2952" w:type="dxa"/>
          </w:tcPr>
          <w:p w:rsidR="008F4BA2" w:rsidRPr="009D1E57" w:rsidRDefault="008F4BA2" w:rsidP="00B94D0E">
            <w:pPr>
              <w:pStyle w:val="ac"/>
              <w:rPr>
                <w:color w:val="000000"/>
                <w:sz w:val="20"/>
                <w:szCs w:val="20"/>
              </w:rPr>
            </w:pPr>
            <w:r w:rsidRPr="009D1E57">
              <w:rPr>
                <w:color w:val="000000"/>
                <w:sz w:val="20"/>
                <w:szCs w:val="20"/>
              </w:rPr>
              <w:t>Уровень диспансеризации н</w:t>
            </w:r>
            <w:r w:rsidRPr="009D1E57">
              <w:rPr>
                <w:color w:val="000000"/>
                <w:sz w:val="20"/>
                <w:szCs w:val="20"/>
              </w:rPr>
              <w:t>а</w:t>
            </w:r>
            <w:r w:rsidRPr="009D1E57">
              <w:rPr>
                <w:color w:val="000000"/>
                <w:sz w:val="20"/>
                <w:szCs w:val="20"/>
              </w:rPr>
              <w:t>селения</w:t>
            </w:r>
          </w:p>
          <w:p w:rsidR="008F4BA2" w:rsidRPr="001D6C78" w:rsidRDefault="008F4BA2" w:rsidP="00B94D0E">
            <w:pPr>
              <w:autoSpaceDE w:val="0"/>
              <w:autoSpaceDN w:val="0"/>
              <w:adjustRightInd w:val="0"/>
              <w:jc w:val="both"/>
              <w:rPr>
                <w:sz w:val="20"/>
                <w:szCs w:val="20"/>
              </w:rPr>
            </w:pPr>
            <w:r w:rsidRPr="001D6C78">
              <w:rPr>
                <w:color w:val="000000"/>
                <w:sz w:val="20"/>
                <w:szCs w:val="20"/>
              </w:rPr>
              <w:t xml:space="preserve">на 1000 чел. </w:t>
            </w:r>
            <w:r w:rsidRPr="001D6C78">
              <w:rPr>
                <w:sz w:val="20"/>
                <w:szCs w:val="20"/>
              </w:rPr>
              <w:t>населения</w:t>
            </w:r>
          </w:p>
        </w:tc>
        <w:tc>
          <w:tcPr>
            <w:tcW w:w="756" w:type="dxa"/>
            <w:vAlign w:val="center"/>
          </w:tcPr>
          <w:p w:rsidR="008F4BA2" w:rsidRPr="009D1E57" w:rsidRDefault="00876A16" w:rsidP="001D6C78">
            <w:pPr>
              <w:pStyle w:val="ac"/>
              <w:jc w:val="center"/>
              <w:rPr>
                <w:sz w:val="18"/>
                <w:szCs w:val="20"/>
              </w:rPr>
            </w:pPr>
            <w:r>
              <w:rPr>
                <w:sz w:val="18"/>
                <w:szCs w:val="20"/>
              </w:rPr>
              <w:t>299,1</w:t>
            </w:r>
          </w:p>
        </w:tc>
        <w:tc>
          <w:tcPr>
            <w:tcW w:w="757" w:type="dxa"/>
            <w:vAlign w:val="center"/>
          </w:tcPr>
          <w:p w:rsidR="008F4BA2" w:rsidRPr="009D1E57" w:rsidRDefault="00876A16" w:rsidP="001D6C78">
            <w:pPr>
              <w:pStyle w:val="ac"/>
              <w:jc w:val="center"/>
              <w:rPr>
                <w:sz w:val="18"/>
                <w:szCs w:val="20"/>
              </w:rPr>
            </w:pPr>
            <w:r>
              <w:rPr>
                <w:sz w:val="18"/>
                <w:szCs w:val="20"/>
              </w:rPr>
              <w:t>303,3</w:t>
            </w:r>
          </w:p>
        </w:tc>
        <w:tc>
          <w:tcPr>
            <w:tcW w:w="756" w:type="dxa"/>
            <w:vAlign w:val="center"/>
          </w:tcPr>
          <w:p w:rsidR="008F4BA2" w:rsidRPr="009D1E57" w:rsidRDefault="008F1C35" w:rsidP="001D6C78">
            <w:pPr>
              <w:pStyle w:val="ac"/>
              <w:jc w:val="center"/>
              <w:rPr>
                <w:sz w:val="18"/>
                <w:szCs w:val="20"/>
              </w:rPr>
            </w:pPr>
            <w:r>
              <w:rPr>
                <w:sz w:val="18"/>
                <w:szCs w:val="20"/>
              </w:rPr>
              <w:t>299,0</w:t>
            </w:r>
          </w:p>
        </w:tc>
        <w:tc>
          <w:tcPr>
            <w:tcW w:w="757" w:type="dxa"/>
            <w:vAlign w:val="center"/>
          </w:tcPr>
          <w:p w:rsidR="008F4BA2" w:rsidRPr="009D1E57" w:rsidRDefault="008F1C35" w:rsidP="001D6C78">
            <w:pPr>
              <w:pStyle w:val="ac"/>
              <w:jc w:val="center"/>
              <w:rPr>
                <w:sz w:val="18"/>
                <w:szCs w:val="20"/>
              </w:rPr>
            </w:pPr>
            <w:r>
              <w:rPr>
                <w:sz w:val="18"/>
                <w:szCs w:val="20"/>
              </w:rPr>
              <w:t>309,4</w:t>
            </w:r>
          </w:p>
        </w:tc>
        <w:tc>
          <w:tcPr>
            <w:tcW w:w="756" w:type="dxa"/>
            <w:vAlign w:val="center"/>
          </w:tcPr>
          <w:p w:rsidR="008F4BA2" w:rsidRPr="009D1E57" w:rsidRDefault="008F1C35" w:rsidP="001D6C78">
            <w:pPr>
              <w:pStyle w:val="ac"/>
              <w:jc w:val="center"/>
              <w:rPr>
                <w:sz w:val="18"/>
                <w:szCs w:val="20"/>
              </w:rPr>
            </w:pPr>
            <w:r>
              <w:rPr>
                <w:sz w:val="18"/>
                <w:szCs w:val="20"/>
              </w:rPr>
              <w:t>289,8</w:t>
            </w:r>
          </w:p>
        </w:tc>
        <w:tc>
          <w:tcPr>
            <w:tcW w:w="757" w:type="dxa"/>
            <w:vAlign w:val="center"/>
          </w:tcPr>
          <w:p w:rsidR="008F4BA2" w:rsidRPr="009D1E57" w:rsidRDefault="008F1C35" w:rsidP="001D6C78">
            <w:pPr>
              <w:pStyle w:val="ac"/>
              <w:jc w:val="center"/>
              <w:rPr>
                <w:sz w:val="18"/>
                <w:szCs w:val="20"/>
              </w:rPr>
            </w:pPr>
            <w:r>
              <w:rPr>
                <w:sz w:val="18"/>
                <w:szCs w:val="20"/>
              </w:rPr>
              <w:t>472,8</w:t>
            </w:r>
          </w:p>
        </w:tc>
        <w:tc>
          <w:tcPr>
            <w:tcW w:w="756" w:type="dxa"/>
            <w:vAlign w:val="center"/>
          </w:tcPr>
          <w:p w:rsidR="008F4BA2" w:rsidRPr="009D1E57" w:rsidRDefault="008F1C35" w:rsidP="001D6C78">
            <w:pPr>
              <w:pStyle w:val="ac"/>
              <w:jc w:val="center"/>
              <w:rPr>
                <w:sz w:val="18"/>
                <w:szCs w:val="20"/>
              </w:rPr>
            </w:pPr>
            <w:r>
              <w:rPr>
                <w:sz w:val="18"/>
                <w:szCs w:val="20"/>
              </w:rPr>
              <w:t>483,4</w:t>
            </w:r>
          </w:p>
        </w:tc>
        <w:tc>
          <w:tcPr>
            <w:tcW w:w="757" w:type="dxa"/>
            <w:vAlign w:val="center"/>
          </w:tcPr>
          <w:p w:rsidR="008F4BA2" w:rsidRPr="009D1E57" w:rsidRDefault="008F1C35" w:rsidP="001D6C78">
            <w:pPr>
              <w:pStyle w:val="ac"/>
              <w:jc w:val="center"/>
              <w:rPr>
                <w:sz w:val="18"/>
                <w:szCs w:val="20"/>
              </w:rPr>
            </w:pPr>
            <w:r>
              <w:rPr>
                <w:sz w:val="18"/>
                <w:szCs w:val="20"/>
              </w:rPr>
              <w:t>406,5</w:t>
            </w:r>
          </w:p>
        </w:tc>
        <w:tc>
          <w:tcPr>
            <w:tcW w:w="756" w:type="dxa"/>
            <w:vAlign w:val="center"/>
          </w:tcPr>
          <w:p w:rsidR="008F4BA2" w:rsidRPr="009D1E57" w:rsidRDefault="008F1C35" w:rsidP="001D6C78">
            <w:pPr>
              <w:pStyle w:val="ac"/>
              <w:jc w:val="center"/>
              <w:rPr>
                <w:sz w:val="18"/>
                <w:szCs w:val="20"/>
              </w:rPr>
            </w:pPr>
            <w:r>
              <w:rPr>
                <w:sz w:val="18"/>
                <w:szCs w:val="20"/>
              </w:rPr>
              <w:t>456,1</w:t>
            </w:r>
          </w:p>
        </w:tc>
        <w:tc>
          <w:tcPr>
            <w:tcW w:w="757" w:type="dxa"/>
            <w:vAlign w:val="center"/>
          </w:tcPr>
          <w:p w:rsidR="008F4BA2" w:rsidRPr="009D1E57" w:rsidRDefault="008F1C35" w:rsidP="001D6C78">
            <w:pPr>
              <w:pStyle w:val="ac"/>
              <w:jc w:val="center"/>
              <w:rPr>
                <w:sz w:val="18"/>
                <w:szCs w:val="20"/>
              </w:rPr>
            </w:pPr>
            <w:r>
              <w:rPr>
                <w:sz w:val="18"/>
                <w:szCs w:val="20"/>
              </w:rPr>
              <w:t>396,5</w:t>
            </w:r>
          </w:p>
        </w:tc>
      </w:tr>
      <w:tr w:rsidR="008F4BA2" w:rsidRPr="001D6C78" w:rsidTr="00C360D0">
        <w:trPr>
          <w:jc w:val="center"/>
        </w:trPr>
        <w:tc>
          <w:tcPr>
            <w:tcW w:w="2952" w:type="dxa"/>
          </w:tcPr>
          <w:p w:rsidR="008F4BA2" w:rsidRPr="009D1E57" w:rsidRDefault="008F4BA2" w:rsidP="0072561D">
            <w:pPr>
              <w:pStyle w:val="ac"/>
              <w:rPr>
                <w:sz w:val="20"/>
                <w:szCs w:val="20"/>
              </w:rPr>
            </w:pPr>
            <w:r w:rsidRPr="009D1E57">
              <w:rPr>
                <w:sz w:val="20"/>
                <w:szCs w:val="20"/>
              </w:rPr>
              <w:t xml:space="preserve">Обеспеченность врачами </w:t>
            </w:r>
          </w:p>
          <w:p w:rsidR="008F4BA2" w:rsidRPr="001D6C78" w:rsidRDefault="008F4BA2" w:rsidP="0072561D">
            <w:pPr>
              <w:autoSpaceDE w:val="0"/>
              <w:autoSpaceDN w:val="0"/>
              <w:adjustRightInd w:val="0"/>
              <w:jc w:val="both"/>
              <w:rPr>
                <w:sz w:val="20"/>
                <w:szCs w:val="20"/>
              </w:rPr>
            </w:pPr>
            <w:r w:rsidRPr="001D6C78">
              <w:rPr>
                <w:sz w:val="20"/>
                <w:szCs w:val="20"/>
              </w:rPr>
              <w:t>(человек на 10 тыс. населения)</w:t>
            </w:r>
          </w:p>
        </w:tc>
        <w:tc>
          <w:tcPr>
            <w:tcW w:w="756" w:type="dxa"/>
            <w:vAlign w:val="center"/>
          </w:tcPr>
          <w:p w:rsidR="008F4BA2" w:rsidRPr="009D1E57" w:rsidRDefault="008F1C35" w:rsidP="001D6C78">
            <w:pPr>
              <w:pStyle w:val="ac"/>
              <w:jc w:val="center"/>
              <w:rPr>
                <w:sz w:val="20"/>
                <w:szCs w:val="20"/>
              </w:rPr>
            </w:pPr>
            <w:r>
              <w:rPr>
                <w:sz w:val="20"/>
                <w:szCs w:val="20"/>
              </w:rPr>
              <w:t>13,26</w:t>
            </w:r>
          </w:p>
        </w:tc>
        <w:tc>
          <w:tcPr>
            <w:tcW w:w="757" w:type="dxa"/>
            <w:vAlign w:val="center"/>
          </w:tcPr>
          <w:p w:rsidR="008F4BA2" w:rsidRPr="009D1E57" w:rsidRDefault="008F1C35" w:rsidP="001D6C78">
            <w:pPr>
              <w:pStyle w:val="ac"/>
              <w:jc w:val="center"/>
              <w:rPr>
                <w:sz w:val="20"/>
                <w:szCs w:val="20"/>
              </w:rPr>
            </w:pPr>
            <w:r>
              <w:rPr>
                <w:sz w:val="20"/>
                <w:szCs w:val="20"/>
              </w:rPr>
              <w:t>16,67</w:t>
            </w:r>
          </w:p>
        </w:tc>
        <w:tc>
          <w:tcPr>
            <w:tcW w:w="756" w:type="dxa"/>
            <w:vAlign w:val="center"/>
          </w:tcPr>
          <w:p w:rsidR="008F4BA2" w:rsidRPr="009D1E57" w:rsidRDefault="008F1C35" w:rsidP="001D6C78">
            <w:pPr>
              <w:pStyle w:val="ac"/>
              <w:jc w:val="center"/>
              <w:rPr>
                <w:sz w:val="20"/>
                <w:szCs w:val="20"/>
              </w:rPr>
            </w:pPr>
            <w:r>
              <w:rPr>
                <w:sz w:val="20"/>
                <w:szCs w:val="20"/>
              </w:rPr>
              <w:t>16,1</w:t>
            </w:r>
          </w:p>
        </w:tc>
        <w:tc>
          <w:tcPr>
            <w:tcW w:w="757" w:type="dxa"/>
            <w:vAlign w:val="center"/>
          </w:tcPr>
          <w:p w:rsidR="008F4BA2" w:rsidRPr="009D1E57" w:rsidRDefault="008F1C35" w:rsidP="001D6C78">
            <w:pPr>
              <w:pStyle w:val="ac"/>
              <w:jc w:val="center"/>
              <w:rPr>
                <w:sz w:val="20"/>
                <w:szCs w:val="20"/>
              </w:rPr>
            </w:pPr>
            <w:r>
              <w:rPr>
                <w:sz w:val="20"/>
                <w:szCs w:val="20"/>
              </w:rPr>
              <w:t>16,88</w:t>
            </w:r>
          </w:p>
        </w:tc>
        <w:tc>
          <w:tcPr>
            <w:tcW w:w="756" w:type="dxa"/>
            <w:vAlign w:val="center"/>
          </w:tcPr>
          <w:p w:rsidR="008F4BA2" w:rsidRPr="009D1E57" w:rsidRDefault="008F1C35" w:rsidP="001D6C78">
            <w:pPr>
              <w:pStyle w:val="ac"/>
              <w:jc w:val="center"/>
              <w:rPr>
                <w:sz w:val="20"/>
                <w:szCs w:val="20"/>
              </w:rPr>
            </w:pPr>
            <w:r>
              <w:rPr>
                <w:sz w:val="20"/>
                <w:szCs w:val="20"/>
              </w:rPr>
              <w:t>17,08</w:t>
            </w:r>
          </w:p>
        </w:tc>
        <w:tc>
          <w:tcPr>
            <w:tcW w:w="757" w:type="dxa"/>
            <w:vAlign w:val="center"/>
          </w:tcPr>
          <w:p w:rsidR="008F4BA2" w:rsidRPr="009D1E57" w:rsidRDefault="008F1C35" w:rsidP="001D6C78">
            <w:pPr>
              <w:pStyle w:val="ac"/>
              <w:jc w:val="center"/>
              <w:rPr>
                <w:sz w:val="20"/>
                <w:szCs w:val="20"/>
              </w:rPr>
            </w:pPr>
            <w:r>
              <w:rPr>
                <w:sz w:val="20"/>
                <w:szCs w:val="20"/>
              </w:rPr>
              <w:t>16,69</w:t>
            </w:r>
          </w:p>
        </w:tc>
        <w:tc>
          <w:tcPr>
            <w:tcW w:w="756" w:type="dxa"/>
            <w:vAlign w:val="center"/>
          </w:tcPr>
          <w:p w:rsidR="008F4BA2" w:rsidRPr="009D1E57" w:rsidRDefault="008F1C35" w:rsidP="001D6C78">
            <w:pPr>
              <w:pStyle w:val="ac"/>
              <w:jc w:val="center"/>
              <w:rPr>
                <w:sz w:val="20"/>
                <w:szCs w:val="20"/>
              </w:rPr>
            </w:pPr>
            <w:r>
              <w:rPr>
                <w:sz w:val="20"/>
                <w:szCs w:val="20"/>
              </w:rPr>
              <w:t>17,51</w:t>
            </w:r>
          </w:p>
        </w:tc>
        <w:tc>
          <w:tcPr>
            <w:tcW w:w="757" w:type="dxa"/>
            <w:vAlign w:val="center"/>
          </w:tcPr>
          <w:p w:rsidR="008F4BA2" w:rsidRPr="009D1E57" w:rsidRDefault="008F1C35" w:rsidP="001D6C78">
            <w:pPr>
              <w:pStyle w:val="ac"/>
              <w:jc w:val="center"/>
              <w:rPr>
                <w:sz w:val="20"/>
                <w:szCs w:val="20"/>
              </w:rPr>
            </w:pPr>
            <w:r>
              <w:rPr>
                <w:sz w:val="20"/>
                <w:szCs w:val="20"/>
              </w:rPr>
              <w:t>17,04</w:t>
            </w:r>
          </w:p>
        </w:tc>
        <w:tc>
          <w:tcPr>
            <w:tcW w:w="756" w:type="dxa"/>
            <w:vAlign w:val="center"/>
          </w:tcPr>
          <w:p w:rsidR="008F4BA2" w:rsidRPr="009D1E57" w:rsidRDefault="008F1C35" w:rsidP="001D6C78">
            <w:pPr>
              <w:pStyle w:val="ac"/>
              <w:jc w:val="center"/>
              <w:rPr>
                <w:sz w:val="20"/>
                <w:szCs w:val="20"/>
              </w:rPr>
            </w:pPr>
            <w:r>
              <w:rPr>
                <w:sz w:val="20"/>
                <w:szCs w:val="20"/>
              </w:rPr>
              <w:t>17,09</w:t>
            </w:r>
          </w:p>
        </w:tc>
        <w:tc>
          <w:tcPr>
            <w:tcW w:w="757" w:type="dxa"/>
            <w:vAlign w:val="center"/>
          </w:tcPr>
          <w:p w:rsidR="008F4BA2" w:rsidRPr="009D1E57" w:rsidRDefault="008F1C35" w:rsidP="001D6C78">
            <w:pPr>
              <w:pStyle w:val="ac"/>
              <w:jc w:val="center"/>
              <w:rPr>
                <w:sz w:val="20"/>
                <w:szCs w:val="20"/>
              </w:rPr>
            </w:pPr>
            <w:r>
              <w:rPr>
                <w:sz w:val="20"/>
                <w:szCs w:val="20"/>
              </w:rPr>
              <w:t>18,5</w:t>
            </w:r>
          </w:p>
        </w:tc>
      </w:tr>
    </w:tbl>
    <w:p w:rsidR="00575210" w:rsidRPr="00335CFC" w:rsidRDefault="00575210" w:rsidP="00575210">
      <w:pPr>
        <w:ind w:firstLine="709"/>
        <w:jc w:val="both"/>
        <w:rPr>
          <w:color w:val="000000"/>
          <w:sz w:val="26"/>
          <w:szCs w:val="26"/>
        </w:rPr>
      </w:pPr>
      <w:r w:rsidRPr="00335CFC">
        <w:rPr>
          <w:color w:val="000000"/>
          <w:sz w:val="26"/>
          <w:szCs w:val="26"/>
        </w:rPr>
        <w:t>Сегодня в Красногорском районе функционируют 7 общеобразовательных учреждений с 7-ью филиалами, 1 дошкольное образовательное учреждение в трёх корпусах, с  6-ью филиалами  и 3 учреждения дополнительного образования.</w:t>
      </w:r>
    </w:p>
    <w:p w:rsidR="009105B8" w:rsidRPr="00335CFC" w:rsidRDefault="009105B8" w:rsidP="009105B8">
      <w:pPr>
        <w:ind w:firstLine="709"/>
        <w:jc w:val="both"/>
        <w:rPr>
          <w:color w:val="000000"/>
          <w:sz w:val="26"/>
          <w:szCs w:val="26"/>
        </w:rPr>
      </w:pPr>
      <w:r w:rsidRPr="00335CFC">
        <w:rPr>
          <w:sz w:val="26"/>
          <w:szCs w:val="26"/>
        </w:rPr>
        <w:lastRenderedPageBreak/>
        <w:t>Вместимость школ составляет 3043 мест, в них обучается  1967 учащийся. Средняя наполняемость классов составляет 11,57 человек.</w:t>
      </w:r>
      <w:r w:rsidRPr="00335CFC">
        <w:rPr>
          <w:color w:val="000000"/>
          <w:sz w:val="26"/>
          <w:szCs w:val="26"/>
        </w:rPr>
        <w:t xml:space="preserve"> . Количество детей в м</w:t>
      </w:r>
      <w:r w:rsidRPr="00335CFC">
        <w:rPr>
          <w:color w:val="000000"/>
          <w:sz w:val="26"/>
          <w:szCs w:val="26"/>
        </w:rPr>
        <w:t>у</w:t>
      </w:r>
      <w:r w:rsidRPr="00335CFC">
        <w:rPr>
          <w:color w:val="000000"/>
          <w:sz w:val="26"/>
          <w:szCs w:val="26"/>
        </w:rPr>
        <w:t>ниципальных дошкольных учреждениях в 2019 составило 647 детей. Очередности в детские сады нет.</w:t>
      </w:r>
    </w:p>
    <w:p w:rsidR="009105B8" w:rsidRPr="00335CFC" w:rsidRDefault="009105B8" w:rsidP="009105B8">
      <w:pPr>
        <w:shd w:val="clear" w:color="auto" w:fill="FFFFFF"/>
        <w:ind w:firstLine="720"/>
        <w:contextualSpacing/>
        <w:jc w:val="both"/>
        <w:rPr>
          <w:rFonts w:eastAsia="Calibri"/>
          <w:b/>
          <w:bCs/>
          <w:sz w:val="26"/>
          <w:szCs w:val="26"/>
        </w:rPr>
      </w:pPr>
      <w:r w:rsidRPr="00335CFC">
        <w:rPr>
          <w:sz w:val="26"/>
          <w:szCs w:val="26"/>
        </w:rPr>
        <w:t xml:space="preserve">Укомплектованность школ педагогическими кадрами составило около 98%. </w:t>
      </w:r>
      <w:r w:rsidRPr="00335CFC">
        <w:rPr>
          <w:rFonts w:eastAsia="Calibri"/>
          <w:sz w:val="26"/>
          <w:szCs w:val="26"/>
        </w:rPr>
        <w:t>В образовательных организациях Красногорского района трудится 190 педагогич</w:t>
      </w:r>
      <w:r w:rsidRPr="00335CFC">
        <w:rPr>
          <w:rFonts w:eastAsia="Calibri"/>
          <w:sz w:val="26"/>
          <w:szCs w:val="26"/>
        </w:rPr>
        <w:t>е</w:t>
      </w:r>
      <w:r w:rsidRPr="00335CFC">
        <w:rPr>
          <w:rFonts w:eastAsia="Calibri"/>
          <w:sz w:val="26"/>
          <w:szCs w:val="26"/>
        </w:rPr>
        <w:t>ских работников. Из них 185 – учителя-предметники, 90% –  педагогических р</w:t>
      </w:r>
      <w:r w:rsidRPr="00335CFC">
        <w:rPr>
          <w:rFonts w:eastAsia="Calibri"/>
          <w:sz w:val="26"/>
          <w:szCs w:val="26"/>
        </w:rPr>
        <w:t>а</w:t>
      </w:r>
      <w:r w:rsidRPr="00335CFC">
        <w:rPr>
          <w:rFonts w:eastAsia="Calibri"/>
          <w:sz w:val="26"/>
          <w:szCs w:val="26"/>
        </w:rPr>
        <w:t xml:space="preserve">ботников общеобразовательных учреждений имеют первую и высшую категории, 100%  педагогов своевременно </w:t>
      </w:r>
      <w:r w:rsidRPr="00335CFC">
        <w:rPr>
          <w:rFonts w:eastAsia="Calibri"/>
          <w:bCs/>
          <w:sz w:val="26"/>
          <w:szCs w:val="26"/>
        </w:rPr>
        <w:t xml:space="preserve">прошли курсы повышения квалификации. </w:t>
      </w:r>
    </w:p>
    <w:p w:rsidR="00A25447" w:rsidRPr="00335CFC" w:rsidRDefault="00A25447" w:rsidP="00A25447">
      <w:pPr>
        <w:ind w:left="3" w:firstLine="705"/>
        <w:jc w:val="both"/>
        <w:rPr>
          <w:sz w:val="26"/>
          <w:szCs w:val="26"/>
        </w:rPr>
      </w:pPr>
      <w:r w:rsidRPr="00335CFC">
        <w:rPr>
          <w:sz w:val="26"/>
          <w:szCs w:val="26"/>
        </w:rPr>
        <w:t xml:space="preserve">В дошкольных организациях  района 32  группы, 645 детей охвачены данной услугой. Наблюдается тенденция снижения численности детей  от 1,5 до 7 лет. </w:t>
      </w:r>
    </w:p>
    <w:p w:rsidR="008F4BA2" w:rsidRPr="00335CFC" w:rsidRDefault="008F4BA2" w:rsidP="008F4BA2">
      <w:pPr>
        <w:pStyle w:val="af1"/>
        <w:ind w:firstLine="851"/>
        <w:jc w:val="both"/>
        <w:rPr>
          <w:rFonts w:ascii="Times New Roman" w:hAnsi="Times New Roman"/>
          <w:sz w:val="26"/>
          <w:szCs w:val="26"/>
        </w:rPr>
      </w:pPr>
      <w:r w:rsidRPr="00335CFC">
        <w:rPr>
          <w:rFonts w:ascii="Times New Roman" w:hAnsi="Times New Roman"/>
          <w:sz w:val="26"/>
          <w:szCs w:val="26"/>
        </w:rPr>
        <w:t xml:space="preserve">В районе созданы условия для занятий физической культурой и спортом. Ежегодно спортсмены района принимают участие более чем в 80 спортивно-массовых мероприятиях,  в том числе и  в краевых мероприятиях. </w:t>
      </w:r>
    </w:p>
    <w:p w:rsidR="008F4BA2" w:rsidRPr="00335CFC" w:rsidRDefault="008F4BA2" w:rsidP="008F4BA2">
      <w:pPr>
        <w:pStyle w:val="af1"/>
        <w:ind w:firstLine="851"/>
        <w:jc w:val="both"/>
        <w:rPr>
          <w:rFonts w:ascii="Times New Roman" w:hAnsi="Times New Roman"/>
          <w:sz w:val="26"/>
          <w:szCs w:val="26"/>
        </w:rPr>
      </w:pPr>
      <w:r w:rsidRPr="00335CFC">
        <w:rPr>
          <w:rFonts w:ascii="Times New Roman" w:hAnsi="Times New Roman"/>
          <w:sz w:val="26"/>
          <w:szCs w:val="26"/>
        </w:rPr>
        <w:t>В сборных командах Красногорского района по различным видам спорта (хоккей, самбо, лыжи, полиатлон, спортивные семьи) выступают более 40 спор</w:t>
      </w:r>
      <w:r w:rsidRPr="00335CFC">
        <w:rPr>
          <w:rFonts w:ascii="Times New Roman" w:hAnsi="Times New Roman"/>
          <w:sz w:val="26"/>
          <w:szCs w:val="26"/>
        </w:rPr>
        <w:t>т</w:t>
      </w:r>
      <w:r w:rsidRPr="00335CFC">
        <w:rPr>
          <w:rFonts w:ascii="Times New Roman" w:hAnsi="Times New Roman"/>
          <w:sz w:val="26"/>
          <w:szCs w:val="26"/>
        </w:rPr>
        <w:t>сменов Красногорского района.</w:t>
      </w:r>
    </w:p>
    <w:p w:rsidR="008F4BA2" w:rsidRPr="00335CFC" w:rsidRDefault="008F4BA2" w:rsidP="008F4BA2">
      <w:pPr>
        <w:pStyle w:val="af1"/>
        <w:ind w:firstLine="851"/>
        <w:jc w:val="both"/>
        <w:rPr>
          <w:rFonts w:ascii="Times New Roman" w:hAnsi="Times New Roman"/>
          <w:sz w:val="26"/>
          <w:szCs w:val="26"/>
        </w:rPr>
      </w:pPr>
      <w:r w:rsidRPr="00335CFC">
        <w:rPr>
          <w:rFonts w:ascii="Times New Roman" w:hAnsi="Times New Roman"/>
          <w:sz w:val="26"/>
          <w:szCs w:val="26"/>
        </w:rPr>
        <w:t>Красногорский район активно участвует в реализации регионального пр</w:t>
      </w:r>
      <w:r w:rsidRPr="00335CFC">
        <w:rPr>
          <w:rFonts w:ascii="Times New Roman" w:hAnsi="Times New Roman"/>
          <w:sz w:val="26"/>
          <w:szCs w:val="26"/>
        </w:rPr>
        <w:t>о</w:t>
      </w:r>
      <w:r w:rsidRPr="00335CFC">
        <w:rPr>
          <w:rFonts w:ascii="Times New Roman" w:hAnsi="Times New Roman"/>
          <w:sz w:val="26"/>
          <w:szCs w:val="26"/>
        </w:rPr>
        <w:t>екта «Спорт – норма жизни». Повышение уровня обеспеченности граждан спо</w:t>
      </w:r>
      <w:r w:rsidRPr="00335CFC">
        <w:rPr>
          <w:rFonts w:ascii="Times New Roman" w:hAnsi="Times New Roman"/>
          <w:sz w:val="26"/>
          <w:szCs w:val="26"/>
        </w:rPr>
        <w:t>р</w:t>
      </w:r>
      <w:r w:rsidRPr="00335CFC">
        <w:rPr>
          <w:rFonts w:ascii="Times New Roman" w:hAnsi="Times New Roman"/>
          <w:sz w:val="26"/>
          <w:szCs w:val="26"/>
        </w:rPr>
        <w:t>тивными сооружениями бесспорно способствует росту числа жителей, занима</w:t>
      </w:r>
      <w:r w:rsidRPr="00335CFC">
        <w:rPr>
          <w:rFonts w:ascii="Times New Roman" w:hAnsi="Times New Roman"/>
          <w:sz w:val="26"/>
          <w:szCs w:val="26"/>
        </w:rPr>
        <w:t>ю</w:t>
      </w:r>
      <w:r w:rsidRPr="00335CFC">
        <w:rPr>
          <w:rFonts w:ascii="Times New Roman" w:hAnsi="Times New Roman"/>
          <w:sz w:val="26"/>
          <w:szCs w:val="26"/>
        </w:rPr>
        <w:t>щихся спортом.</w:t>
      </w:r>
    </w:p>
    <w:p w:rsidR="008F4BA2" w:rsidRPr="00335CFC" w:rsidRDefault="008F4BA2" w:rsidP="008F4BA2">
      <w:pPr>
        <w:pStyle w:val="af1"/>
        <w:ind w:firstLine="851"/>
        <w:jc w:val="both"/>
        <w:rPr>
          <w:rFonts w:ascii="Times New Roman" w:hAnsi="Times New Roman"/>
          <w:sz w:val="26"/>
          <w:szCs w:val="26"/>
        </w:rPr>
      </w:pPr>
      <w:r w:rsidRPr="00335CFC">
        <w:rPr>
          <w:rFonts w:ascii="Times New Roman" w:hAnsi="Times New Roman"/>
          <w:sz w:val="26"/>
          <w:szCs w:val="26"/>
        </w:rPr>
        <w:t>В 2020 году  предприятием ООО «МИС,С» приобретена и установлена н</w:t>
      </w:r>
      <w:r w:rsidRPr="00335CFC">
        <w:rPr>
          <w:rFonts w:ascii="Times New Roman" w:hAnsi="Times New Roman"/>
          <w:sz w:val="26"/>
          <w:szCs w:val="26"/>
        </w:rPr>
        <w:t>о</w:t>
      </w:r>
      <w:r w:rsidRPr="00335CFC">
        <w:rPr>
          <w:rFonts w:ascii="Times New Roman" w:hAnsi="Times New Roman"/>
          <w:sz w:val="26"/>
          <w:szCs w:val="26"/>
        </w:rPr>
        <w:t>вая хоккейная коробка, отвечающая современным требованиям. Жители района могут кататься на коньках, играть в хоккей и т.д.</w:t>
      </w:r>
    </w:p>
    <w:p w:rsidR="008F4BA2" w:rsidRPr="00335CFC" w:rsidRDefault="008F4BA2" w:rsidP="008F4BA2">
      <w:pPr>
        <w:pStyle w:val="af1"/>
        <w:ind w:firstLine="851"/>
        <w:jc w:val="both"/>
        <w:rPr>
          <w:rFonts w:ascii="Times New Roman" w:hAnsi="Times New Roman"/>
          <w:sz w:val="26"/>
          <w:szCs w:val="26"/>
        </w:rPr>
      </w:pPr>
      <w:r w:rsidRPr="00335CFC">
        <w:rPr>
          <w:rFonts w:ascii="Times New Roman" w:hAnsi="Times New Roman"/>
          <w:sz w:val="26"/>
          <w:szCs w:val="26"/>
        </w:rPr>
        <w:t>В рамках регионального проекта «Формирование комфортной городской среды» национального проекта «Жилье и городская среда» оборудована зона с уличными тренажерами в количестве 8 штук в сквере отдыха в с. Красногорское.</w:t>
      </w:r>
    </w:p>
    <w:p w:rsidR="00575210" w:rsidRPr="00335CFC" w:rsidRDefault="00575210" w:rsidP="00575210">
      <w:pPr>
        <w:pStyle w:val="ac"/>
        <w:spacing w:line="276" w:lineRule="auto"/>
        <w:ind w:firstLine="708"/>
        <w:jc w:val="both"/>
        <w:rPr>
          <w:sz w:val="26"/>
          <w:szCs w:val="26"/>
        </w:rPr>
      </w:pPr>
      <w:r w:rsidRPr="00335CFC">
        <w:rPr>
          <w:sz w:val="26"/>
          <w:szCs w:val="26"/>
        </w:rPr>
        <w:t>В июне 2017 года было образовано одно большое учреждение – муниц</w:t>
      </w:r>
      <w:r w:rsidRPr="00335CFC">
        <w:rPr>
          <w:sz w:val="26"/>
          <w:szCs w:val="26"/>
        </w:rPr>
        <w:t>и</w:t>
      </w:r>
      <w:r w:rsidRPr="00335CFC">
        <w:rPr>
          <w:sz w:val="26"/>
          <w:szCs w:val="26"/>
        </w:rPr>
        <w:t>пальное бюджетное учреждение культуры «Многофункциональный культурный центр» Красногорского района Алтайского края, которое включает в себя 21 стру</w:t>
      </w:r>
      <w:r w:rsidRPr="00335CFC">
        <w:rPr>
          <w:sz w:val="26"/>
          <w:szCs w:val="26"/>
        </w:rPr>
        <w:t>к</w:t>
      </w:r>
      <w:r w:rsidRPr="00335CFC">
        <w:rPr>
          <w:sz w:val="26"/>
          <w:szCs w:val="26"/>
        </w:rPr>
        <w:t>турное подразделение: 18 культурно–досуговых учреждений, 2 библиотеки и 1 м</w:t>
      </w:r>
      <w:r w:rsidRPr="00335CFC">
        <w:rPr>
          <w:sz w:val="26"/>
          <w:szCs w:val="26"/>
        </w:rPr>
        <w:t>у</w:t>
      </w:r>
      <w:r w:rsidRPr="00335CFC">
        <w:rPr>
          <w:sz w:val="26"/>
          <w:szCs w:val="26"/>
        </w:rPr>
        <w:t xml:space="preserve">зей. </w:t>
      </w:r>
    </w:p>
    <w:p w:rsidR="00575210" w:rsidRPr="00335CFC" w:rsidRDefault="00575210" w:rsidP="00575210">
      <w:pPr>
        <w:pStyle w:val="ac"/>
        <w:spacing w:line="276" w:lineRule="auto"/>
        <w:ind w:firstLine="708"/>
        <w:jc w:val="both"/>
        <w:rPr>
          <w:sz w:val="26"/>
          <w:szCs w:val="26"/>
        </w:rPr>
      </w:pPr>
      <w:r w:rsidRPr="00335CFC">
        <w:rPr>
          <w:sz w:val="26"/>
          <w:szCs w:val="26"/>
        </w:rPr>
        <w:t>Ежегодно работники культуры района и учреждения становятся победител</w:t>
      </w:r>
      <w:r w:rsidRPr="00335CFC">
        <w:rPr>
          <w:sz w:val="26"/>
          <w:szCs w:val="26"/>
        </w:rPr>
        <w:t>я</w:t>
      </w:r>
      <w:r w:rsidRPr="00335CFC">
        <w:rPr>
          <w:sz w:val="26"/>
          <w:szCs w:val="26"/>
        </w:rPr>
        <w:t>ми краевого конкурса на получение денежного поощрения.</w:t>
      </w:r>
    </w:p>
    <w:p w:rsidR="00575210" w:rsidRPr="00335CFC" w:rsidRDefault="00575210" w:rsidP="00575210">
      <w:pPr>
        <w:pStyle w:val="ac"/>
        <w:spacing w:line="276" w:lineRule="auto"/>
        <w:ind w:firstLine="708"/>
        <w:jc w:val="both"/>
        <w:rPr>
          <w:sz w:val="26"/>
          <w:szCs w:val="26"/>
        </w:rPr>
      </w:pPr>
      <w:r w:rsidRPr="00335CFC">
        <w:rPr>
          <w:sz w:val="26"/>
          <w:szCs w:val="26"/>
        </w:rPr>
        <w:t>В культурно-досуговых учреждениях района работают 155 клубных форм</w:t>
      </w:r>
      <w:r w:rsidRPr="00335CFC">
        <w:rPr>
          <w:sz w:val="26"/>
          <w:szCs w:val="26"/>
        </w:rPr>
        <w:t>и</w:t>
      </w:r>
      <w:r w:rsidRPr="00335CFC">
        <w:rPr>
          <w:sz w:val="26"/>
          <w:szCs w:val="26"/>
        </w:rPr>
        <w:t>рований, в них занимаются 1590 участников. Среди них 72 формирования для д</w:t>
      </w:r>
      <w:r w:rsidRPr="00335CFC">
        <w:rPr>
          <w:sz w:val="26"/>
          <w:szCs w:val="26"/>
        </w:rPr>
        <w:t>е</w:t>
      </w:r>
      <w:r w:rsidRPr="00335CFC">
        <w:rPr>
          <w:sz w:val="26"/>
          <w:szCs w:val="26"/>
        </w:rPr>
        <w:t>тей до 14 лет, в которых заняты  740 детей до 14 лет.  1272 человека из 129  форм</w:t>
      </w:r>
      <w:r w:rsidRPr="00335CFC">
        <w:rPr>
          <w:sz w:val="26"/>
          <w:szCs w:val="26"/>
        </w:rPr>
        <w:t>и</w:t>
      </w:r>
      <w:r w:rsidRPr="00335CFC">
        <w:rPr>
          <w:sz w:val="26"/>
          <w:szCs w:val="26"/>
        </w:rPr>
        <w:t>рований занимаются самодеятельным народным творчеством, в том числе 666– д</w:t>
      </w:r>
      <w:r w:rsidRPr="00335CFC">
        <w:rPr>
          <w:sz w:val="26"/>
          <w:szCs w:val="26"/>
        </w:rPr>
        <w:t>е</w:t>
      </w:r>
      <w:r w:rsidRPr="00335CFC">
        <w:rPr>
          <w:sz w:val="26"/>
          <w:szCs w:val="26"/>
        </w:rPr>
        <w:t>ти. В районе плодотворно работают 2 коллектива со званием «народный» - наро</w:t>
      </w:r>
      <w:r w:rsidRPr="00335CFC">
        <w:rPr>
          <w:sz w:val="26"/>
          <w:szCs w:val="26"/>
        </w:rPr>
        <w:t>д</w:t>
      </w:r>
      <w:r w:rsidRPr="00335CFC">
        <w:rPr>
          <w:sz w:val="26"/>
          <w:szCs w:val="26"/>
        </w:rPr>
        <w:t>ное женское вокальное трио и народный театр Красногорского районного Дома культуры. В Красногорском районном  Доме культуры ежегодно проходят райо</w:t>
      </w:r>
      <w:r w:rsidRPr="00335CFC">
        <w:rPr>
          <w:sz w:val="26"/>
          <w:szCs w:val="26"/>
        </w:rPr>
        <w:t>н</w:t>
      </w:r>
      <w:r w:rsidRPr="00335CFC">
        <w:rPr>
          <w:sz w:val="26"/>
          <w:szCs w:val="26"/>
        </w:rPr>
        <w:t>ные мероприятия: фестивали, конкурсы, выставки, концерты.</w:t>
      </w:r>
    </w:p>
    <w:p w:rsidR="00575210" w:rsidRPr="00335CFC" w:rsidRDefault="00575210" w:rsidP="00575210">
      <w:pPr>
        <w:jc w:val="both"/>
        <w:rPr>
          <w:sz w:val="26"/>
          <w:szCs w:val="26"/>
        </w:rPr>
      </w:pPr>
      <w:r w:rsidRPr="00335CFC">
        <w:rPr>
          <w:sz w:val="26"/>
          <w:szCs w:val="26"/>
        </w:rPr>
        <w:tab/>
        <w:t>В 2019 году показатель посещаемости библиотек района составил 48957, д</w:t>
      </w:r>
      <w:r w:rsidRPr="00335CFC">
        <w:rPr>
          <w:sz w:val="26"/>
          <w:szCs w:val="26"/>
        </w:rPr>
        <w:t>о</w:t>
      </w:r>
      <w:r w:rsidRPr="00335CFC">
        <w:rPr>
          <w:sz w:val="26"/>
          <w:szCs w:val="26"/>
        </w:rPr>
        <w:t>ля жителей района, являющихся читателями библиотек – 37 %.</w:t>
      </w:r>
    </w:p>
    <w:p w:rsidR="00575210" w:rsidRPr="00335CFC" w:rsidRDefault="00575210" w:rsidP="007B77BA">
      <w:pPr>
        <w:ind w:firstLine="709"/>
        <w:jc w:val="both"/>
        <w:rPr>
          <w:sz w:val="26"/>
          <w:szCs w:val="26"/>
        </w:rPr>
      </w:pPr>
      <w:r w:rsidRPr="00335CFC">
        <w:rPr>
          <w:sz w:val="26"/>
          <w:szCs w:val="26"/>
        </w:rPr>
        <w:t>9 из 15 библиотек района подключены к сети Интернет.</w:t>
      </w:r>
    </w:p>
    <w:p w:rsidR="00575210" w:rsidRPr="00335CFC" w:rsidRDefault="00575210" w:rsidP="007B77BA">
      <w:pPr>
        <w:jc w:val="both"/>
        <w:rPr>
          <w:sz w:val="26"/>
          <w:szCs w:val="26"/>
        </w:rPr>
      </w:pPr>
      <w:r w:rsidRPr="00335CFC">
        <w:rPr>
          <w:sz w:val="26"/>
          <w:szCs w:val="26"/>
        </w:rPr>
        <w:lastRenderedPageBreak/>
        <w:tab/>
        <w:t>Красногорский районный краеведческий музей довел число посещений до 4741, выставочных проектов до 15.</w:t>
      </w:r>
    </w:p>
    <w:p w:rsidR="00575210" w:rsidRPr="00335CFC" w:rsidRDefault="00575210" w:rsidP="007B77BA">
      <w:pPr>
        <w:ind w:firstLine="708"/>
        <w:rPr>
          <w:sz w:val="26"/>
          <w:szCs w:val="26"/>
        </w:rPr>
      </w:pPr>
      <w:r w:rsidRPr="00335CFC">
        <w:rPr>
          <w:sz w:val="26"/>
          <w:szCs w:val="26"/>
        </w:rPr>
        <w:t>Красногорская детская школа искусств</w:t>
      </w:r>
      <w:r w:rsidRPr="00335CFC">
        <w:rPr>
          <w:b/>
          <w:sz w:val="26"/>
          <w:szCs w:val="26"/>
        </w:rPr>
        <w:t xml:space="preserve"> – </w:t>
      </w:r>
      <w:r w:rsidRPr="00335CFC">
        <w:rPr>
          <w:sz w:val="26"/>
          <w:szCs w:val="26"/>
        </w:rPr>
        <w:t>это 7 отделений, 240 обучающихся, 10 преподавателей. В 2019 году выпуск составил 26 обучающихся, некоторые пр</w:t>
      </w:r>
      <w:r w:rsidRPr="00335CFC">
        <w:rPr>
          <w:sz w:val="26"/>
          <w:szCs w:val="26"/>
        </w:rPr>
        <w:t>о</w:t>
      </w:r>
      <w:r w:rsidRPr="00335CFC">
        <w:rPr>
          <w:sz w:val="26"/>
          <w:szCs w:val="26"/>
        </w:rPr>
        <w:t xml:space="preserve">должают обучение в профильных ССУЗах и ВУЗах. </w:t>
      </w:r>
    </w:p>
    <w:p w:rsidR="00575210" w:rsidRPr="00335CFC" w:rsidRDefault="00575210" w:rsidP="007B77BA">
      <w:pPr>
        <w:ind w:firstLine="709"/>
        <w:rPr>
          <w:sz w:val="26"/>
          <w:szCs w:val="26"/>
        </w:rPr>
      </w:pPr>
      <w:r w:rsidRPr="00335CFC">
        <w:rPr>
          <w:sz w:val="26"/>
          <w:szCs w:val="26"/>
        </w:rPr>
        <w:t>В течение 2010-2019 года значительно обновилась материально-техническая база учреждений культуры.</w:t>
      </w:r>
    </w:p>
    <w:p w:rsidR="007B77BA" w:rsidRPr="00335CFC" w:rsidRDefault="007B77BA" w:rsidP="007B77BA">
      <w:pPr>
        <w:shd w:val="clear" w:color="auto" w:fill="FFFFFF"/>
        <w:ind w:firstLine="567"/>
        <w:jc w:val="both"/>
        <w:rPr>
          <w:color w:val="000000"/>
          <w:sz w:val="26"/>
          <w:szCs w:val="26"/>
        </w:rPr>
      </w:pPr>
      <w:r w:rsidRPr="00335CFC">
        <w:rPr>
          <w:color w:val="000000"/>
          <w:sz w:val="26"/>
          <w:szCs w:val="26"/>
        </w:rPr>
        <w:t>Техническое состояние объектов культуры района удовлетворительное, но</w:t>
      </w:r>
    </w:p>
    <w:p w:rsidR="007B77BA" w:rsidRPr="00BB0290" w:rsidRDefault="007B77BA" w:rsidP="00BB0290">
      <w:pPr>
        <w:shd w:val="clear" w:color="auto" w:fill="FFFFFF"/>
        <w:ind w:firstLine="567"/>
        <w:jc w:val="both"/>
        <w:rPr>
          <w:color w:val="000000"/>
          <w:sz w:val="26"/>
          <w:szCs w:val="26"/>
        </w:rPr>
      </w:pPr>
      <w:r w:rsidRPr="00BB0290">
        <w:rPr>
          <w:color w:val="000000"/>
          <w:sz w:val="26"/>
          <w:szCs w:val="26"/>
        </w:rPr>
        <w:t>большинство учреждений требуют финансовых вложений для проведения т</w:t>
      </w:r>
      <w:r w:rsidRPr="00BB0290">
        <w:rPr>
          <w:color w:val="000000"/>
          <w:sz w:val="26"/>
          <w:szCs w:val="26"/>
        </w:rPr>
        <w:t>е</w:t>
      </w:r>
      <w:r w:rsidRPr="00BB0290">
        <w:rPr>
          <w:color w:val="000000"/>
          <w:sz w:val="26"/>
          <w:szCs w:val="26"/>
        </w:rPr>
        <w:t>кущего и капитального ремонтов. Так в 2021 году в рамках программы поддержки местных инициатив будут отремонтированы 3 учреждения клубного типа: Новоз</w:t>
      </w:r>
      <w:r w:rsidRPr="00BB0290">
        <w:rPr>
          <w:color w:val="000000"/>
          <w:sz w:val="26"/>
          <w:szCs w:val="26"/>
        </w:rPr>
        <w:t>ы</w:t>
      </w:r>
      <w:r w:rsidRPr="00BB0290">
        <w:rPr>
          <w:color w:val="000000"/>
          <w:sz w:val="26"/>
          <w:szCs w:val="26"/>
        </w:rPr>
        <w:t>ковский, Березовский и Быстрянский. Планируется продолжить ремонт в Красн</w:t>
      </w:r>
      <w:r w:rsidRPr="00BB0290">
        <w:rPr>
          <w:color w:val="000000"/>
          <w:sz w:val="26"/>
          <w:szCs w:val="26"/>
        </w:rPr>
        <w:t>о</w:t>
      </w:r>
      <w:r w:rsidRPr="00BB0290">
        <w:rPr>
          <w:color w:val="000000"/>
          <w:sz w:val="26"/>
          <w:szCs w:val="26"/>
        </w:rPr>
        <w:t>горской центральной детской библиотеке, приобретение помещения для организ</w:t>
      </w:r>
      <w:r w:rsidRPr="00BB0290">
        <w:rPr>
          <w:color w:val="000000"/>
          <w:sz w:val="26"/>
          <w:szCs w:val="26"/>
        </w:rPr>
        <w:t>а</w:t>
      </w:r>
      <w:r w:rsidRPr="00BB0290">
        <w:rPr>
          <w:color w:val="000000"/>
          <w:sz w:val="26"/>
          <w:szCs w:val="26"/>
        </w:rPr>
        <w:t>ции культурно-досуговой и библиотечной деятельности</w:t>
      </w:r>
      <w:r w:rsidR="00BB0290" w:rsidRPr="00BB0290">
        <w:rPr>
          <w:color w:val="000000"/>
          <w:sz w:val="26"/>
          <w:szCs w:val="26"/>
        </w:rPr>
        <w:t xml:space="preserve"> </w:t>
      </w:r>
      <w:r w:rsidRPr="00BB0290">
        <w:rPr>
          <w:color w:val="000000"/>
          <w:sz w:val="26"/>
          <w:szCs w:val="26"/>
        </w:rPr>
        <w:t>Соусканихинского фили</w:t>
      </w:r>
      <w:r w:rsidRPr="00BB0290">
        <w:rPr>
          <w:color w:val="000000"/>
          <w:sz w:val="26"/>
          <w:szCs w:val="26"/>
        </w:rPr>
        <w:t>а</w:t>
      </w:r>
      <w:r w:rsidRPr="00BB0290">
        <w:rPr>
          <w:color w:val="000000"/>
          <w:sz w:val="26"/>
          <w:szCs w:val="26"/>
        </w:rPr>
        <w:t>ла МфКЦ (здание Соусканихинского сельского Дома культуры закрыто с 2014 года в связи с аварийным состоянием). В рамках государственной программы «Культура Алтайского края», муниципальной программы «Культура Красногорского района», партийного проекта партии «ЕДИНАЯ РОССИЯ» «Культура малой родины» пл</w:t>
      </w:r>
      <w:r w:rsidRPr="00BB0290">
        <w:rPr>
          <w:color w:val="000000"/>
          <w:sz w:val="26"/>
          <w:szCs w:val="26"/>
        </w:rPr>
        <w:t>а</w:t>
      </w:r>
      <w:r w:rsidRPr="00BB0290">
        <w:rPr>
          <w:color w:val="000000"/>
          <w:sz w:val="26"/>
          <w:szCs w:val="26"/>
        </w:rPr>
        <w:t>нируется продолжить укрепление материально-технической базы сельских Домов культуры  и клубов, районного краеведческого музея, проводить работу по ко</w:t>
      </w:r>
      <w:r w:rsidRPr="00BB0290">
        <w:rPr>
          <w:color w:val="000000"/>
          <w:sz w:val="26"/>
          <w:szCs w:val="26"/>
        </w:rPr>
        <w:t>м</w:t>
      </w:r>
      <w:r w:rsidRPr="00BB0290">
        <w:rPr>
          <w:color w:val="000000"/>
          <w:sz w:val="26"/>
          <w:szCs w:val="26"/>
        </w:rPr>
        <w:t>плектованию фондов библиотек района, оснащению музыкальными инструмент</w:t>
      </w:r>
      <w:r w:rsidRPr="00BB0290">
        <w:rPr>
          <w:color w:val="000000"/>
          <w:sz w:val="26"/>
          <w:szCs w:val="26"/>
        </w:rPr>
        <w:t>а</w:t>
      </w:r>
      <w:r w:rsidRPr="00BB0290">
        <w:rPr>
          <w:color w:val="000000"/>
          <w:sz w:val="26"/>
          <w:szCs w:val="26"/>
        </w:rPr>
        <w:t>ми Красногорской детской школы искусств.</w:t>
      </w:r>
    </w:p>
    <w:p w:rsidR="0058791F" w:rsidRPr="00BB0290" w:rsidRDefault="0058791F" w:rsidP="0058791F">
      <w:pPr>
        <w:pStyle w:val="ac"/>
        <w:ind w:firstLine="709"/>
        <w:jc w:val="both"/>
        <w:rPr>
          <w:rStyle w:val="ad"/>
          <w:color w:val="000000"/>
          <w:sz w:val="26"/>
          <w:szCs w:val="26"/>
        </w:rPr>
      </w:pPr>
      <w:r w:rsidRPr="00BB0290">
        <w:rPr>
          <w:sz w:val="26"/>
          <w:szCs w:val="26"/>
        </w:rPr>
        <w:t xml:space="preserve">Сеть государственных учреждений здравоохранения на территории района включает: КГБУЗ «Красногорская  ЦРБ», структурными подразделениями которой являются </w:t>
      </w:r>
      <w:r w:rsidRPr="00BB0290">
        <w:rPr>
          <w:rStyle w:val="ad"/>
          <w:color w:val="000000"/>
          <w:sz w:val="26"/>
          <w:szCs w:val="26"/>
        </w:rPr>
        <w:t>одна участковая больница в селе Красногорское, одна сельская врачебная амбулатория в селе Усть-Кажа, 3 центра общей врачебной практики находящихся в селах Усть-Иша, с.Быстрянка и село Соусканиха, 16 фельдшерско-акушерских пунктов.</w:t>
      </w:r>
    </w:p>
    <w:p w:rsidR="00ED3FAB" w:rsidRPr="00BB0290" w:rsidRDefault="00ED3FAB" w:rsidP="0058791F">
      <w:pPr>
        <w:pStyle w:val="ac"/>
        <w:ind w:firstLine="709"/>
        <w:jc w:val="both"/>
        <w:rPr>
          <w:rStyle w:val="ad"/>
          <w:color w:val="000000"/>
          <w:sz w:val="26"/>
          <w:szCs w:val="26"/>
        </w:rPr>
      </w:pPr>
      <w:r w:rsidRPr="00BB0290">
        <w:rPr>
          <w:rStyle w:val="ad"/>
          <w:color w:val="000000"/>
          <w:sz w:val="26"/>
          <w:szCs w:val="26"/>
        </w:rPr>
        <w:t>В соответствии с действующим законодательством в населенных пунктах с числом жителей менее 100 человек первичная медико-санитарная  помощь осущ</w:t>
      </w:r>
      <w:r w:rsidRPr="00BB0290">
        <w:rPr>
          <w:rStyle w:val="ad"/>
          <w:color w:val="000000"/>
          <w:sz w:val="26"/>
          <w:szCs w:val="26"/>
        </w:rPr>
        <w:t>е</w:t>
      </w:r>
      <w:r w:rsidRPr="00BB0290">
        <w:rPr>
          <w:rStyle w:val="ad"/>
          <w:color w:val="000000"/>
          <w:sz w:val="26"/>
          <w:szCs w:val="26"/>
        </w:rPr>
        <w:t>ствляется медицинскими бригадами с использованием мобильных фельдшерско-акушерских пунктов (выездная форма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3940"/>
        <w:gridCol w:w="2427"/>
        <w:gridCol w:w="2409"/>
      </w:tblGrid>
      <w:tr w:rsidR="00943D74" w:rsidRPr="00BB0290" w:rsidTr="00680CC1">
        <w:tc>
          <w:tcPr>
            <w:tcW w:w="709" w:type="dxa"/>
          </w:tcPr>
          <w:p w:rsidR="00943D74" w:rsidRPr="00BB0290" w:rsidRDefault="00943D74" w:rsidP="00680CC1">
            <w:pPr>
              <w:pStyle w:val="ac"/>
              <w:jc w:val="both"/>
              <w:rPr>
                <w:rStyle w:val="ad"/>
                <w:color w:val="000000"/>
                <w:sz w:val="24"/>
              </w:rPr>
            </w:pPr>
            <w:r w:rsidRPr="00BB0290">
              <w:rPr>
                <w:rStyle w:val="ad"/>
                <w:color w:val="000000"/>
                <w:sz w:val="24"/>
              </w:rPr>
              <w:t>№ п/п</w:t>
            </w:r>
          </w:p>
        </w:tc>
        <w:tc>
          <w:tcPr>
            <w:tcW w:w="4251" w:type="dxa"/>
          </w:tcPr>
          <w:p w:rsidR="00943D74" w:rsidRPr="00BB0290" w:rsidRDefault="00943D74" w:rsidP="00680CC1">
            <w:pPr>
              <w:pStyle w:val="ac"/>
              <w:jc w:val="both"/>
              <w:rPr>
                <w:rStyle w:val="ad"/>
                <w:color w:val="000000"/>
                <w:sz w:val="24"/>
              </w:rPr>
            </w:pPr>
            <w:r w:rsidRPr="00BB0290">
              <w:rPr>
                <w:rStyle w:val="ad"/>
                <w:color w:val="000000"/>
                <w:sz w:val="24"/>
              </w:rPr>
              <w:t>ЦРБ</w:t>
            </w:r>
          </w:p>
        </w:tc>
        <w:tc>
          <w:tcPr>
            <w:tcW w:w="2535" w:type="dxa"/>
          </w:tcPr>
          <w:p w:rsidR="00943D74" w:rsidRPr="00BB0290" w:rsidRDefault="00943D74" w:rsidP="00680CC1">
            <w:pPr>
              <w:pStyle w:val="ac"/>
              <w:jc w:val="both"/>
              <w:rPr>
                <w:rStyle w:val="ad"/>
                <w:color w:val="000000"/>
                <w:sz w:val="24"/>
              </w:rPr>
            </w:pPr>
            <w:r w:rsidRPr="00BB0290">
              <w:rPr>
                <w:rStyle w:val="ad"/>
                <w:color w:val="000000"/>
                <w:sz w:val="24"/>
              </w:rPr>
              <w:t>Количество населе</w:t>
            </w:r>
            <w:r w:rsidRPr="00BB0290">
              <w:rPr>
                <w:rStyle w:val="ad"/>
                <w:color w:val="000000"/>
                <w:sz w:val="24"/>
              </w:rPr>
              <w:t>н</w:t>
            </w:r>
            <w:r w:rsidRPr="00BB0290">
              <w:rPr>
                <w:rStyle w:val="ad"/>
                <w:color w:val="000000"/>
                <w:sz w:val="24"/>
              </w:rPr>
              <w:t>ных пунктов с чи</w:t>
            </w:r>
            <w:r w:rsidRPr="00BB0290">
              <w:rPr>
                <w:rStyle w:val="ad"/>
                <w:color w:val="000000"/>
                <w:sz w:val="24"/>
              </w:rPr>
              <w:t>с</w:t>
            </w:r>
            <w:r w:rsidRPr="00BB0290">
              <w:rPr>
                <w:rStyle w:val="ad"/>
                <w:color w:val="000000"/>
                <w:sz w:val="24"/>
              </w:rPr>
              <w:t>ленностью до 100 человек</w:t>
            </w:r>
          </w:p>
        </w:tc>
        <w:tc>
          <w:tcPr>
            <w:tcW w:w="2535" w:type="dxa"/>
          </w:tcPr>
          <w:p w:rsidR="00943D74" w:rsidRPr="00BB0290" w:rsidRDefault="00943D74" w:rsidP="00680CC1">
            <w:pPr>
              <w:pStyle w:val="ac"/>
              <w:jc w:val="both"/>
              <w:rPr>
                <w:rStyle w:val="ad"/>
                <w:color w:val="000000"/>
                <w:sz w:val="24"/>
              </w:rPr>
            </w:pPr>
            <w:r w:rsidRPr="00BB0290">
              <w:rPr>
                <w:rStyle w:val="ad"/>
                <w:color w:val="000000"/>
                <w:sz w:val="24"/>
              </w:rPr>
              <w:t>Численность нас</w:t>
            </w:r>
            <w:r w:rsidRPr="00BB0290">
              <w:rPr>
                <w:rStyle w:val="ad"/>
                <w:color w:val="000000"/>
                <w:sz w:val="24"/>
              </w:rPr>
              <w:t>е</w:t>
            </w:r>
            <w:r w:rsidRPr="00BB0290">
              <w:rPr>
                <w:rStyle w:val="ad"/>
                <w:color w:val="000000"/>
                <w:sz w:val="24"/>
              </w:rPr>
              <w:t>ленных пунктов до 100 человек</w:t>
            </w:r>
          </w:p>
        </w:tc>
      </w:tr>
      <w:tr w:rsidR="00943D74" w:rsidRPr="00BB0290" w:rsidTr="00680CC1">
        <w:tc>
          <w:tcPr>
            <w:tcW w:w="709" w:type="dxa"/>
          </w:tcPr>
          <w:p w:rsidR="00943D74" w:rsidRPr="00BB0290" w:rsidRDefault="00943D74" w:rsidP="00680CC1">
            <w:pPr>
              <w:pStyle w:val="ac"/>
              <w:jc w:val="both"/>
              <w:rPr>
                <w:rStyle w:val="ad"/>
                <w:color w:val="000000"/>
                <w:sz w:val="24"/>
              </w:rPr>
            </w:pPr>
            <w:r w:rsidRPr="00BB0290">
              <w:rPr>
                <w:rStyle w:val="ad"/>
                <w:color w:val="000000"/>
                <w:sz w:val="24"/>
              </w:rPr>
              <w:t>1</w:t>
            </w:r>
          </w:p>
        </w:tc>
        <w:tc>
          <w:tcPr>
            <w:tcW w:w="4251" w:type="dxa"/>
          </w:tcPr>
          <w:p w:rsidR="00943D74" w:rsidRPr="00BB0290" w:rsidRDefault="00943D74" w:rsidP="00680CC1">
            <w:pPr>
              <w:pStyle w:val="ac"/>
              <w:jc w:val="both"/>
              <w:rPr>
                <w:rStyle w:val="ad"/>
                <w:color w:val="000000"/>
                <w:sz w:val="24"/>
              </w:rPr>
            </w:pPr>
            <w:r w:rsidRPr="00BB0290">
              <w:rPr>
                <w:rStyle w:val="ad"/>
                <w:color w:val="000000"/>
                <w:sz w:val="24"/>
              </w:rPr>
              <w:t>Красногорский район</w:t>
            </w:r>
          </w:p>
        </w:tc>
        <w:tc>
          <w:tcPr>
            <w:tcW w:w="2535" w:type="dxa"/>
          </w:tcPr>
          <w:p w:rsidR="00943D74" w:rsidRPr="00BB0290" w:rsidRDefault="00943D74" w:rsidP="00680CC1">
            <w:pPr>
              <w:pStyle w:val="ac"/>
              <w:jc w:val="both"/>
              <w:rPr>
                <w:rStyle w:val="ad"/>
                <w:color w:val="000000"/>
                <w:sz w:val="24"/>
              </w:rPr>
            </w:pPr>
            <w:r w:rsidRPr="00BB0290">
              <w:rPr>
                <w:rStyle w:val="ad"/>
                <w:color w:val="000000"/>
                <w:sz w:val="24"/>
              </w:rPr>
              <w:t>12</w:t>
            </w:r>
          </w:p>
        </w:tc>
        <w:tc>
          <w:tcPr>
            <w:tcW w:w="2535" w:type="dxa"/>
          </w:tcPr>
          <w:p w:rsidR="00943D74" w:rsidRPr="00BB0290" w:rsidRDefault="00943D74" w:rsidP="00680CC1">
            <w:pPr>
              <w:pStyle w:val="ac"/>
              <w:jc w:val="both"/>
              <w:rPr>
                <w:rStyle w:val="ad"/>
                <w:color w:val="000000"/>
                <w:sz w:val="24"/>
              </w:rPr>
            </w:pPr>
            <w:r w:rsidRPr="00BB0290">
              <w:rPr>
                <w:rStyle w:val="ad"/>
                <w:color w:val="000000"/>
                <w:sz w:val="24"/>
              </w:rPr>
              <w:t>565</w:t>
            </w:r>
          </w:p>
        </w:tc>
      </w:tr>
    </w:tbl>
    <w:p w:rsidR="00F532C0" w:rsidRPr="00BB0290" w:rsidRDefault="00F532C0" w:rsidP="00F532C0">
      <w:pPr>
        <w:pStyle w:val="ac"/>
        <w:ind w:firstLine="709"/>
        <w:jc w:val="both"/>
        <w:rPr>
          <w:rStyle w:val="ad"/>
          <w:color w:val="000000"/>
          <w:sz w:val="26"/>
          <w:szCs w:val="26"/>
        </w:rPr>
      </w:pPr>
      <w:r w:rsidRPr="00BB0290">
        <w:rPr>
          <w:rStyle w:val="ad"/>
          <w:color w:val="000000"/>
          <w:sz w:val="26"/>
          <w:szCs w:val="26"/>
        </w:rPr>
        <w:t>В целях улучшения  выездной работы  в 2018 году КУБУЗ «Красногорская ЦРБ» получила  комплекс медицинский передвижной лечебно-диагностический ВМК (</w:t>
      </w:r>
      <w:r w:rsidR="00DE5889" w:rsidRPr="00BB0290">
        <w:rPr>
          <w:rStyle w:val="ad"/>
          <w:color w:val="000000"/>
          <w:sz w:val="26"/>
          <w:szCs w:val="26"/>
        </w:rPr>
        <w:t>медицинский кабинет</w:t>
      </w:r>
      <w:r w:rsidRPr="00BB0290">
        <w:rPr>
          <w:rStyle w:val="ad"/>
          <w:color w:val="000000"/>
          <w:sz w:val="26"/>
          <w:szCs w:val="26"/>
        </w:rPr>
        <w:t>)</w:t>
      </w:r>
      <w:r w:rsidR="00DE5889" w:rsidRPr="00BB0290">
        <w:rPr>
          <w:rStyle w:val="ad"/>
          <w:color w:val="000000"/>
          <w:sz w:val="26"/>
          <w:szCs w:val="26"/>
        </w:rPr>
        <w:t xml:space="preserve">  передвижной медпункт (ФАП).</w:t>
      </w:r>
    </w:p>
    <w:p w:rsidR="00943D74" w:rsidRPr="00BB0290" w:rsidRDefault="00455D9C" w:rsidP="0058791F">
      <w:pPr>
        <w:pStyle w:val="ac"/>
        <w:ind w:firstLine="709"/>
        <w:jc w:val="both"/>
        <w:rPr>
          <w:rStyle w:val="ad"/>
          <w:color w:val="000000"/>
          <w:sz w:val="26"/>
          <w:szCs w:val="26"/>
        </w:rPr>
      </w:pPr>
      <w:r w:rsidRPr="00BB0290">
        <w:rPr>
          <w:rStyle w:val="ad"/>
          <w:color w:val="000000"/>
          <w:sz w:val="26"/>
          <w:szCs w:val="26"/>
        </w:rPr>
        <w:t>В четырех населенных пунктах с численность населения от 100 до 2000 ч</w:t>
      </w:r>
      <w:r w:rsidRPr="00BB0290">
        <w:rPr>
          <w:rStyle w:val="ad"/>
          <w:color w:val="000000"/>
          <w:sz w:val="26"/>
          <w:szCs w:val="26"/>
        </w:rPr>
        <w:t>е</w:t>
      </w:r>
      <w:r w:rsidRPr="00BB0290">
        <w:rPr>
          <w:rStyle w:val="ad"/>
          <w:color w:val="000000"/>
          <w:sz w:val="26"/>
          <w:szCs w:val="26"/>
        </w:rPr>
        <w:t>ловек (с.Балыкса,с.Кажа, с.Верх-Кажа, п.Карагайка)</w:t>
      </w:r>
      <w:r w:rsidR="005E704A" w:rsidRPr="00BB0290">
        <w:rPr>
          <w:rStyle w:val="ad"/>
          <w:color w:val="000000"/>
          <w:sz w:val="26"/>
          <w:szCs w:val="26"/>
        </w:rPr>
        <w:t xml:space="preserve"> обслуживание населения</w:t>
      </w:r>
      <w:r w:rsidRPr="00BB0290">
        <w:rPr>
          <w:rStyle w:val="ad"/>
          <w:color w:val="000000"/>
          <w:sz w:val="26"/>
          <w:szCs w:val="26"/>
        </w:rPr>
        <w:t xml:space="preserve"> ос</w:t>
      </w:r>
      <w:r w:rsidRPr="00BB0290">
        <w:rPr>
          <w:rStyle w:val="ad"/>
          <w:color w:val="000000"/>
          <w:sz w:val="26"/>
          <w:szCs w:val="26"/>
        </w:rPr>
        <w:t>у</w:t>
      </w:r>
      <w:r w:rsidRPr="00BB0290">
        <w:rPr>
          <w:rStyle w:val="ad"/>
          <w:color w:val="000000"/>
          <w:sz w:val="26"/>
          <w:szCs w:val="26"/>
        </w:rPr>
        <w:t>ществляется мобильным ФАПом. В с.Луговое к 2025 году обслуживание население планируется осуществляе</w:t>
      </w:r>
      <w:r w:rsidR="00F03438" w:rsidRPr="00BB0290">
        <w:rPr>
          <w:rStyle w:val="ad"/>
          <w:color w:val="000000"/>
          <w:sz w:val="26"/>
          <w:szCs w:val="26"/>
        </w:rPr>
        <w:t>т</w:t>
      </w:r>
      <w:r w:rsidRPr="00BB0290">
        <w:rPr>
          <w:rStyle w:val="ad"/>
          <w:color w:val="000000"/>
          <w:sz w:val="26"/>
          <w:szCs w:val="26"/>
        </w:rPr>
        <w:t>ся  мобильным ФАПом.</w:t>
      </w:r>
    </w:p>
    <w:p w:rsidR="00F03438" w:rsidRPr="00BB0290" w:rsidRDefault="00F03438" w:rsidP="0058791F">
      <w:pPr>
        <w:pStyle w:val="ac"/>
        <w:ind w:firstLine="709"/>
        <w:jc w:val="both"/>
        <w:rPr>
          <w:rStyle w:val="ad"/>
          <w:color w:val="000000"/>
          <w:sz w:val="26"/>
          <w:szCs w:val="26"/>
        </w:rPr>
      </w:pPr>
      <w:r w:rsidRPr="00BB0290">
        <w:rPr>
          <w:rStyle w:val="ad"/>
          <w:color w:val="000000"/>
          <w:sz w:val="26"/>
          <w:szCs w:val="26"/>
        </w:rPr>
        <w:t>В рамках региональной программы «Модернизация первичного звена здр</w:t>
      </w:r>
      <w:r w:rsidRPr="00BB0290">
        <w:rPr>
          <w:rStyle w:val="ad"/>
          <w:color w:val="000000"/>
          <w:sz w:val="26"/>
          <w:szCs w:val="26"/>
        </w:rPr>
        <w:t>а</w:t>
      </w:r>
      <w:r w:rsidRPr="00BB0290">
        <w:rPr>
          <w:rStyle w:val="ad"/>
          <w:color w:val="000000"/>
          <w:sz w:val="26"/>
          <w:szCs w:val="26"/>
        </w:rPr>
        <w:t xml:space="preserve">воохранения Алтайского края » </w:t>
      </w:r>
      <w:r w:rsidR="005E704A" w:rsidRPr="00BB0290">
        <w:rPr>
          <w:rStyle w:val="ad"/>
          <w:color w:val="000000"/>
          <w:sz w:val="26"/>
          <w:szCs w:val="26"/>
        </w:rPr>
        <w:t xml:space="preserve"> </w:t>
      </w:r>
      <w:r w:rsidRPr="00BB0290">
        <w:rPr>
          <w:rStyle w:val="ad"/>
          <w:color w:val="000000"/>
          <w:sz w:val="26"/>
          <w:szCs w:val="26"/>
        </w:rPr>
        <w:t xml:space="preserve">предусмотрено строительство </w:t>
      </w:r>
      <w:r w:rsidR="005E704A" w:rsidRPr="00BB0290">
        <w:rPr>
          <w:rStyle w:val="ad"/>
          <w:color w:val="000000"/>
          <w:sz w:val="26"/>
          <w:szCs w:val="26"/>
        </w:rPr>
        <w:t xml:space="preserve"> новых объектов здравоохранения взамен ранее существующих: </w:t>
      </w:r>
      <w:r w:rsidRPr="00BB0290">
        <w:rPr>
          <w:rStyle w:val="ad"/>
          <w:color w:val="000000"/>
          <w:sz w:val="26"/>
          <w:szCs w:val="26"/>
        </w:rPr>
        <w:t>ЦОВП  в с.Усть-Иша</w:t>
      </w:r>
      <w:r w:rsidR="005E704A" w:rsidRPr="00BB0290">
        <w:rPr>
          <w:rStyle w:val="ad"/>
          <w:color w:val="000000"/>
          <w:sz w:val="26"/>
          <w:szCs w:val="26"/>
        </w:rPr>
        <w:t>, амбулатория в с.Усть-Кажа, ФАП п.Старая Суртайка.</w:t>
      </w:r>
    </w:p>
    <w:p w:rsidR="005E704A" w:rsidRPr="00BB0290" w:rsidRDefault="005E704A" w:rsidP="0058791F">
      <w:pPr>
        <w:pStyle w:val="ac"/>
        <w:ind w:firstLine="709"/>
        <w:jc w:val="both"/>
        <w:rPr>
          <w:rStyle w:val="ad"/>
          <w:color w:val="000000"/>
          <w:sz w:val="26"/>
          <w:szCs w:val="26"/>
        </w:rPr>
      </w:pPr>
      <w:r w:rsidRPr="00BB0290">
        <w:rPr>
          <w:rStyle w:val="ad"/>
          <w:color w:val="000000"/>
          <w:sz w:val="26"/>
          <w:szCs w:val="26"/>
        </w:rPr>
        <w:lastRenderedPageBreak/>
        <w:t>В 2021 году в рамках вышеуказанной программы планируется поступление автомобиля УАЗ ПАТРИОТ за счет средств федрального и краевого бюджетов.</w:t>
      </w:r>
    </w:p>
    <w:p w:rsidR="004068BA" w:rsidRPr="00BB0290" w:rsidRDefault="003D3A7C" w:rsidP="0098505D">
      <w:pPr>
        <w:pStyle w:val="ac"/>
        <w:spacing w:line="276" w:lineRule="auto"/>
        <w:ind w:firstLine="720"/>
        <w:jc w:val="both"/>
        <w:rPr>
          <w:sz w:val="26"/>
          <w:szCs w:val="26"/>
        </w:rPr>
      </w:pPr>
      <w:r w:rsidRPr="00BB0290">
        <w:rPr>
          <w:sz w:val="26"/>
          <w:szCs w:val="26"/>
        </w:rPr>
        <w:t xml:space="preserve">Среднесписочная численность  </w:t>
      </w:r>
      <w:r w:rsidR="004068BA" w:rsidRPr="00BB0290">
        <w:rPr>
          <w:sz w:val="26"/>
          <w:szCs w:val="26"/>
        </w:rPr>
        <w:t xml:space="preserve">здравоохранения </w:t>
      </w:r>
      <w:r w:rsidRPr="00BB0290">
        <w:rPr>
          <w:sz w:val="26"/>
          <w:szCs w:val="26"/>
        </w:rPr>
        <w:t xml:space="preserve">Красногорского </w:t>
      </w:r>
      <w:r w:rsidR="004068BA" w:rsidRPr="00BB0290">
        <w:rPr>
          <w:sz w:val="26"/>
          <w:szCs w:val="26"/>
        </w:rPr>
        <w:t xml:space="preserve">района </w:t>
      </w:r>
      <w:r w:rsidRPr="00BB0290">
        <w:rPr>
          <w:sz w:val="26"/>
          <w:szCs w:val="26"/>
        </w:rPr>
        <w:t>с</w:t>
      </w:r>
      <w:r w:rsidRPr="00BB0290">
        <w:rPr>
          <w:sz w:val="26"/>
          <w:szCs w:val="26"/>
        </w:rPr>
        <w:t>о</w:t>
      </w:r>
      <w:r w:rsidRPr="00BB0290">
        <w:rPr>
          <w:sz w:val="26"/>
          <w:szCs w:val="26"/>
        </w:rPr>
        <w:t>ставляет 519</w:t>
      </w:r>
      <w:r w:rsidR="004068BA" w:rsidRPr="00BB0290">
        <w:rPr>
          <w:sz w:val="26"/>
          <w:szCs w:val="26"/>
        </w:rPr>
        <w:t xml:space="preserve"> человек.</w:t>
      </w:r>
    </w:p>
    <w:p w:rsidR="004068BA" w:rsidRPr="00BB0290" w:rsidRDefault="004068BA" w:rsidP="0098505D">
      <w:pPr>
        <w:spacing w:line="276" w:lineRule="auto"/>
        <w:ind w:firstLine="709"/>
        <w:jc w:val="both"/>
        <w:rPr>
          <w:sz w:val="26"/>
          <w:szCs w:val="26"/>
        </w:rPr>
      </w:pPr>
      <w:r w:rsidRPr="00BB0290">
        <w:rPr>
          <w:rFonts w:eastAsia="Calibri"/>
          <w:sz w:val="26"/>
          <w:szCs w:val="26"/>
        </w:rPr>
        <w:t xml:space="preserve">В учреждениях здравоохранения района обеспеченность кадрами на 10 тыс. населения составляет врачами </w:t>
      </w:r>
      <w:r w:rsidR="00905D39" w:rsidRPr="00BB0290">
        <w:rPr>
          <w:rFonts w:eastAsia="Calibri"/>
          <w:sz w:val="26"/>
          <w:szCs w:val="26"/>
        </w:rPr>
        <w:t>–</w:t>
      </w:r>
      <w:r w:rsidRPr="00BB0290">
        <w:rPr>
          <w:rFonts w:eastAsia="Calibri"/>
          <w:sz w:val="26"/>
          <w:szCs w:val="26"/>
        </w:rPr>
        <w:t xml:space="preserve"> </w:t>
      </w:r>
      <w:r w:rsidR="00905D39" w:rsidRPr="00BB0290">
        <w:rPr>
          <w:rFonts w:eastAsia="Calibri"/>
          <w:sz w:val="26"/>
          <w:szCs w:val="26"/>
        </w:rPr>
        <w:t>18,7</w:t>
      </w:r>
      <w:r w:rsidRPr="00BB0290">
        <w:rPr>
          <w:rFonts w:eastAsia="Calibri"/>
          <w:sz w:val="26"/>
          <w:szCs w:val="26"/>
        </w:rPr>
        <w:t xml:space="preserve">, средними медицинскими работниками -  </w:t>
      </w:r>
      <w:r w:rsidR="00905D39" w:rsidRPr="00BB0290">
        <w:rPr>
          <w:rFonts w:eastAsia="Calibri"/>
          <w:sz w:val="26"/>
          <w:szCs w:val="26"/>
        </w:rPr>
        <w:t>66,3</w:t>
      </w:r>
      <w:r w:rsidRPr="00BB0290">
        <w:rPr>
          <w:rFonts w:eastAsia="Calibri"/>
          <w:sz w:val="26"/>
          <w:szCs w:val="26"/>
        </w:rPr>
        <w:t xml:space="preserve">. </w:t>
      </w:r>
    </w:p>
    <w:p w:rsidR="004068BA" w:rsidRPr="00BB0290" w:rsidRDefault="004068BA" w:rsidP="0098505D">
      <w:pPr>
        <w:spacing w:line="276" w:lineRule="auto"/>
        <w:ind w:firstLine="709"/>
        <w:jc w:val="both"/>
        <w:rPr>
          <w:rFonts w:eastAsia="Calibri"/>
          <w:sz w:val="26"/>
          <w:szCs w:val="26"/>
        </w:rPr>
      </w:pPr>
      <w:r w:rsidRPr="00BB0290">
        <w:rPr>
          <w:rFonts w:eastAsia="Calibri"/>
          <w:sz w:val="26"/>
          <w:szCs w:val="26"/>
        </w:rPr>
        <w:t xml:space="preserve">В </w:t>
      </w:r>
      <w:r w:rsidRPr="00BB0290">
        <w:rPr>
          <w:sz w:val="26"/>
          <w:szCs w:val="26"/>
        </w:rPr>
        <w:t>2019 году в  р</w:t>
      </w:r>
      <w:r w:rsidRPr="00BB0290">
        <w:rPr>
          <w:rFonts w:eastAsia="Calibri"/>
          <w:sz w:val="26"/>
          <w:szCs w:val="26"/>
        </w:rPr>
        <w:t xml:space="preserve">езультате реализации проекта единой диспетчерской службы у пациентов появилась возможность записаться к врачу через портал Госуслуги, через инфомат </w:t>
      </w:r>
      <w:r w:rsidR="002D010D" w:rsidRPr="00BB0290">
        <w:rPr>
          <w:rFonts w:eastAsia="Calibri"/>
          <w:sz w:val="26"/>
          <w:szCs w:val="26"/>
        </w:rPr>
        <w:t>в поликлинике</w:t>
      </w:r>
      <w:r w:rsidR="003151BF" w:rsidRPr="00BB0290">
        <w:rPr>
          <w:rFonts w:eastAsia="Calibri"/>
          <w:sz w:val="26"/>
          <w:szCs w:val="26"/>
        </w:rPr>
        <w:t>.</w:t>
      </w:r>
    </w:p>
    <w:p w:rsidR="009814DC" w:rsidRPr="00BB0290" w:rsidRDefault="004068BA" w:rsidP="00154D9F">
      <w:pPr>
        <w:spacing w:line="276" w:lineRule="auto"/>
        <w:ind w:firstLine="709"/>
        <w:jc w:val="both"/>
        <w:rPr>
          <w:rFonts w:eastAsia="Calibri"/>
          <w:sz w:val="26"/>
          <w:szCs w:val="26"/>
        </w:rPr>
      </w:pPr>
      <w:r w:rsidRPr="00BB0290">
        <w:rPr>
          <w:rFonts w:eastAsia="Calibri"/>
          <w:sz w:val="26"/>
          <w:szCs w:val="26"/>
        </w:rPr>
        <w:t>В рамках проекта «Развитие системы оказания первичной медико-санитарной помощи» в с.</w:t>
      </w:r>
      <w:r w:rsidR="0058791F" w:rsidRPr="00BB0290">
        <w:rPr>
          <w:rFonts w:eastAsia="Calibri"/>
          <w:sz w:val="26"/>
          <w:szCs w:val="26"/>
        </w:rPr>
        <w:t>Березовка</w:t>
      </w:r>
      <w:r w:rsidR="0042717F" w:rsidRPr="00BB0290">
        <w:rPr>
          <w:rFonts w:eastAsia="Calibri"/>
          <w:sz w:val="26"/>
          <w:szCs w:val="26"/>
        </w:rPr>
        <w:t xml:space="preserve"> построен ФАП</w:t>
      </w:r>
      <w:r w:rsidR="0058791F" w:rsidRPr="00BB0290">
        <w:rPr>
          <w:rFonts w:eastAsia="Calibri"/>
          <w:sz w:val="26"/>
          <w:szCs w:val="26"/>
        </w:rPr>
        <w:t>,</w:t>
      </w:r>
      <w:r w:rsidRPr="00BB0290">
        <w:rPr>
          <w:rFonts w:eastAsia="Calibri"/>
          <w:sz w:val="26"/>
          <w:szCs w:val="26"/>
        </w:rPr>
        <w:t xml:space="preserve"> для него получено новое мед</w:t>
      </w:r>
      <w:r w:rsidRPr="00BB0290">
        <w:rPr>
          <w:rFonts w:eastAsia="Calibri"/>
          <w:sz w:val="26"/>
          <w:szCs w:val="26"/>
        </w:rPr>
        <w:t>и</w:t>
      </w:r>
      <w:r w:rsidRPr="00BB0290">
        <w:rPr>
          <w:rFonts w:eastAsia="Calibri"/>
          <w:sz w:val="26"/>
          <w:szCs w:val="26"/>
        </w:rPr>
        <w:t>цинское оборудование.</w:t>
      </w:r>
    </w:p>
    <w:p w:rsidR="00DE224F" w:rsidRDefault="00DE224F" w:rsidP="00154D9F">
      <w:pPr>
        <w:pStyle w:val="3"/>
        <w:jc w:val="center"/>
        <w:rPr>
          <w:rFonts w:ascii="Times New Roman" w:hAnsi="Times New Roman"/>
          <w:b w:val="0"/>
          <w:color w:val="auto"/>
          <w:sz w:val="26"/>
          <w:szCs w:val="26"/>
        </w:rPr>
      </w:pPr>
      <w:bookmarkStart w:id="14" w:name="_Toc52980839"/>
    </w:p>
    <w:p w:rsidR="00D74554" w:rsidRPr="008C7FF5" w:rsidRDefault="002D009E" w:rsidP="00154D9F">
      <w:pPr>
        <w:pStyle w:val="3"/>
        <w:jc w:val="center"/>
        <w:rPr>
          <w:rStyle w:val="11"/>
          <w:rFonts w:eastAsia="Calibri"/>
          <w:b w:val="0"/>
          <w:color w:val="auto"/>
          <w:u w:val="none"/>
        </w:rPr>
      </w:pPr>
      <w:r w:rsidRPr="008C7FF5">
        <w:rPr>
          <w:rFonts w:ascii="Times New Roman" w:hAnsi="Times New Roman"/>
          <w:b w:val="0"/>
          <w:color w:val="auto"/>
          <w:sz w:val="26"/>
          <w:szCs w:val="26"/>
        </w:rPr>
        <w:t>1.</w:t>
      </w:r>
      <w:r w:rsidR="00AC641B" w:rsidRPr="008C7FF5">
        <w:rPr>
          <w:rFonts w:ascii="Times New Roman" w:hAnsi="Times New Roman"/>
          <w:b w:val="0"/>
          <w:color w:val="auto"/>
          <w:sz w:val="26"/>
          <w:szCs w:val="26"/>
        </w:rPr>
        <w:t xml:space="preserve">10. </w:t>
      </w:r>
      <w:r w:rsidR="005A51A2" w:rsidRPr="008C7FF5">
        <w:rPr>
          <w:rStyle w:val="11"/>
          <w:rFonts w:eastAsia="Calibri"/>
          <w:b w:val="0"/>
          <w:color w:val="auto"/>
          <w:u w:val="none"/>
        </w:rPr>
        <w:t>Муниципальное управление</w:t>
      </w:r>
      <w:bookmarkEnd w:id="14"/>
    </w:p>
    <w:p w:rsidR="0098505D" w:rsidRPr="008C7FF5" w:rsidRDefault="0098505D" w:rsidP="005A51A2">
      <w:pPr>
        <w:autoSpaceDE w:val="0"/>
        <w:autoSpaceDN w:val="0"/>
        <w:adjustRightInd w:val="0"/>
        <w:spacing w:line="276" w:lineRule="auto"/>
        <w:ind w:firstLine="660"/>
        <w:jc w:val="center"/>
        <w:rPr>
          <w:rStyle w:val="11"/>
          <w:rFonts w:eastAsia="Calibri"/>
          <w:color w:val="auto"/>
          <w:u w:val="none"/>
        </w:rPr>
      </w:pPr>
    </w:p>
    <w:p w:rsidR="004A0B7D" w:rsidRPr="007B71BA" w:rsidRDefault="004A0B7D" w:rsidP="007B71BA">
      <w:pPr>
        <w:spacing w:line="276" w:lineRule="auto"/>
        <w:ind w:firstLine="709"/>
        <w:jc w:val="both"/>
        <w:rPr>
          <w:sz w:val="26"/>
          <w:szCs w:val="26"/>
        </w:rPr>
      </w:pPr>
      <w:r w:rsidRPr="003151BF">
        <w:rPr>
          <w:sz w:val="26"/>
          <w:szCs w:val="26"/>
        </w:rPr>
        <w:t xml:space="preserve">Структуру </w:t>
      </w:r>
      <w:r w:rsidR="00875969" w:rsidRPr="003151BF">
        <w:rPr>
          <w:sz w:val="26"/>
          <w:szCs w:val="26"/>
        </w:rPr>
        <w:t xml:space="preserve">муниципального образования </w:t>
      </w:r>
      <w:r w:rsidR="00050286">
        <w:rPr>
          <w:sz w:val="26"/>
          <w:szCs w:val="26"/>
        </w:rPr>
        <w:t xml:space="preserve">Красногорский </w:t>
      </w:r>
      <w:r w:rsidR="00875969" w:rsidRPr="003151BF">
        <w:rPr>
          <w:sz w:val="26"/>
          <w:szCs w:val="26"/>
        </w:rPr>
        <w:t xml:space="preserve">район Алтайского края </w:t>
      </w:r>
      <w:r w:rsidRPr="007B71BA">
        <w:rPr>
          <w:sz w:val="26"/>
          <w:szCs w:val="26"/>
        </w:rPr>
        <w:t xml:space="preserve">составляют: </w:t>
      </w:r>
    </w:p>
    <w:p w:rsidR="004A0B7D" w:rsidRPr="007B71BA" w:rsidRDefault="003151BF" w:rsidP="007B71BA">
      <w:pPr>
        <w:spacing w:line="276" w:lineRule="auto"/>
        <w:ind w:firstLine="709"/>
        <w:jc w:val="both"/>
        <w:rPr>
          <w:sz w:val="26"/>
          <w:szCs w:val="26"/>
        </w:rPr>
      </w:pPr>
      <w:r>
        <w:rPr>
          <w:sz w:val="26"/>
          <w:szCs w:val="26"/>
        </w:rPr>
        <w:t>–</w:t>
      </w:r>
      <w:r w:rsidR="00050286">
        <w:rPr>
          <w:sz w:val="26"/>
          <w:szCs w:val="26"/>
        </w:rPr>
        <w:t xml:space="preserve"> Красногорский </w:t>
      </w:r>
      <w:r w:rsidR="004A0B7D" w:rsidRPr="007B71BA">
        <w:rPr>
          <w:sz w:val="26"/>
          <w:szCs w:val="26"/>
        </w:rPr>
        <w:t xml:space="preserve">районный Совет народных депутатов; </w:t>
      </w:r>
    </w:p>
    <w:p w:rsidR="004A0B7D" w:rsidRPr="007B71BA" w:rsidRDefault="003151BF" w:rsidP="007B71BA">
      <w:pPr>
        <w:spacing w:line="276" w:lineRule="auto"/>
        <w:ind w:firstLine="709"/>
        <w:jc w:val="both"/>
        <w:rPr>
          <w:sz w:val="26"/>
          <w:szCs w:val="26"/>
        </w:rPr>
      </w:pPr>
      <w:r>
        <w:rPr>
          <w:sz w:val="26"/>
          <w:szCs w:val="26"/>
        </w:rPr>
        <w:t xml:space="preserve">– </w:t>
      </w:r>
      <w:r w:rsidR="004A0B7D" w:rsidRPr="007B71BA">
        <w:rPr>
          <w:sz w:val="26"/>
          <w:szCs w:val="26"/>
        </w:rPr>
        <w:t xml:space="preserve">глава </w:t>
      </w:r>
      <w:r w:rsidR="00050286">
        <w:rPr>
          <w:sz w:val="26"/>
          <w:szCs w:val="26"/>
        </w:rPr>
        <w:t xml:space="preserve">Красногорского </w:t>
      </w:r>
      <w:r w:rsidR="004A0B7D" w:rsidRPr="007B71BA">
        <w:rPr>
          <w:sz w:val="26"/>
          <w:szCs w:val="26"/>
        </w:rPr>
        <w:t>района;</w:t>
      </w:r>
    </w:p>
    <w:p w:rsidR="004A0B7D" w:rsidRPr="007B71BA" w:rsidRDefault="003151BF" w:rsidP="007B71BA">
      <w:pPr>
        <w:spacing w:line="276" w:lineRule="auto"/>
        <w:ind w:firstLine="709"/>
        <w:jc w:val="both"/>
        <w:rPr>
          <w:sz w:val="26"/>
          <w:szCs w:val="26"/>
        </w:rPr>
      </w:pPr>
      <w:r>
        <w:rPr>
          <w:sz w:val="26"/>
          <w:szCs w:val="26"/>
        </w:rPr>
        <w:t xml:space="preserve">– </w:t>
      </w:r>
      <w:r w:rsidR="004A0B7D" w:rsidRPr="007B71BA">
        <w:rPr>
          <w:sz w:val="26"/>
          <w:szCs w:val="26"/>
        </w:rPr>
        <w:t xml:space="preserve">Администрация </w:t>
      </w:r>
      <w:r w:rsidR="00050286">
        <w:rPr>
          <w:sz w:val="26"/>
          <w:szCs w:val="26"/>
        </w:rPr>
        <w:t xml:space="preserve">Красногорского </w:t>
      </w:r>
      <w:r w:rsidR="004A0B7D" w:rsidRPr="007B71BA">
        <w:rPr>
          <w:sz w:val="26"/>
          <w:szCs w:val="26"/>
        </w:rPr>
        <w:t>района Алтайского края (далее</w:t>
      </w:r>
      <w:r>
        <w:rPr>
          <w:sz w:val="26"/>
          <w:szCs w:val="26"/>
        </w:rPr>
        <w:t xml:space="preserve"> –</w:t>
      </w:r>
      <w:r w:rsidR="004A0B7D" w:rsidRPr="007B71BA">
        <w:rPr>
          <w:sz w:val="26"/>
          <w:szCs w:val="26"/>
        </w:rPr>
        <w:t xml:space="preserve">Администрация района). </w:t>
      </w:r>
    </w:p>
    <w:p w:rsidR="004A0B7D" w:rsidRPr="00DB303B" w:rsidRDefault="004A0B7D" w:rsidP="007B71BA">
      <w:pPr>
        <w:spacing w:line="276" w:lineRule="auto"/>
        <w:ind w:firstLine="709"/>
        <w:jc w:val="both"/>
        <w:rPr>
          <w:sz w:val="26"/>
          <w:szCs w:val="26"/>
        </w:rPr>
      </w:pPr>
      <w:r w:rsidRPr="00DB303B">
        <w:rPr>
          <w:sz w:val="26"/>
          <w:szCs w:val="26"/>
        </w:rPr>
        <w:t>Районный Совет народных депутатов является постоянно действующим представительным органом муниципального района.</w:t>
      </w:r>
    </w:p>
    <w:p w:rsidR="004A0B7D" w:rsidRPr="00DB303B" w:rsidRDefault="004A0B7D" w:rsidP="007B71BA">
      <w:pPr>
        <w:spacing w:line="276" w:lineRule="auto"/>
        <w:ind w:firstLine="709"/>
        <w:jc w:val="both"/>
        <w:rPr>
          <w:sz w:val="26"/>
          <w:szCs w:val="26"/>
        </w:rPr>
      </w:pPr>
      <w:r w:rsidRPr="00DB303B">
        <w:rPr>
          <w:sz w:val="26"/>
          <w:szCs w:val="26"/>
        </w:rPr>
        <w:t xml:space="preserve">Районный Совет народных депутатов состоит из </w:t>
      </w:r>
      <w:r w:rsidR="00050286">
        <w:rPr>
          <w:sz w:val="26"/>
          <w:szCs w:val="26"/>
        </w:rPr>
        <w:t>16</w:t>
      </w:r>
      <w:r w:rsidRPr="00DB303B">
        <w:rPr>
          <w:sz w:val="26"/>
          <w:szCs w:val="26"/>
        </w:rPr>
        <w:t xml:space="preserve"> депутатов, избираемых на муниципальных выборах. Срок полномочий районного Совета народных деп</w:t>
      </w:r>
      <w:r w:rsidRPr="00DB303B">
        <w:rPr>
          <w:sz w:val="26"/>
          <w:szCs w:val="26"/>
        </w:rPr>
        <w:t>у</w:t>
      </w:r>
      <w:r w:rsidRPr="00DB303B">
        <w:rPr>
          <w:sz w:val="26"/>
          <w:szCs w:val="26"/>
        </w:rPr>
        <w:t>татов и его депутатов составляет пять лет. Основной формой деятельности райо</w:t>
      </w:r>
      <w:r w:rsidRPr="00DB303B">
        <w:rPr>
          <w:sz w:val="26"/>
          <w:szCs w:val="26"/>
        </w:rPr>
        <w:t>н</w:t>
      </w:r>
      <w:r w:rsidRPr="00DB303B">
        <w:rPr>
          <w:sz w:val="26"/>
          <w:szCs w:val="26"/>
        </w:rPr>
        <w:t>ного Совета народных депутатов является сессия. Сессии проводятся гласно и н</w:t>
      </w:r>
      <w:r w:rsidRPr="00DB303B">
        <w:rPr>
          <w:sz w:val="26"/>
          <w:szCs w:val="26"/>
        </w:rPr>
        <w:t>о</w:t>
      </w:r>
      <w:r w:rsidRPr="00DB303B">
        <w:rPr>
          <w:sz w:val="26"/>
          <w:szCs w:val="26"/>
        </w:rPr>
        <w:t>сят открытый характер.</w:t>
      </w:r>
    </w:p>
    <w:p w:rsidR="004A0B7D" w:rsidRPr="00DB303B" w:rsidRDefault="004A0B7D" w:rsidP="007B71BA">
      <w:pPr>
        <w:spacing w:line="276" w:lineRule="auto"/>
        <w:ind w:firstLine="709"/>
        <w:jc w:val="both"/>
        <w:rPr>
          <w:sz w:val="26"/>
          <w:szCs w:val="26"/>
        </w:rPr>
      </w:pPr>
      <w:r w:rsidRPr="00DB303B">
        <w:rPr>
          <w:sz w:val="26"/>
          <w:szCs w:val="26"/>
        </w:rPr>
        <w:t>Глава района является высшим должностным лицом муниципального ра</w:t>
      </w:r>
      <w:r w:rsidRPr="00DB303B">
        <w:rPr>
          <w:sz w:val="26"/>
          <w:szCs w:val="26"/>
        </w:rPr>
        <w:t>й</w:t>
      </w:r>
      <w:r w:rsidRPr="00DB303B">
        <w:rPr>
          <w:sz w:val="26"/>
          <w:szCs w:val="26"/>
        </w:rPr>
        <w:t>она. Глава района избирается  районным Советом народных депутатов на открытой сессии из числа кандидатов, представленных конкурсной комиссией по результ</w:t>
      </w:r>
      <w:r w:rsidRPr="00DB303B">
        <w:rPr>
          <w:sz w:val="26"/>
          <w:szCs w:val="26"/>
        </w:rPr>
        <w:t>а</w:t>
      </w:r>
      <w:r w:rsidRPr="00DB303B">
        <w:rPr>
          <w:sz w:val="26"/>
          <w:szCs w:val="26"/>
        </w:rPr>
        <w:t>там конкурса и осуществляет свои полномочия на постоянной основе. Срок полн</w:t>
      </w:r>
      <w:r w:rsidRPr="00DB303B">
        <w:rPr>
          <w:sz w:val="26"/>
          <w:szCs w:val="26"/>
        </w:rPr>
        <w:t>о</w:t>
      </w:r>
      <w:r w:rsidRPr="00DB303B">
        <w:rPr>
          <w:sz w:val="26"/>
          <w:szCs w:val="26"/>
        </w:rPr>
        <w:t>мочий главы района составляет пять лет.</w:t>
      </w:r>
    </w:p>
    <w:p w:rsidR="004A0B7D" w:rsidRPr="00DB303B" w:rsidRDefault="004A0B7D" w:rsidP="007B71BA">
      <w:pPr>
        <w:spacing w:line="276" w:lineRule="auto"/>
        <w:ind w:firstLine="709"/>
        <w:jc w:val="both"/>
        <w:rPr>
          <w:sz w:val="26"/>
          <w:szCs w:val="26"/>
        </w:rPr>
      </w:pPr>
      <w:r w:rsidRPr="00DB303B">
        <w:rPr>
          <w:sz w:val="26"/>
          <w:szCs w:val="26"/>
        </w:rPr>
        <w:t>Администрация района является постоянно действующим исполнительно-распорядительным органом муниципального района.</w:t>
      </w:r>
      <w:r w:rsidR="009C05C6" w:rsidRPr="00DB303B">
        <w:rPr>
          <w:sz w:val="26"/>
          <w:szCs w:val="26"/>
        </w:rPr>
        <w:t xml:space="preserve"> Администрация района обл</w:t>
      </w:r>
      <w:r w:rsidR="009C05C6" w:rsidRPr="00DB303B">
        <w:rPr>
          <w:sz w:val="26"/>
          <w:szCs w:val="26"/>
        </w:rPr>
        <w:t>а</w:t>
      </w:r>
      <w:r w:rsidR="009C05C6" w:rsidRPr="00DB303B">
        <w:rPr>
          <w:sz w:val="26"/>
          <w:szCs w:val="26"/>
        </w:rPr>
        <w:t>дает правами юридического лица.</w:t>
      </w:r>
    </w:p>
    <w:p w:rsidR="004A0B7D" w:rsidRPr="00DB303B" w:rsidRDefault="004A0B7D" w:rsidP="007B71BA">
      <w:pPr>
        <w:spacing w:line="276" w:lineRule="auto"/>
        <w:ind w:firstLine="709"/>
        <w:jc w:val="both"/>
        <w:rPr>
          <w:sz w:val="26"/>
          <w:szCs w:val="26"/>
        </w:rPr>
      </w:pPr>
      <w:r w:rsidRPr="00DB303B">
        <w:rPr>
          <w:sz w:val="26"/>
          <w:szCs w:val="26"/>
        </w:rPr>
        <w:t>Структура Администрации района утверждается районным Советом наро</w:t>
      </w:r>
      <w:r w:rsidRPr="00DB303B">
        <w:rPr>
          <w:sz w:val="26"/>
          <w:szCs w:val="26"/>
        </w:rPr>
        <w:t>д</w:t>
      </w:r>
      <w:r w:rsidRPr="00DB303B">
        <w:rPr>
          <w:sz w:val="26"/>
          <w:szCs w:val="26"/>
        </w:rPr>
        <w:t>ных депутатов по представлению главы района</w:t>
      </w:r>
      <w:r w:rsidR="00220709" w:rsidRPr="00220709">
        <w:rPr>
          <w:sz w:val="26"/>
          <w:szCs w:val="26"/>
        </w:rPr>
        <w:t xml:space="preserve"> </w:t>
      </w:r>
      <w:r w:rsidR="009C05C6" w:rsidRPr="005A51A2">
        <w:rPr>
          <w:sz w:val="26"/>
          <w:szCs w:val="26"/>
        </w:rPr>
        <w:t>(рис</w:t>
      </w:r>
      <w:r w:rsidR="005A51A2" w:rsidRPr="005A51A2">
        <w:rPr>
          <w:sz w:val="26"/>
          <w:szCs w:val="26"/>
        </w:rPr>
        <w:t>унок 1</w:t>
      </w:r>
      <w:r w:rsidR="005A51A2">
        <w:rPr>
          <w:sz w:val="26"/>
          <w:szCs w:val="26"/>
        </w:rPr>
        <w:t>2</w:t>
      </w:r>
      <w:r w:rsidR="009C05C6" w:rsidRPr="005A51A2">
        <w:rPr>
          <w:sz w:val="26"/>
          <w:szCs w:val="26"/>
        </w:rPr>
        <w:t>)</w:t>
      </w:r>
      <w:r w:rsidRPr="005A51A2">
        <w:rPr>
          <w:sz w:val="26"/>
          <w:szCs w:val="26"/>
        </w:rPr>
        <w:t>.</w:t>
      </w:r>
    </w:p>
    <w:p w:rsidR="00522F5A" w:rsidRDefault="00522F5A" w:rsidP="00522F5A">
      <w:pPr>
        <w:jc w:val="right"/>
      </w:pPr>
    </w:p>
    <w:p w:rsidR="00522F5A" w:rsidRDefault="00522F5A" w:rsidP="00522F5A">
      <w:pPr>
        <w:jc w:val="right"/>
      </w:pPr>
    </w:p>
    <w:p w:rsidR="00522F5A" w:rsidRDefault="00522F5A" w:rsidP="00522F5A">
      <w:pPr>
        <w:jc w:val="right"/>
      </w:pPr>
    </w:p>
    <w:p w:rsidR="00522F5A" w:rsidRDefault="00522F5A" w:rsidP="00522F5A">
      <w:pPr>
        <w:jc w:val="right"/>
      </w:pPr>
    </w:p>
    <w:p w:rsidR="00522F5A" w:rsidRDefault="00522F5A" w:rsidP="00522F5A">
      <w:pPr>
        <w:jc w:val="right"/>
      </w:pPr>
    </w:p>
    <w:p w:rsidR="00522F5A" w:rsidRDefault="00522F5A" w:rsidP="00522F5A">
      <w:pPr>
        <w:jc w:val="right"/>
      </w:pPr>
    </w:p>
    <w:p w:rsidR="00522F5A" w:rsidRDefault="00522F5A" w:rsidP="00522F5A">
      <w:pPr>
        <w:jc w:val="right"/>
      </w:pPr>
    </w:p>
    <w:p w:rsidR="00522F5A" w:rsidRDefault="00522F5A" w:rsidP="00522F5A">
      <w:pPr>
        <w:jc w:val="right"/>
      </w:pPr>
    </w:p>
    <w:p w:rsidR="00DB303B" w:rsidRDefault="00DB303B" w:rsidP="002865A8">
      <w:pPr>
        <w:ind w:firstLine="709"/>
        <w:jc w:val="right"/>
        <w:rPr>
          <w:rFonts w:eastAsia="Calibri"/>
          <w:sz w:val="24"/>
          <w:szCs w:val="28"/>
          <w:highlight w:val="yellow"/>
        </w:rPr>
        <w:sectPr w:rsidR="00DB303B" w:rsidSect="00302E07">
          <w:footerReference w:type="default" r:id="rId17"/>
          <w:type w:val="continuous"/>
          <w:pgSz w:w="15026" w:h="16838"/>
          <w:pgMar w:top="1134" w:right="4253" w:bottom="1134" w:left="1418" w:header="708" w:footer="708" w:gutter="0"/>
          <w:cols w:space="708"/>
          <w:titlePg/>
          <w:docGrid w:linePitch="360"/>
        </w:sectPr>
      </w:pPr>
    </w:p>
    <w:p w:rsidR="002865A8" w:rsidRDefault="002865A8" w:rsidP="002865A8">
      <w:pPr>
        <w:ind w:firstLine="709"/>
        <w:jc w:val="right"/>
        <w:rPr>
          <w:rFonts w:eastAsia="Calibri"/>
          <w:sz w:val="24"/>
          <w:szCs w:val="28"/>
        </w:rPr>
      </w:pPr>
      <w:r w:rsidRPr="005A51A2">
        <w:rPr>
          <w:rFonts w:eastAsia="Calibri"/>
          <w:sz w:val="24"/>
          <w:szCs w:val="28"/>
        </w:rPr>
        <w:lastRenderedPageBreak/>
        <w:t xml:space="preserve">Рисунок </w:t>
      </w:r>
      <w:r w:rsidR="005A51A2" w:rsidRPr="005A51A2">
        <w:rPr>
          <w:rFonts w:eastAsia="Calibri"/>
          <w:sz w:val="24"/>
          <w:szCs w:val="28"/>
        </w:rPr>
        <w:t>1</w:t>
      </w:r>
      <w:r w:rsidR="003151BF">
        <w:rPr>
          <w:rFonts w:eastAsia="Calibri"/>
          <w:sz w:val="24"/>
          <w:szCs w:val="28"/>
        </w:rPr>
        <w:t>2</w:t>
      </w:r>
    </w:p>
    <w:p w:rsidR="002865A8" w:rsidRDefault="002865A8" w:rsidP="005A51A2">
      <w:pPr>
        <w:ind w:firstLine="709"/>
        <w:rPr>
          <w:rFonts w:eastAsia="Calibri"/>
          <w:sz w:val="24"/>
          <w:szCs w:val="28"/>
        </w:rPr>
      </w:pPr>
      <w:r>
        <w:rPr>
          <w:rFonts w:eastAsia="Calibri"/>
          <w:sz w:val="24"/>
          <w:szCs w:val="28"/>
        </w:rPr>
        <w:t xml:space="preserve">Структура Администрации </w:t>
      </w:r>
      <w:r w:rsidR="001449DF" w:rsidRPr="000F4209">
        <w:rPr>
          <w:rFonts w:eastAsia="Calibri"/>
          <w:sz w:val="24"/>
          <w:szCs w:val="28"/>
        </w:rPr>
        <w:t xml:space="preserve">Красногорского </w:t>
      </w:r>
      <w:r>
        <w:rPr>
          <w:rFonts w:eastAsia="Calibri"/>
          <w:sz w:val="24"/>
          <w:szCs w:val="28"/>
        </w:rPr>
        <w:t>района</w:t>
      </w:r>
    </w:p>
    <w:p w:rsidR="00273120" w:rsidRDefault="00273120" w:rsidP="002865A8">
      <w:pPr>
        <w:ind w:firstLine="709"/>
        <w:jc w:val="center"/>
        <w:rPr>
          <w:rFonts w:eastAsia="Calibri"/>
          <w:sz w:val="24"/>
          <w:szCs w:val="28"/>
        </w:rPr>
      </w:pPr>
    </w:p>
    <w:p w:rsidR="00A0238F" w:rsidRDefault="00441554" w:rsidP="00DB303B">
      <w:pPr>
        <w:ind w:firstLine="709"/>
        <w:jc w:val="center"/>
        <w:rPr>
          <w:sz w:val="28"/>
          <w:szCs w:val="28"/>
        </w:rPr>
      </w:pPr>
      <w:bookmarkStart w:id="15" w:name="_GoBack"/>
      <w:bookmarkEnd w:id="15"/>
      <w:r>
        <w:rPr>
          <w:noProof/>
          <w:sz w:val="28"/>
          <w:szCs w:val="28"/>
        </w:rPr>
        <w:pict>
          <v:rect id="_x0000_s1050" style="position:absolute;left:0;text-align:left;margin-left:264.3pt;margin-top:13.55pt;width:140.9pt;height:32pt;z-index:251636736">
            <v:shadow on="t" opacity=".5" offset="-6pt,-6pt"/>
            <v:textbox>
              <w:txbxContent>
                <w:p w:rsidR="00117276" w:rsidRPr="004C6862" w:rsidRDefault="00117276" w:rsidP="001449DF">
                  <w:pPr>
                    <w:jc w:val="center"/>
                    <w:rPr>
                      <w:sz w:val="32"/>
                      <w:szCs w:val="32"/>
                    </w:rPr>
                  </w:pPr>
                  <w:r w:rsidRPr="004C6862">
                    <w:rPr>
                      <w:sz w:val="32"/>
                      <w:szCs w:val="32"/>
                    </w:rPr>
                    <w:t>Глава района</w:t>
                  </w:r>
                </w:p>
              </w:txbxContent>
            </v:textbox>
          </v:rect>
        </w:pict>
      </w:r>
    </w:p>
    <w:p w:rsidR="00DB303B" w:rsidRDefault="00DB303B" w:rsidP="00DB303B">
      <w:pPr>
        <w:ind w:firstLine="709"/>
        <w:jc w:val="center"/>
        <w:rPr>
          <w:sz w:val="28"/>
          <w:szCs w:val="28"/>
        </w:rPr>
      </w:pPr>
    </w:p>
    <w:p w:rsidR="00DB303B" w:rsidRDefault="00DB303B" w:rsidP="00DB303B">
      <w:pPr>
        <w:ind w:firstLine="709"/>
        <w:jc w:val="center"/>
        <w:rPr>
          <w:sz w:val="28"/>
          <w:szCs w:val="28"/>
        </w:rPr>
      </w:pPr>
    </w:p>
    <w:p w:rsidR="00DB303B" w:rsidRDefault="00DB303B" w:rsidP="00DB303B">
      <w:pPr>
        <w:ind w:firstLine="709"/>
        <w:jc w:val="center"/>
        <w:rPr>
          <w:sz w:val="28"/>
          <w:szCs w:val="28"/>
        </w:rPr>
      </w:pPr>
    </w:p>
    <w:p w:rsidR="00DB303B" w:rsidRDefault="00441554" w:rsidP="000677C4">
      <w:pPr>
        <w:tabs>
          <w:tab w:val="center" w:pos="7639"/>
          <w:tab w:val="left" w:pos="8055"/>
        </w:tabs>
        <w:ind w:firstLine="709"/>
        <w:rPr>
          <w:sz w:val="28"/>
          <w:szCs w:val="28"/>
        </w:rPr>
      </w:pPr>
      <w:r>
        <w:rPr>
          <w:noProof/>
          <w:sz w:val="28"/>
          <w:szCs w:val="28"/>
        </w:rPr>
        <w:pict>
          <v:shapetype id="_x0000_t32" coordsize="21600,21600" o:spt="32" o:oned="t" path="m,l21600,21600e" filled="f">
            <v:path arrowok="t" fillok="f" o:connecttype="none"/>
            <o:lock v:ext="edit" shapetype="t"/>
          </v:shapetype>
          <v:shape id="_x0000_s1101" type="#_x0000_t32" style="position:absolute;left:0;text-align:left;margin-left:388.05pt;margin-top:5.4pt;width:0;height:3.65pt;z-index:251683840" o:connectortype="straight"/>
        </w:pict>
      </w:r>
      <w:r>
        <w:rPr>
          <w:noProof/>
          <w:sz w:val="28"/>
          <w:szCs w:val="28"/>
        </w:rPr>
        <w:pict>
          <v:shape id="_x0000_s1086" type="#_x0000_t32" style="position:absolute;left:0;text-align:left;margin-left:665.55pt;margin-top:11.4pt;width:0;height:6.4pt;flip:y;z-index:251671552" o:connectortype="straight"/>
        </w:pict>
      </w:r>
      <w:r>
        <w:rPr>
          <w:noProof/>
          <w:sz w:val="28"/>
          <w:szCs w:val="28"/>
        </w:rPr>
        <w:pict>
          <v:shape id="_x0000_s1080" type="#_x0000_t32" style="position:absolute;left:0;text-align:left;margin-left:127.05pt;margin-top:12.95pt;width:0;height:5.45pt;z-index:251665408" o:connectortype="straight"/>
        </w:pict>
      </w:r>
      <w:r>
        <w:rPr>
          <w:noProof/>
          <w:sz w:val="28"/>
          <w:szCs w:val="28"/>
        </w:rPr>
        <w:pict>
          <v:shape id="_x0000_s1064" type="#_x0000_t32" style="position:absolute;left:0;text-align:left;margin-left:39.3pt;margin-top:11.4pt;width:0;height:2.7pt;z-index:251650048" o:connectortype="straight"/>
        </w:pict>
      </w:r>
      <w:r>
        <w:rPr>
          <w:noProof/>
          <w:sz w:val="28"/>
          <w:szCs w:val="28"/>
        </w:rPr>
        <w:pict>
          <v:shape id="_x0000_s1081" type="#_x0000_t32" style="position:absolute;left:0;text-align:left;margin-left:206.55pt;margin-top:9.9pt;width:0;height:7.3pt;z-index:251666432" o:connectortype="straight"/>
        </w:pict>
      </w:r>
      <w:r>
        <w:rPr>
          <w:noProof/>
          <w:sz w:val="28"/>
          <w:szCs w:val="28"/>
        </w:rPr>
        <w:pict>
          <v:shape id="_x0000_s1087" type="#_x0000_t32" style="position:absolute;left:0;text-align:left;margin-left:665.55pt;margin-top:12.95pt;width:.45pt;height:6.35pt;z-index:251672576" o:connectortype="straight"/>
        </w:pict>
      </w:r>
      <w:r>
        <w:rPr>
          <w:noProof/>
          <w:sz w:val="28"/>
          <w:szCs w:val="28"/>
        </w:rPr>
        <w:pict>
          <v:shape id="_x0000_s1062" type="#_x0000_t32" style="position:absolute;left:0;text-align:left;margin-left:532.8pt;margin-top:11.4pt;width:126.25pt;height:0;z-index:251648000" o:connectortype="straight"/>
        </w:pict>
      </w:r>
      <w:r>
        <w:rPr>
          <w:noProof/>
          <w:sz w:val="28"/>
          <w:szCs w:val="28"/>
        </w:rPr>
        <w:pict>
          <v:shape id="_x0000_s1085" type="#_x0000_t32" style="position:absolute;left:0;text-align:left;margin-left:583.05pt;margin-top:11.4pt;width:0;height:2.7pt;flip:y;z-index:251670528" o:connectortype="straight"/>
        </w:pict>
      </w:r>
      <w:r>
        <w:rPr>
          <w:noProof/>
          <w:sz w:val="28"/>
          <w:szCs w:val="28"/>
        </w:rPr>
        <w:pict>
          <v:shape id="_x0000_s1083" type="#_x0000_t32" style="position:absolute;left:0;text-align:left;margin-left:399.3pt;margin-top:11.4pt;width:0;height:6.4pt;z-index:251668480" o:connectortype="straight"/>
        </w:pict>
      </w:r>
      <w:r w:rsidR="000677C4">
        <w:rPr>
          <w:sz w:val="28"/>
          <w:szCs w:val="28"/>
        </w:rPr>
        <w:tab/>
      </w:r>
      <w:r>
        <w:rPr>
          <w:noProof/>
          <w:sz w:val="28"/>
          <w:szCs w:val="28"/>
        </w:rPr>
        <w:pict>
          <v:shape id="_x0000_s1076" type="#_x0000_t32" style="position:absolute;left:0;text-align:left;margin-left:739.8pt;margin-top:11.4pt;width:13.25pt;height:0;z-index:251661312;mso-position-horizontal-relative:text;mso-position-vertical-relative:text" o:connectortype="straight"/>
        </w:pict>
      </w:r>
      <w:r>
        <w:rPr>
          <w:noProof/>
          <w:sz w:val="28"/>
          <w:szCs w:val="28"/>
        </w:rPr>
        <w:pict>
          <v:shape id="_x0000_s1063" type="#_x0000_t32" style="position:absolute;left:0;text-align:left;margin-left:39.3pt;margin-top:11.4pt;width:13.25pt;height:0;flip:x;z-index:251649024;mso-position-horizontal-relative:text;mso-position-vertical-relative:text" o:connectortype="straight"/>
        </w:pict>
      </w:r>
      <w:r>
        <w:rPr>
          <w:noProof/>
          <w:sz w:val="28"/>
          <w:szCs w:val="28"/>
        </w:rPr>
        <w:pict>
          <v:shape id="_x0000_s1053" type="#_x0000_t32" style="position:absolute;left:0;text-align:left;margin-left:57.3pt;margin-top:11.4pt;width:290.05pt;height:0;z-index:251639808;mso-position-horizontal-relative:text;mso-position-vertical-relative:text" o:connectortype="straight"/>
        </w:pict>
      </w:r>
    </w:p>
    <w:p w:rsidR="00DB303B" w:rsidRDefault="00441554" w:rsidP="00DB303B">
      <w:pPr>
        <w:ind w:firstLine="709"/>
        <w:jc w:val="center"/>
        <w:rPr>
          <w:sz w:val="28"/>
          <w:szCs w:val="28"/>
        </w:rPr>
      </w:pPr>
      <w:r>
        <w:rPr>
          <w:noProof/>
          <w:sz w:val="28"/>
          <w:szCs w:val="28"/>
        </w:rPr>
        <w:pict>
          <v:shape id="_x0000_s1082" type="#_x0000_t32" style="position:absolute;left:0;text-align:left;margin-left:311.55pt;margin-top:-.2pt;width:0;height:3.65pt;z-index:251667456" o:connectortype="straight"/>
        </w:pict>
      </w:r>
      <w:r>
        <w:rPr>
          <w:noProof/>
          <w:sz w:val="28"/>
          <w:szCs w:val="28"/>
        </w:rPr>
        <w:pict>
          <v:rect id="_x0000_s1051" style="position:absolute;left:0;text-align:left;margin-left:-26.7pt;margin-top:-.2pt;width:58.55pt;height:40.7pt;z-index:251637760">
            <v:shadow on="t" opacity=".5" offset="-6pt,-6pt"/>
            <v:textbox style="mso-next-textbox:#_x0000_s1051">
              <w:txbxContent>
                <w:p w:rsidR="00117276" w:rsidRPr="005C5B14" w:rsidRDefault="00117276" w:rsidP="005C5B14">
                  <w:pPr>
                    <w:jc w:val="both"/>
                    <w:rPr>
                      <w:sz w:val="20"/>
                      <w:szCs w:val="20"/>
                    </w:rPr>
                  </w:pPr>
                  <w:r w:rsidRPr="005C5B14">
                    <w:rPr>
                      <w:sz w:val="20"/>
                      <w:szCs w:val="20"/>
                    </w:rPr>
                    <w:t>Замест</w:t>
                  </w:r>
                  <w:r w:rsidRPr="005C5B14">
                    <w:rPr>
                      <w:sz w:val="20"/>
                      <w:szCs w:val="20"/>
                    </w:rPr>
                    <w:t>и</w:t>
                  </w:r>
                  <w:r w:rsidRPr="005C5B14">
                    <w:rPr>
                      <w:sz w:val="20"/>
                      <w:szCs w:val="20"/>
                    </w:rPr>
                    <w:t>тель гл</w:t>
                  </w:r>
                  <w:r w:rsidRPr="005C5B14">
                    <w:rPr>
                      <w:sz w:val="20"/>
                      <w:szCs w:val="20"/>
                    </w:rPr>
                    <w:t>а</w:t>
                  </w:r>
                  <w:r w:rsidRPr="005C5B14">
                    <w:rPr>
                      <w:sz w:val="20"/>
                      <w:szCs w:val="20"/>
                    </w:rPr>
                    <w:t>вы  А</w:t>
                  </w:r>
                  <w:r w:rsidRPr="005C5B14">
                    <w:rPr>
                      <w:sz w:val="20"/>
                      <w:szCs w:val="20"/>
                    </w:rPr>
                    <w:t>д</w:t>
                  </w:r>
                  <w:r w:rsidRPr="005C5B14">
                    <w:rPr>
                      <w:sz w:val="20"/>
                      <w:szCs w:val="20"/>
                    </w:rPr>
                    <w:t>минис</w:t>
                  </w:r>
                  <w:r w:rsidRPr="005C5B14">
                    <w:rPr>
                      <w:sz w:val="20"/>
                      <w:szCs w:val="20"/>
                    </w:rPr>
                    <w:t>т</w:t>
                  </w:r>
                  <w:r w:rsidRPr="005C5B14">
                    <w:rPr>
                      <w:sz w:val="20"/>
                      <w:szCs w:val="20"/>
                    </w:rPr>
                    <w:t>рации района</w:t>
                  </w:r>
                </w:p>
              </w:txbxContent>
            </v:textbox>
          </v:rect>
        </w:pict>
      </w:r>
      <w:r>
        <w:rPr>
          <w:noProof/>
          <w:sz w:val="28"/>
          <w:szCs w:val="28"/>
        </w:rPr>
        <w:pict>
          <v:rect id="_x0000_s1052" style="position:absolute;left:0;text-align:left;margin-left:78.3pt;margin-top:5.8pt;width:53.5pt;height:37.05pt;z-index:251638784">
            <v:shadow on="t" opacity=".5" offset="-6pt,-6pt"/>
            <v:textbox style="mso-next-textbox:#_x0000_s1052">
              <w:txbxContent>
                <w:p w:rsidR="00117276" w:rsidRPr="005C5B14" w:rsidRDefault="00117276" w:rsidP="005C5B14">
                  <w:pPr>
                    <w:jc w:val="both"/>
                    <w:rPr>
                      <w:sz w:val="20"/>
                      <w:szCs w:val="20"/>
                    </w:rPr>
                  </w:pPr>
                  <w:r w:rsidRPr="005C5B14">
                    <w:rPr>
                      <w:sz w:val="20"/>
                      <w:szCs w:val="20"/>
                    </w:rPr>
                    <w:t>Заме</w:t>
                  </w:r>
                  <w:r w:rsidRPr="005C5B14">
                    <w:rPr>
                      <w:sz w:val="20"/>
                      <w:szCs w:val="20"/>
                    </w:rPr>
                    <w:t>с</w:t>
                  </w:r>
                  <w:r w:rsidRPr="005C5B14">
                    <w:rPr>
                      <w:sz w:val="20"/>
                      <w:szCs w:val="20"/>
                    </w:rPr>
                    <w:t>титель главы Адм</w:t>
                  </w:r>
                  <w:r w:rsidRPr="005C5B14">
                    <w:rPr>
                      <w:sz w:val="20"/>
                      <w:szCs w:val="20"/>
                    </w:rPr>
                    <w:t>и</w:t>
                  </w:r>
                  <w:r w:rsidRPr="005C5B14">
                    <w:rPr>
                      <w:sz w:val="20"/>
                      <w:szCs w:val="20"/>
                    </w:rPr>
                    <w:t>нистр</w:t>
                  </w:r>
                  <w:r w:rsidRPr="005C5B14">
                    <w:rPr>
                      <w:sz w:val="20"/>
                      <w:szCs w:val="20"/>
                    </w:rPr>
                    <w:t>а</w:t>
                  </w:r>
                  <w:r w:rsidRPr="005C5B14">
                    <w:rPr>
                      <w:sz w:val="20"/>
                      <w:szCs w:val="20"/>
                    </w:rPr>
                    <w:t>ции ра</w:t>
                  </w:r>
                  <w:r w:rsidRPr="005C5B14">
                    <w:rPr>
                      <w:sz w:val="20"/>
                      <w:szCs w:val="20"/>
                    </w:rPr>
                    <w:t>й</w:t>
                  </w:r>
                  <w:r w:rsidRPr="005C5B14">
                    <w:rPr>
                      <w:sz w:val="20"/>
                      <w:szCs w:val="20"/>
                    </w:rPr>
                    <w:t>она</w:t>
                  </w:r>
                </w:p>
              </w:txbxContent>
            </v:textbox>
          </v:rect>
        </w:pict>
      </w:r>
      <w:r>
        <w:rPr>
          <w:noProof/>
          <w:sz w:val="28"/>
          <w:szCs w:val="28"/>
        </w:rPr>
        <w:pict>
          <v:rect id="_x0000_s1054" style="position:absolute;left:0;text-align:left;margin-left:174.3pt;margin-top:5.8pt;width:59.9pt;height:37.05pt;z-index:251640832">
            <v:shadow on="t" opacity=".5" offset="-6pt,-6pt"/>
            <v:textbox style="mso-next-textbox:#_x0000_s1054">
              <w:txbxContent>
                <w:p w:rsidR="00117276" w:rsidRPr="00B96287" w:rsidRDefault="00117276" w:rsidP="00B96287">
                  <w:pPr>
                    <w:rPr>
                      <w:sz w:val="20"/>
                      <w:szCs w:val="20"/>
                    </w:rPr>
                  </w:pPr>
                  <w:r w:rsidRPr="00B96287">
                    <w:rPr>
                      <w:sz w:val="20"/>
                      <w:szCs w:val="20"/>
                    </w:rPr>
                    <w:t>Упра</w:t>
                  </w:r>
                  <w:r w:rsidRPr="00B96287">
                    <w:rPr>
                      <w:sz w:val="20"/>
                      <w:szCs w:val="20"/>
                    </w:rPr>
                    <w:t>в</w:t>
                  </w:r>
                  <w:r w:rsidRPr="00B96287">
                    <w:rPr>
                      <w:sz w:val="20"/>
                      <w:szCs w:val="20"/>
                    </w:rPr>
                    <w:t>ляющий де</w:t>
                  </w:r>
                  <w:r>
                    <w:rPr>
                      <w:sz w:val="20"/>
                      <w:szCs w:val="20"/>
                    </w:rPr>
                    <w:t>лами А</w:t>
                  </w:r>
                  <w:r w:rsidRPr="00B96287">
                    <w:rPr>
                      <w:sz w:val="20"/>
                      <w:szCs w:val="20"/>
                    </w:rPr>
                    <w:t>дмин</w:t>
                  </w:r>
                  <w:r w:rsidRPr="00B96287">
                    <w:rPr>
                      <w:sz w:val="20"/>
                      <w:szCs w:val="20"/>
                    </w:rPr>
                    <w:t>и</w:t>
                  </w:r>
                  <w:r w:rsidRPr="00B96287">
                    <w:rPr>
                      <w:sz w:val="20"/>
                      <w:szCs w:val="20"/>
                    </w:rPr>
                    <w:t>страции района</w:t>
                  </w:r>
                </w:p>
              </w:txbxContent>
            </v:textbox>
          </v:rect>
        </w:pict>
      </w:r>
      <w:r>
        <w:rPr>
          <w:noProof/>
          <w:sz w:val="28"/>
          <w:szCs w:val="28"/>
        </w:rPr>
        <w:pict>
          <v:rect id="_x0000_s1055" style="position:absolute;left:0;text-align:left;margin-left:280.05pt;margin-top:5.8pt;width:55.8pt;height:37.05pt;z-index:251641856">
            <v:shadow on="t" opacity=".5" offset="-6pt,-6pt"/>
            <v:textbox style="mso-next-textbox:#_x0000_s1055">
              <w:txbxContent>
                <w:p w:rsidR="00117276" w:rsidRDefault="00117276" w:rsidP="005960E8">
                  <w:pPr>
                    <w:jc w:val="both"/>
                  </w:pPr>
                  <w:r w:rsidRPr="005960E8">
                    <w:rPr>
                      <w:sz w:val="20"/>
                      <w:szCs w:val="20"/>
                    </w:rPr>
                    <w:t>Упра</w:t>
                  </w:r>
                  <w:r w:rsidRPr="005960E8">
                    <w:rPr>
                      <w:sz w:val="20"/>
                      <w:szCs w:val="20"/>
                    </w:rPr>
                    <w:t>в</w:t>
                  </w:r>
                  <w:r w:rsidRPr="005960E8">
                    <w:rPr>
                      <w:sz w:val="20"/>
                      <w:szCs w:val="20"/>
                    </w:rPr>
                    <w:t>ление сельск</w:t>
                  </w:r>
                  <w:r w:rsidRPr="005960E8">
                    <w:rPr>
                      <w:sz w:val="20"/>
                      <w:szCs w:val="20"/>
                    </w:rPr>
                    <w:t>о</w:t>
                  </w:r>
                  <w:r w:rsidRPr="005960E8">
                    <w:rPr>
                      <w:sz w:val="20"/>
                      <w:szCs w:val="20"/>
                    </w:rPr>
                    <w:t>го хозя</w:t>
                  </w:r>
                  <w:r w:rsidRPr="005960E8">
                    <w:rPr>
                      <w:sz w:val="20"/>
                      <w:szCs w:val="20"/>
                    </w:rPr>
                    <w:t>й</w:t>
                  </w:r>
                  <w:r w:rsidRPr="005960E8">
                    <w:rPr>
                      <w:sz w:val="20"/>
                      <w:szCs w:val="20"/>
                    </w:rPr>
                    <w:t>ства А</w:t>
                  </w:r>
                  <w:r w:rsidRPr="005960E8">
                    <w:rPr>
                      <w:sz w:val="20"/>
                      <w:szCs w:val="20"/>
                    </w:rPr>
                    <w:t>д</w:t>
                  </w:r>
                  <w:r w:rsidRPr="005960E8">
                    <w:rPr>
                      <w:sz w:val="20"/>
                      <w:szCs w:val="20"/>
                    </w:rPr>
                    <w:t>минис</w:t>
                  </w:r>
                  <w:r w:rsidRPr="005960E8">
                    <w:rPr>
                      <w:sz w:val="20"/>
                      <w:szCs w:val="20"/>
                    </w:rPr>
                    <w:t>т</w:t>
                  </w:r>
                  <w:r w:rsidRPr="005960E8">
                    <w:rPr>
                      <w:sz w:val="20"/>
                      <w:szCs w:val="20"/>
                    </w:rPr>
                    <w:t>рации</w:t>
                  </w:r>
                  <w:r>
                    <w:t xml:space="preserve"> района</w:t>
                  </w:r>
                </w:p>
              </w:txbxContent>
            </v:textbox>
          </v:rect>
        </w:pict>
      </w:r>
      <w:r>
        <w:rPr>
          <w:noProof/>
          <w:sz w:val="28"/>
          <w:szCs w:val="28"/>
        </w:rPr>
        <w:pict>
          <v:rect id="_x0000_s1060" style="position:absolute;left:0;text-align:left;margin-left:706.8pt;margin-top:7.3pt;width:41.15pt;height:59pt;z-index:251646976">
            <v:shadow on="t" opacity=".5" offset="-6pt,-6pt"/>
            <v:textbox>
              <w:txbxContent>
                <w:p w:rsidR="00117276" w:rsidRPr="0001794C" w:rsidRDefault="00117276" w:rsidP="0001794C">
                  <w:pPr>
                    <w:jc w:val="both"/>
                    <w:rPr>
                      <w:sz w:val="20"/>
                      <w:szCs w:val="20"/>
                    </w:rPr>
                  </w:pPr>
                  <w:r w:rsidRPr="0001794C">
                    <w:rPr>
                      <w:sz w:val="20"/>
                      <w:szCs w:val="20"/>
                    </w:rPr>
                    <w:t>О</w:t>
                  </w:r>
                  <w:r w:rsidRPr="0001794C">
                    <w:rPr>
                      <w:sz w:val="20"/>
                      <w:szCs w:val="20"/>
                    </w:rPr>
                    <w:t>т</w:t>
                  </w:r>
                  <w:r w:rsidRPr="0001794C">
                    <w:rPr>
                      <w:sz w:val="20"/>
                      <w:szCs w:val="20"/>
                    </w:rPr>
                    <w:t>дел бу</w:t>
                  </w:r>
                  <w:r w:rsidRPr="0001794C">
                    <w:rPr>
                      <w:sz w:val="20"/>
                      <w:szCs w:val="20"/>
                    </w:rPr>
                    <w:t>х</w:t>
                  </w:r>
                  <w:r w:rsidRPr="0001794C">
                    <w:rPr>
                      <w:sz w:val="20"/>
                      <w:szCs w:val="20"/>
                    </w:rPr>
                    <w:t>га</w:t>
                  </w:r>
                  <w:r w:rsidRPr="0001794C">
                    <w:rPr>
                      <w:sz w:val="20"/>
                      <w:szCs w:val="20"/>
                    </w:rPr>
                    <w:t>л</w:t>
                  </w:r>
                  <w:r w:rsidRPr="0001794C">
                    <w:rPr>
                      <w:sz w:val="20"/>
                      <w:szCs w:val="20"/>
                    </w:rPr>
                    <w:t>те</w:t>
                  </w:r>
                  <w:r w:rsidRPr="0001794C">
                    <w:rPr>
                      <w:sz w:val="20"/>
                      <w:szCs w:val="20"/>
                    </w:rPr>
                    <w:t>р</w:t>
                  </w:r>
                  <w:r w:rsidRPr="0001794C">
                    <w:rPr>
                      <w:sz w:val="20"/>
                      <w:szCs w:val="20"/>
                    </w:rPr>
                    <w:t>ского учета и о</w:t>
                  </w:r>
                  <w:r w:rsidRPr="0001794C">
                    <w:rPr>
                      <w:sz w:val="20"/>
                      <w:szCs w:val="20"/>
                    </w:rPr>
                    <w:t>т</w:t>
                  </w:r>
                  <w:r w:rsidRPr="0001794C">
                    <w:rPr>
                      <w:sz w:val="20"/>
                      <w:szCs w:val="20"/>
                    </w:rPr>
                    <w:t>че</w:t>
                  </w:r>
                  <w:r w:rsidRPr="0001794C">
                    <w:rPr>
                      <w:sz w:val="20"/>
                      <w:szCs w:val="20"/>
                    </w:rPr>
                    <w:t>т</w:t>
                  </w:r>
                  <w:r w:rsidRPr="0001794C">
                    <w:rPr>
                      <w:sz w:val="20"/>
                      <w:szCs w:val="20"/>
                    </w:rPr>
                    <w:t>ности А</w:t>
                  </w:r>
                  <w:r w:rsidRPr="0001794C">
                    <w:rPr>
                      <w:sz w:val="20"/>
                      <w:szCs w:val="20"/>
                    </w:rPr>
                    <w:t>д</w:t>
                  </w:r>
                  <w:r w:rsidRPr="0001794C">
                    <w:rPr>
                      <w:sz w:val="20"/>
                      <w:szCs w:val="20"/>
                    </w:rPr>
                    <w:t>м</w:t>
                  </w:r>
                  <w:r w:rsidRPr="0001794C">
                    <w:rPr>
                      <w:sz w:val="20"/>
                      <w:szCs w:val="20"/>
                    </w:rPr>
                    <w:t>и</w:t>
                  </w:r>
                  <w:r w:rsidRPr="0001794C">
                    <w:rPr>
                      <w:sz w:val="20"/>
                      <w:szCs w:val="20"/>
                    </w:rPr>
                    <w:t>нис</w:t>
                  </w:r>
                  <w:r w:rsidRPr="0001794C">
                    <w:rPr>
                      <w:sz w:val="20"/>
                      <w:szCs w:val="20"/>
                    </w:rPr>
                    <w:t>т</w:t>
                  </w:r>
                  <w:r w:rsidRPr="0001794C">
                    <w:rPr>
                      <w:sz w:val="20"/>
                      <w:szCs w:val="20"/>
                    </w:rPr>
                    <w:t>рации ра</w:t>
                  </w:r>
                  <w:r w:rsidRPr="0001794C">
                    <w:rPr>
                      <w:sz w:val="20"/>
                      <w:szCs w:val="20"/>
                    </w:rPr>
                    <w:t>й</w:t>
                  </w:r>
                  <w:r w:rsidRPr="0001794C">
                    <w:rPr>
                      <w:sz w:val="20"/>
                      <w:szCs w:val="20"/>
                    </w:rPr>
                    <w:t>она</w:t>
                  </w:r>
                </w:p>
              </w:txbxContent>
            </v:textbox>
          </v:rect>
        </w:pict>
      </w:r>
      <w:r>
        <w:rPr>
          <w:noProof/>
          <w:sz w:val="28"/>
          <w:szCs w:val="28"/>
        </w:rPr>
        <w:pict>
          <v:rect id="_x0000_s1059" style="position:absolute;left:0;text-align:left;margin-left:627.3pt;margin-top:5.8pt;width:45.75pt;height:59.9pt;z-index:251645952">
            <v:shadow on="t" opacity=".5" offset="-6pt,-6pt"/>
            <v:textbox>
              <w:txbxContent>
                <w:p w:rsidR="00117276" w:rsidRPr="0001794C" w:rsidRDefault="00117276" w:rsidP="0001794C">
                  <w:pPr>
                    <w:jc w:val="both"/>
                    <w:rPr>
                      <w:sz w:val="20"/>
                      <w:szCs w:val="20"/>
                    </w:rPr>
                  </w:pPr>
                  <w:r w:rsidRPr="0001794C">
                    <w:rPr>
                      <w:sz w:val="20"/>
                      <w:szCs w:val="20"/>
                    </w:rPr>
                    <w:t>Отдел гра</w:t>
                  </w:r>
                  <w:r w:rsidRPr="0001794C">
                    <w:rPr>
                      <w:sz w:val="20"/>
                      <w:szCs w:val="20"/>
                    </w:rPr>
                    <w:t>ж</w:t>
                  </w:r>
                  <w:r w:rsidRPr="0001794C">
                    <w:rPr>
                      <w:sz w:val="20"/>
                      <w:szCs w:val="20"/>
                    </w:rPr>
                    <w:t>да</w:t>
                  </w:r>
                  <w:r w:rsidRPr="0001794C">
                    <w:rPr>
                      <w:sz w:val="20"/>
                      <w:szCs w:val="20"/>
                    </w:rPr>
                    <w:t>н</w:t>
                  </w:r>
                  <w:r w:rsidRPr="0001794C">
                    <w:rPr>
                      <w:sz w:val="20"/>
                      <w:szCs w:val="20"/>
                    </w:rPr>
                    <w:t>ской обор</w:t>
                  </w:r>
                  <w:r w:rsidRPr="0001794C">
                    <w:rPr>
                      <w:sz w:val="20"/>
                      <w:szCs w:val="20"/>
                    </w:rPr>
                    <w:t>о</w:t>
                  </w:r>
                  <w:r w:rsidRPr="0001794C">
                    <w:rPr>
                      <w:sz w:val="20"/>
                      <w:szCs w:val="20"/>
                    </w:rPr>
                    <w:t>ны и чре</w:t>
                  </w:r>
                  <w:r w:rsidRPr="0001794C">
                    <w:rPr>
                      <w:sz w:val="20"/>
                      <w:szCs w:val="20"/>
                    </w:rPr>
                    <w:t>з</w:t>
                  </w:r>
                  <w:r w:rsidRPr="0001794C">
                    <w:rPr>
                      <w:sz w:val="20"/>
                      <w:szCs w:val="20"/>
                    </w:rPr>
                    <w:t>в</w:t>
                  </w:r>
                  <w:r w:rsidRPr="0001794C">
                    <w:rPr>
                      <w:sz w:val="20"/>
                      <w:szCs w:val="20"/>
                    </w:rPr>
                    <w:t>ы</w:t>
                  </w:r>
                  <w:r w:rsidRPr="0001794C">
                    <w:rPr>
                      <w:sz w:val="20"/>
                      <w:szCs w:val="20"/>
                    </w:rPr>
                    <w:t>ча</w:t>
                  </w:r>
                  <w:r w:rsidRPr="0001794C">
                    <w:rPr>
                      <w:sz w:val="20"/>
                      <w:szCs w:val="20"/>
                    </w:rPr>
                    <w:t>й</w:t>
                  </w:r>
                  <w:r w:rsidRPr="0001794C">
                    <w:rPr>
                      <w:sz w:val="20"/>
                      <w:szCs w:val="20"/>
                    </w:rPr>
                    <w:t>ным</w:t>
                  </w:r>
                  <w:r>
                    <w:t xml:space="preserve"> с</w:t>
                  </w:r>
                  <w:r w:rsidRPr="0001794C">
                    <w:rPr>
                      <w:sz w:val="20"/>
                      <w:szCs w:val="20"/>
                    </w:rPr>
                    <w:t>иту</w:t>
                  </w:r>
                  <w:r w:rsidRPr="0001794C">
                    <w:rPr>
                      <w:sz w:val="20"/>
                      <w:szCs w:val="20"/>
                    </w:rPr>
                    <w:t>а</w:t>
                  </w:r>
                  <w:r w:rsidRPr="0001794C">
                    <w:rPr>
                      <w:sz w:val="20"/>
                      <w:szCs w:val="20"/>
                    </w:rPr>
                    <w:t>ци</w:t>
                  </w:r>
                  <w:r>
                    <w:t xml:space="preserve">ям </w:t>
                  </w:r>
                  <w:r w:rsidRPr="0001794C">
                    <w:rPr>
                      <w:sz w:val="20"/>
                      <w:szCs w:val="20"/>
                    </w:rPr>
                    <w:t>Адм</w:t>
                  </w:r>
                  <w:r w:rsidRPr="0001794C">
                    <w:rPr>
                      <w:sz w:val="20"/>
                      <w:szCs w:val="20"/>
                    </w:rPr>
                    <w:t>и</w:t>
                  </w:r>
                  <w:r w:rsidRPr="0001794C">
                    <w:rPr>
                      <w:sz w:val="20"/>
                      <w:szCs w:val="20"/>
                    </w:rPr>
                    <w:t>нис</w:t>
                  </w:r>
                  <w:r w:rsidRPr="0001794C">
                    <w:rPr>
                      <w:sz w:val="20"/>
                      <w:szCs w:val="20"/>
                    </w:rPr>
                    <w:t>т</w:t>
                  </w:r>
                  <w:r w:rsidRPr="0001794C">
                    <w:rPr>
                      <w:sz w:val="20"/>
                      <w:szCs w:val="20"/>
                    </w:rPr>
                    <w:t>рации района</w:t>
                  </w:r>
                </w:p>
              </w:txbxContent>
            </v:textbox>
          </v:rect>
        </w:pict>
      </w:r>
      <w:r>
        <w:rPr>
          <w:noProof/>
          <w:sz w:val="28"/>
          <w:szCs w:val="28"/>
        </w:rPr>
        <w:pict>
          <v:rect id="_x0000_s1058" style="position:absolute;left:0;text-align:left;margin-left:552.3pt;margin-top:5.8pt;width:39.3pt;height:59.9pt;z-index:251644928">
            <v:shadow on="t" opacity=".5" offset="-6pt,-6pt"/>
            <v:textbox>
              <w:txbxContent>
                <w:p w:rsidR="00117276" w:rsidRPr="0001794C" w:rsidRDefault="00117276" w:rsidP="0001794C">
                  <w:pPr>
                    <w:jc w:val="both"/>
                    <w:rPr>
                      <w:sz w:val="20"/>
                      <w:szCs w:val="20"/>
                    </w:rPr>
                  </w:pPr>
                  <w:r w:rsidRPr="0001794C">
                    <w:rPr>
                      <w:sz w:val="20"/>
                      <w:szCs w:val="20"/>
                    </w:rPr>
                    <w:t>Юрид</w:t>
                  </w:r>
                  <w:r w:rsidRPr="0001794C">
                    <w:rPr>
                      <w:sz w:val="20"/>
                      <w:szCs w:val="20"/>
                    </w:rPr>
                    <w:t>и</w:t>
                  </w:r>
                  <w:r w:rsidRPr="0001794C">
                    <w:rPr>
                      <w:sz w:val="20"/>
                      <w:szCs w:val="20"/>
                    </w:rPr>
                    <w:t>че</w:t>
                  </w:r>
                  <w:r w:rsidRPr="0001794C">
                    <w:rPr>
                      <w:sz w:val="20"/>
                      <w:szCs w:val="20"/>
                    </w:rPr>
                    <w:t>с</w:t>
                  </w:r>
                  <w:r w:rsidRPr="0001794C">
                    <w:rPr>
                      <w:sz w:val="20"/>
                      <w:szCs w:val="20"/>
                    </w:rPr>
                    <w:t>кий отдел А</w:t>
                  </w:r>
                  <w:r w:rsidRPr="0001794C">
                    <w:rPr>
                      <w:sz w:val="20"/>
                      <w:szCs w:val="20"/>
                    </w:rPr>
                    <w:t>д</w:t>
                  </w:r>
                  <w:r w:rsidRPr="0001794C">
                    <w:rPr>
                      <w:sz w:val="20"/>
                      <w:szCs w:val="20"/>
                    </w:rPr>
                    <w:t>м</w:t>
                  </w:r>
                  <w:r w:rsidRPr="0001794C">
                    <w:rPr>
                      <w:sz w:val="20"/>
                      <w:szCs w:val="20"/>
                    </w:rPr>
                    <w:t>и</w:t>
                  </w:r>
                  <w:r w:rsidRPr="0001794C">
                    <w:rPr>
                      <w:sz w:val="20"/>
                      <w:szCs w:val="20"/>
                    </w:rPr>
                    <w:t>н</w:t>
                  </w:r>
                  <w:r w:rsidRPr="0001794C">
                    <w:rPr>
                      <w:sz w:val="20"/>
                      <w:szCs w:val="20"/>
                    </w:rPr>
                    <w:t>и</w:t>
                  </w:r>
                  <w:r w:rsidRPr="0001794C">
                    <w:rPr>
                      <w:sz w:val="20"/>
                      <w:szCs w:val="20"/>
                    </w:rPr>
                    <w:t>стр</w:t>
                  </w:r>
                  <w:r w:rsidRPr="0001794C">
                    <w:rPr>
                      <w:sz w:val="20"/>
                      <w:szCs w:val="20"/>
                    </w:rPr>
                    <w:t>а</w:t>
                  </w:r>
                  <w:r w:rsidRPr="0001794C">
                    <w:rPr>
                      <w:sz w:val="20"/>
                      <w:szCs w:val="20"/>
                    </w:rPr>
                    <w:t>ции ра</w:t>
                  </w:r>
                  <w:r w:rsidRPr="0001794C">
                    <w:rPr>
                      <w:sz w:val="20"/>
                      <w:szCs w:val="20"/>
                    </w:rPr>
                    <w:t>й</w:t>
                  </w:r>
                  <w:r w:rsidRPr="0001794C">
                    <w:rPr>
                      <w:sz w:val="20"/>
                      <w:szCs w:val="20"/>
                    </w:rPr>
                    <w:t xml:space="preserve">она </w:t>
                  </w:r>
                </w:p>
              </w:txbxContent>
            </v:textbox>
          </v:rect>
        </w:pict>
      </w:r>
      <w:r w:rsidRPr="00441554">
        <w:rPr>
          <w:noProof/>
          <w:sz w:val="20"/>
          <w:szCs w:val="20"/>
        </w:rPr>
        <w:pict>
          <v:rect id="_x0000_s1056" style="position:absolute;left:0;text-align:left;margin-left:377.55pt;margin-top:5.8pt;width:55.35pt;height:59.9pt;z-index:251642880">
            <v:shadow on="t" opacity=".5" offset="-6pt,-6pt"/>
            <v:textbox style="mso-next-textbox:#_x0000_s1056">
              <w:txbxContent>
                <w:p w:rsidR="00117276" w:rsidRPr="0001794C" w:rsidRDefault="00117276" w:rsidP="0001794C">
                  <w:pPr>
                    <w:jc w:val="both"/>
                    <w:rPr>
                      <w:sz w:val="20"/>
                      <w:szCs w:val="20"/>
                    </w:rPr>
                  </w:pPr>
                  <w:r w:rsidRPr="0001794C">
                    <w:rPr>
                      <w:sz w:val="20"/>
                      <w:szCs w:val="20"/>
                    </w:rPr>
                    <w:t>Комитет по эк</w:t>
                  </w:r>
                  <w:r w:rsidRPr="0001794C">
                    <w:rPr>
                      <w:sz w:val="20"/>
                      <w:szCs w:val="20"/>
                    </w:rPr>
                    <w:t>о</w:t>
                  </w:r>
                  <w:r w:rsidRPr="0001794C">
                    <w:rPr>
                      <w:sz w:val="20"/>
                      <w:szCs w:val="20"/>
                    </w:rPr>
                    <w:t>номике,</w:t>
                  </w:r>
                  <w:r>
                    <w:rPr>
                      <w:sz w:val="20"/>
                      <w:szCs w:val="20"/>
                    </w:rPr>
                    <w:t xml:space="preserve"> </w:t>
                  </w:r>
                  <w:r w:rsidRPr="0001794C">
                    <w:rPr>
                      <w:sz w:val="20"/>
                      <w:szCs w:val="20"/>
                    </w:rPr>
                    <w:t>труду и управл</w:t>
                  </w:r>
                  <w:r w:rsidRPr="0001794C">
                    <w:rPr>
                      <w:sz w:val="20"/>
                      <w:szCs w:val="20"/>
                    </w:rPr>
                    <w:t>е</w:t>
                  </w:r>
                  <w:r w:rsidRPr="0001794C">
                    <w:rPr>
                      <w:sz w:val="20"/>
                      <w:szCs w:val="20"/>
                    </w:rPr>
                    <w:t>нию</w:t>
                  </w:r>
                  <w:r>
                    <w:t xml:space="preserve"> </w:t>
                  </w:r>
                  <w:r w:rsidRPr="0001794C">
                    <w:rPr>
                      <w:sz w:val="20"/>
                      <w:szCs w:val="20"/>
                    </w:rPr>
                    <w:t>м</w:t>
                  </w:r>
                  <w:r w:rsidRPr="0001794C">
                    <w:rPr>
                      <w:sz w:val="20"/>
                      <w:szCs w:val="20"/>
                    </w:rPr>
                    <w:t>у</w:t>
                  </w:r>
                  <w:r w:rsidRPr="0001794C">
                    <w:rPr>
                      <w:sz w:val="20"/>
                      <w:szCs w:val="20"/>
                    </w:rPr>
                    <w:t>ниц</w:t>
                  </w:r>
                  <w:r w:rsidRPr="0001794C">
                    <w:rPr>
                      <w:sz w:val="20"/>
                      <w:szCs w:val="20"/>
                    </w:rPr>
                    <w:t>и</w:t>
                  </w:r>
                  <w:r w:rsidRPr="0001794C">
                    <w:rPr>
                      <w:sz w:val="20"/>
                      <w:szCs w:val="20"/>
                    </w:rPr>
                    <w:t>пальным имущ</w:t>
                  </w:r>
                  <w:r w:rsidRPr="0001794C">
                    <w:rPr>
                      <w:sz w:val="20"/>
                      <w:szCs w:val="20"/>
                    </w:rPr>
                    <w:t>е</w:t>
                  </w:r>
                  <w:r w:rsidRPr="0001794C">
                    <w:rPr>
                      <w:sz w:val="20"/>
                      <w:szCs w:val="20"/>
                    </w:rPr>
                    <w:t>ством Админ</w:t>
                  </w:r>
                  <w:r w:rsidRPr="0001794C">
                    <w:rPr>
                      <w:sz w:val="20"/>
                      <w:szCs w:val="20"/>
                    </w:rPr>
                    <w:t>и</w:t>
                  </w:r>
                  <w:r w:rsidRPr="0001794C">
                    <w:rPr>
                      <w:sz w:val="20"/>
                      <w:szCs w:val="20"/>
                    </w:rPr>
                    <w:t>страции района</w:t>
                  </w:r>
                </w:p>
              </w:txbxContent>
            </v:textbox>
          </v:rect>
        </w:pict>
      </w:r>
      <w:r>
        <w:rPr>
          <w:noProof/>
          <w:sz w:val="28"/>
          <w:szCs w:val="28"/>
        </w:rPr>
        <w:pict>
          <v:rect id="_x0000_s1057" style="position:absolute;left:0;text-align:left;margin-left:474.3pt;margin-top:5.8pt;width:44.35pt;height:59.9pt;z-index:251643904">
            <v:shadow on="t" opacity=".5" offset="-6pt,-6pt"/>
            <v:textbox style="mso-next-textbox:#_x0000_s1057">
              <w:txbxContent>
                <w:p w:rsidR="00117276" w:rsidRPr="0001794C" w:rsidRDefault="00117276" w:rsidP="0001794C">
                  <w:pPr>
                    <w:jc w:val="both"/>
                    <w:rPr>
                      <w:sz w:val="20"/>
                      <w:szCs w:val="20"/>
                    </w:rPr>
                  </w:pPr>
                  <w:r>
                    <w:rPr>
                      <w:sz w:val="20"/>
                      <w:szCs w:val="20"/>
                    </w:rPr>
                    <w:t>Ком</w:t>
                  </w:r>
                  <w:r>
                    <w:rPr>
                      <w:sz w:val="20"/>
                      <w:szCs w:val="20"/>
                    </w:rPr>
                    <w:t>и</w:t>
                  </w:r>
                  <w:r>
                    <w:rPr>
                      <w:sz w:val="20"/>
                      <w:szCs w:val="20"/>
                    </w:rPr>
                    <w:t>тет по ф</w:t>
                  </w:r>
                  <w:r>
                    <w:rPr>
                      <w:sz w:val="20"/>
                      <w:szCs w:val="20"/>
                    </w:rPr>
                    <w:t>и</w:t>
                  </w:r>
                  <w:r>
                    <w:rPr>
                      <w:sz w:val="20"/>
                      <w:szCs w:val="20"/>
                    </w:rPr>
                    <w:t>на</w:t>
                  </w:r>
                  <w:r>
                    <w:rPr>
                      <w:sz w:val="20"/>
                      <w:szCs w:val="20"/>
                    </w:rPr>
                    <w:t>н</w:t>
                  </w:r>
                  <w:r>
                    <w:rPr>
                      <w:sz w:val="20"/>
                      <w:szCs w:val="20"/>
                    </w:rPr>
                    <w:t>сам, нал</w:t>
                  </w:r>
                  <w:r>
                    <w:rPr>
                      <w:sz w:val="20"/>
                      <w:szCs w:val="20"/>
                    </w:rPr>
                    <w:t>о</w:t>
                  </w:r>
                  <w:r>
                    <w:rPr>
                      <w:sz w:val="20"/>
                      <w:szCs w:val="20"/>
                    </w:rPr>
                    <w:t>говой и кр</w:t>
                  </w:r>
                  <w:r>
                    <w:rPr>
                      <w:sz w:val="20"/>
                      <w:szCs w:val="20"/>
                    </w:rPr>
                    <w:t>е</w:t>
                  </w:r>
                  <w:r>
                    <w:rPr>
                      <w:sz w:val="20"/>
                      <w:szCs w:val="20"/>
                    </w:rPr>
                    <w:t>ди</w:t>
                  </w:r>
                  <w:r>
                    <w:rPr>
                      <w:sz w:val="20"/>
                      <w:szCs w:val="20"/>
                    </w:rPr>
                    <w:t>т</w:t>
                  </w:r>
                  <w:r>
                    <w:rPr>
                      <w:sz w:val="20"/>
                      <w:szCs w:val="20"/>
                    </w:rPr>
                    <w:t>ной пол</w:t>
                  </w:r>
                  <w:r>
                    <w:rPr>
                      <w:sz w:val="20"/>
                      <w:szCs w:val="20"/>
                    </w:rPr>
                    <w:t>и</w:t>
                  </w:r>
                  <w:r>
                    <w:rPr>
                      <w:sz w:val="20"/>
                      <w:szCs w:val="20"/>
                    </w:rPr>
                    <w:t>тике А</w:t>
                  </w:r>
                  <w:r>
                    <w:rPr>
                      <w:sz w:val="20"/>
                      <w:szCs w:val="20"/>
                    </w:rPr>
                    <w:t>д</w:t>
                  </w:r>
                  <w:r>
                    <w:rPr>
                      <w:sz w:val="20"/>
                      <w:szCs w:val="20"/>
                    </w:rPr>
                    <w:t>мин</w:t>
                  </w:r>
                  <w:r>
                    <w:rPr>
                      <w:sz w:val="20"/>
                      <w:szCs w:val="20"/>
                    </w:rPr>
                    <w:t>и</w:t>
                  </w:r>
                  <w:r>
                    <w:rPr>
                      <w:sz w:val="20"/>
                      <w:szCs w:val="20"/>
                    </w:rPr>
                    <w:t>стр</w:t>
                  </w:r>
                  <w:r>
                    <w:rPr>
                      <w:sz w:val="20"/>
                      <w:szCs w:val="20"/>
                    </w:rPr>
                    <w:t>а</w:t>
                  </w:r>
                  <w:r>
                    <w:rPr>
                      <w:sz w:val="20"/>
                      <w:szCs w:val="20"/>
                    </w:rPr>
                    <w:t>ции ра</w:t>
                  </w:r>
                  <w:r>
                    <w:rPr>
                      <w:sz w:val="20"/>
                      <w:szCs w:val="20"/>
                    </w:rPr>
                    <w:t>й</w:t>
                  </w:r>
                  <w:r>
                    <w:rPr>
                      <w:sz w:val="20"/>
                      <w:szCs w:val="20"/>
                    </w:rPr>
                    <w:t>она</w:t>
                  </w:r>
                </w:p>
              </w:txbxContent>
            </v:textbox>
          </v:rect>
        </w:pict>
      </w:r>
      <w:r>
        <w:rPr>
          <w:noProof/>
          <w:sz w:val="28"/>
          <w:szCs w:val="28"/>
        </w:rPr>
        <w:pict>
          <v:shape id="_x0000_s1084" type="#_x0000_t32" style="position:absolute;left:0;text-align:left;margin-left:500.6pt;margin-top:-.2pt;width:0;height:3.65pt;flip:y;z-index:251669504" o:connectortype="straight"/>
        </w:pict>
      </w:r>
      <w:r>
        <w:rPr>
          <w:noProof/>
          <w:sz w:val="28"/>
          <w:szCs w:val="28"/>
        </w:rPr>
        <w:pict>
          <v:shape id="_x0000_s1088" type="#_x0000_t32" style="position:absolute;left:0;text-align:left;margin-left:399.3pt;margin-top:-.2pt;width:0;height:0;z-index:251673600" o:connectortype="straight"/>
        </w:pict>
      </w:r>
      <w:r>
        <w:rPr>
          <w:noProof/>
          <w:sz w:val="28"/>
          <w:szCs w:val="28"/>
        </w:rPr>
        <w:pict>
          <v:shape id="_x0000_s1079" type="#_x0000_t32" style="position:absolute;left:0;text-align:left;margin-left:126.3pt;margin-top:-.2pt;width:0;height:9.15pt;z-index:251664384" o:connectortype="straight"/>
        </w:pict>
      </w:r>
      <w:r>
        <w:rPr>
          <w:noProof/>
          <w:sz w:val="28"/>
          <w:szCs w:val="28"/>
        </w:rPr>
        <w:pict>
          <v:shape id="_x0000_s1078" type="#_x0000_t32" style="position:absolute;left:0;text-align:left;margin-left:126.3pt;margin-top:5.8pt;width:.45pt;height:5.45pt;flip:x;z-index:251663360" o:connectortype="straight"/>
        </w:pict>
      </w:r>
      <w:r>
        <w:rPr>
          <w:noProof/>
          <w:sz w:val="28"/>
          <w:szCs w:val="28"/>
        </w:rPr>
        <w:pict>
          <v:shape id="_x0000_s1077" type="#_x0000_t32" style="position:absolute;left:0;text-align:left;margin-left:761.55pt;margin-top:-.2pt;width:0;height:6.85pt;z-index:251662336" o:connectortype="straight"/>
        </w:pict>
      </w:r>
    </w:p>
    <w:p w:rsidR="00DB303B" w:rsidRDefault="00DB303B" w:rsidP="00DB303B">
      <w:pPr>
        <w:ind w:firstLine="709"/>
        <w:jc w:val="center"/>
        <w:rPr>
          <w:sz w:val="28"/>
          <w:szCs w:val="28"/>
        </w:rPr>
      </w:pPr>
    </w:p>
    <w:p w:rsidR="00DB303B" w:rsidRDefault="00DB303B" w:rsidP="00DB303B">
      <w:pPr>
        <w:ind w:firstLine="709"/>
        <w:jc w:val="center"/>
        <w:rPr>
          <w:sz w:val="28"/>
          <w:szCs w:val="28"/>
        </w:rPr>
      </w:pPr>
    </w:p>
    <w:p w:rsidR="00DB303B" w:rsidRPr="004C6862" w:rsidRDefault="00DB303B" w:rsidP="00DB303B">
      <w:pPr>
        <w:ind w:firstLine="709"/>
        <w:jc w:val="center"/>
        <w:rPr>
          <w:b/>
          <w:sz w:val="28"/>
          <w:szCs w:val="28"/>
        </w:rPr>
      </w:pPr>
    </w:p>
    <w:p w:rsidR="00DB303B" w:rsidRPr="004C6862" w:rsidRDefault="00441554" w:rsidP="00DB303B">
      <w:pPr>
        <w:ind w:firstLine="709"/>
        <w:jc w:val="center"/>
        <w:rPr>
          <w:b/>
          <w:sz w:val="28"/>
          <w:szCs w:val="28"/>
        </w:rPr>
      </w:pPr>
      <w:r>
        <w:rPr>
          <w:b/>
          <w:noProof/>
          <w:sz w:val="28"/>
          <w:szCs w:val="28"/>
        </w:rPr>
        <w:pict>
          <v:shape id="_x0000_s1068" type="#_x0000_t32" style="position:absolute;left:0;text-align:left;margin-left:-14.05pt;margin-top:2.15pt;width:0;height:129pt;z-index:251653120" o:connectortype="straight"/>
        </w:pict>
      </w:r>
      <w:r>
        <w:rPr>
          <w:b/>
          <w:noProof/>
          <w:sz w:val="28"/>
          <w:szCs w:val="28"/>
        </w:rPr>
        <w:pict>
          <v:shape id="_x0000_s1089" type="#_x0000_t32" style="position:absolute;left:0;text-align:left;margin-left:98.55pt;margin-top:9.65pt;width:0;height:195.8pt;z-index:251674624" o:connectortype="straight"/>
        </w:pict>
      </w:r>
      <w:r>
        <w:rPr>
          <w:b/>
          <w:noProof/>
          <w:sz w:val="28"/>
          <w:szCs w:val="28"/>
        </w:rPr>
        <w:pict>
          <v:shape id="_x0000_s1094" type="#_x0000_t32" style="position:absolute;left:0;text-align:left;margin-left:218.55pt;margin-top:2.15pt;width:0;height:17.35pt;z-index:251679744" o:connectortype="straight"/>
        </w:pict>
      </w:r>
    </w:p>
    <w:p w:rsidR="00DB303B" w:rsidRDefault="00441554" w:rsidP="00DB303B">
      <w:pPr>
        <w:ind w:firstLine="709"/>
        <w:jc w:val="center"/>
        <w:rPr>
          <w:sz w:val="28"/>
          <w:szCs w:val="28"/>
        </w:rPr>
      </w:pPr>
      <w:r>
        <w:rPr>
          <w:noProof/>
          <w:sz w:val="28"/>
          <w:szCs w:val="28"/>
        </w:rPr>
        <w:pict>
          <v:rect id="_x0000_s1075" style="position:absolute;left:0;text-align:left;margin-left:214.8pt;margin-top:14.55pt;width:63.1pt;height:28.35pt;z-index:251660288">
            <v:shadow on="t" opacity=".5" offset="-6pt,-6pt"/>
            <v:textbox>
              <w:txbxContent>
                <w:p w:rsidR="00117276" w:rsidRPr="00B96287" w:rsidRDefault="00117276" w:rsidP="00B96287">
                  <w:pPr>
                    <w:jc w:val="both"/>
                    <w:rPr>
                      <w:sz w:val="20"/>
                      <w:szCs w:val="20"/>
                    </w:rPr>
                  </w:pPr>
                  <w:r w:rsidRPr="00B96287">
                    <w:rPr>
                      <w:sz w:val="20"/>
                      <w:szCs w:val="20"/>
                    </w:rPr>
                    <w:t>Отдел по управл</w:t>
                  </w:r>
                  <w:r w:rsidRPr="00B96287">
                    <w:rPr>
                      <w:sz w:val="20"/>
                      <w:szCs w:val="20"/>
                    </w:rPr>
                    <w:t>е</w:t>
                  </w:r>
                  <w:r w:rsidRPr="00B96287">
                    <w:rPr>
                      <w:sz w:val="20"/>
                      <w:szCs w:val="20"/>
                    </w:rPr>
                    <w:t>нию дел</w:t>
                  </w:r>
                  <w:r w:rsidRPr="00B96287">
                    <w:rPr>
                      <w:sz w:val="20"/>
                      <w:szCs w:val="20"/>
                    </w:rPr>
                    <w:t>а</w:t>
                  </w:r>
                  <w:r w:rsidRPr="00B96287">
                    <w:rPr>
                      <w:sz w:val="20"/>
                      <w:szCs w:val="20"/>
                    </w:rPr>
                    <w:t>ми</w:t>
                  </w:r>
                  <w:r>
                    <w:rPr>
                      <w:sz w:val="20"/>
                      <w:szCs w:val="20"/>
                    </w:rPr>
                    <w:t xml:space="preserve"> Адм</w:t>
                  </w:r>
                  <w:r>
                    <w:rPr>
                      <w:sz w:val="20"/>
                      <w:szCs w:val="20"/>
                    </w:rPr>
                    <w:t>и</w:t>
                  </w:r>
                  <w:r>
                    <w:rPr>
                      <w:sz w:val="20"/>
                      <w:szCs w:val="20"/>
                    </w:rPr>
                    <w:t xml:space="preserve">нистрации района </w:t>
                  </w:r>
                </w:p>
                <w:p w:rsidR="00117276" w:rsidRDefault="00117276"/>
              </w:txbxContent>
            </v:textbox>
          </v:rect>
        </w:pict>
      </w:r>
      <w:r>
        <w:rPr>
          <w:noProof/>
          <w:sz w:val="28"/>
          <w:szCs w:val="28"/>
        </w:rPr>
        <w:pict>
          <v:rect id="_x0000_s1071" style="position:absolute;left:0;text-align:left;margin-left:110.55pt;margin-top:14.55pt;width:56.25pt;height:28.35pt;z-index:251656192">
            <v:shadow on="t" opacity=".5" offset="-6pt,-6pt"/>
            <v:textbox>
              <w:txbxContent>
                <w:p w:rsidR="00117276" w:rsidRPr="00B96287" w:rsidRDefault="00117276" w:rsidP="00B96287">
                  <w:pPr>
                    <w:jc w:val="both"/>
                    <w:rPr>
                      <w:sz w:val="20"/>
                      <w:szCs w:val="20"/>
                    </w:rPr>
                  </w:pPr>
                  <w:r w:rsidRPr="00B96287">
                    <w:rPr>
                      <w:sz w:val="20"/>
                      <w:szCs w:val="20"/>
                    </w:rPr>
                    <w:t>Комитет Админ</w:t>
                  </w:r>
                  <w:r w:rsidRPr="00B96287">
                    <w:rPr>
                      <w:sz w:val="20"/>
                      <w:szCs w:val="20"/>
                    </w:rPr>
                    <w:t>и</w:t>
                  </w:r>
                  <w:r w:rsidRPr="00B96287">
                    <w:rPr>
                      <w:sz w:val="20"/>
                      <w:szCs w:val="20"/>
                    </w:rPr>
                    <w:t>страции района по обр</w:t>
                  </w:r>
                  <w:r w:rsidRPr="00B96287">
                    <w:rPr>
                      <w:sz w:val="20"/>
                      <w:szCs w:val="20"/>
                    </w:rPr>
                    <w:t>а</w:t>
                  </w:r>
                  <w:r w:rsidRPr="00B96287">
                    <w:rPr>
                      <w:sz w:val="20"/>
                      <w:szCs w:val="20"/>
                    </w:rPr>
                    <w:t>зованию</w:t>
                  </w:r>
                </w:p>
              </w:txbxContent>
            </v:textbox>
          </v:rect>
        </w:pict>
      </w:r>
      <w:r>
        <w:rPr>
          <w:noProof/>
          <w:sz w:val="28"/>
          <w:szCs w:val="28"/>
        </w:rPr>
        <w:pict>
          <v:rect id="_x0000_s1065" style="position:absolute;left:0;text-align:left;margin-left:3.3pt;margin-top:14.55pt;width:53.05pt;height:50.3pt;z-index:251651072">
            <v:shadow on="t" opacity=".5" offset="-6pt,-6pt"/>
            <v:textbox>
              <w:txbxContent>
                <w:p w:rsidR="00117276" w:rsidRPr="00B96287" w:rsidRDefault="00117276" w:rsidP="00B96287">
                  <w:pPr>
                    <w:jc w:val="both"/>
                    <w:rPr>
                      <w:sz w:val="20"/>
                      <w:szCs w:val="20"/>
                    </w:rPr>
                  </w:pPr>
                  <w:r w:rsidRPr="00B96287">
                    <w:rPr>
                      <w:sz w:val="20"/>
                      <w:szCs w:val="20"/>
                    </w:rPr>
                    <w:t>Отдел архите</w:t>
                  </w:r>
                  <w:r w:rsidRPr="00B96287">
                    <w:rPr>
                      <w:sz w:val="20"/>
                      <w:szCs w:val="20"/>
                    </w:rPr>
                    <w:t>к</w:t>
                  </w:r>
                  <w:r w:rsidRPr="00B96287">
                    <w:rPr>
                      <w:sz w:val="20"/>
                      <w:szCs w:val="20"/>
                    </w:rPr>
                    <w:t>туры и град</w:t>
                  </w:r>
                  <w:r w:rsidRPr="00B96287">
                    <w:rPr>
                      <w:sz w:val="20"/>
                      <w:szCs w:val="20"/>
                    </w:rPr>
                    <w:t>о</w:t>
                  </w:r>
                  <w:r w:rsidRPr="00B96287">
                    <w:rPr>
                      <w:sz w:val="20"/>
                      <w:szCs w:val="20"/>
                    </w:rPr>
                    <w:t>стро</w:t>
                  </w:r>
                  <w:r w:rsidRPr="00B96287">
                    <w:rPr>
                      <w:sz w:val="20"/>
                      <w:szCs w:val="20"/>
                    </w:rPr>
                    <w:t>и</w:t>
                  </w:r>
                  <w:r w:rsidRPr="00B96287">
                    <w:rPr>
                      <w:sz w:val="20"/>
                      <w:szCs w:val="20"/>
                    </w:rPr>
                    <w:t>тельства Адм</w:t>
                  </w:r>
                  <w:r w:rsidRPr="00B96287">
                    <w:rPr>
                      <w:sz w:val="20"/>
                      <w:szCs w:val="20"/>
                    </w:rPr>
                    <w:t>и</w:t>
                  </w:r>
                  <w:r w:rsidRPr="00B96287">
                    <w:rPr>
                      <w:sz w:val="20"/>
                      <w:szCs w:val="20"/>
                    </w:rPr>
                    <w:t>нистр</w:t>
                  </w:r>
                  <w:r w:rsidRPr="00B96287">
                    <w:rPr>
                      <w:sz w:val="20"/>
                      <w:szCs w:val="20"/>
                    </w:rPr>
                    <w:t>а</w:t>
                  </w:r>
                  <w:r w:rsidRPr="00B96287">
                    <w:rPr>
                      <w:sz w:val="20"/>
                      <w:szCs w:val="20"/>
                    </w:rPr>
                    <w:t>ции района</w:t>
                  </w:r>
                </w:p>
              </w:txbxContent>
            </v:textbox>
          </v:rect>
        </w:pict>
      </w:r>
    </w:p>
    <w:p w:rsidR="00DB303B" w:rsidRDefault="00DB303B" w:rsidP="00DB303B">
      <w:pPr>
        <w:ind w:firstLine="709"/>
        <w:jc w:val="center"/>
        <w:rPr>
          <w:sz w:val="28"/>
          <w:szCs w:val="28"/>
        </w:rPr>
      </w:pPr>
    </w:p>
    <w:p w:rsidR="00DB303B" w:rsidRDefault="00DB303B" w:rsidP="00DB303B">
      <w:pPr>
        <w:ind w:firstLine="709"/>
        <w:jc w:val="center"/>
        <w:rPr>
          <w:sz w:val="28"/>
          <w:szCs w:val="28"/>
        </w:rPr>
      </w:pPr>
    </w:p>
    <w:p w:rsidR="00DB303B" w:rsidRDefault="00441554" w:rsidP="00DB303B">
      <w:pPr>
        <w:ind w:firstLine="709"/>
        <w:jc w:val="center"/>
        <w:rPr>
          <w:sz w:val="28"/>
          <w:szCs w:val="28"/>
        </w:rPr>
      </w:pPr>
      <w:r>
        <w:rPr>
          <w:noProof/>
          <w:sz w:val="28"/>
          <w:szCs w:val="28"/>
        </w:rPr>
        <w:pict>
          <v:shape id="_x0000_s1091" type="#_x0000_t32" style="position:absolute;left:0;text-align:left;margin-left:98.55pt;margin-top:3pt;width:7.3pt;height:0;z-index:251676672" o:connectortype="straight"/>
        </w:pict>
      </w:r>
    </w:p>
    <w:p w:rsidR="00DB303B" w:rsidRDefault="00441554" w:rsidP="004C6862">
      <w:pPr>
        <w:ind w:firstLine="709"/>
        <w:rPr>
          <w:sz w:val="28"/>
          <w:szCs w:val="28"/>
        </w:rPr>
      </w:pPr>
      <w:r>
        <w:rPr>
          <w:noProof/>
          <w:sz w:val="28"/>
          <w:szCs w:val="28"/>
        </w:rPr>
        <w:pict>
          <v:rect id="_x0000_s1072" style="position:absolute;left:0;text-align:left;margin-left:110.55pt;margin-top:12.4pt;width:56.25pt;height:28.8pt;z-index:251657216">
            <v:shadow on="t" opacity=".5" offset="-6pt,-6pt"/>
            <v:textbox>
              <w:txbxContent>
                <w:p w:rsidR="00117276" w:rsidRPr="00B96287" w:rsidRDefault="00117276">
                  <w:pPr>
                    <w:rPr>
                      <w:sz w:val="20"/>
                      <w:szCs w:val="20"/>
                    </w:rPr>
                  </w:pPr>
                  <w:r w:rsidRPr="00B96287">
                    <w:rPr>
                      <w:sz w:val="20"/>
                      <w:szCs w:val="20"/>
                    </w:rPr>
                    <w:t>Отдел культуры Админ</w:t>
                  </w:r>
                  <w:r w:rsidRPr="00B96287">
                    <w:rPr>
                      <w:sz w:val="20"/>
                      <w:szCs w:val="20"/>
                    </w:rPr>
                    <w:t>и</w:t>
                  </w:r>
                  <w:r w:rsidRPr="00B96287">
                    <w:rPr>
                      <w:sz w:val="20"/>
                      <w:szCs w:val="20"/>
                    </w:rPr>
                    <w:t>страции района</w:t>
                  </w:r>
                </w:p>
              </w:txbxContent>
            </v:textbox>
          </v:rect>
        </w:pict>
      </w:r>
      <w:r>
        <w:rPr>
          <w:noProof/>
          <w:sz w:val="28"/>
          <w:szCs w:val="28"/>
        </w:rPr>
        <w:pict>
          <v:shape id="_x0000_s1070" type="#_x0000_t32" style="position:absolute;left:0;text-align:left;margin-left:-13.95pt;margin-top:3.4pt;width:10.5pt;height:0;z-index:251655168" o:connectortype="straight"/>
        </w:pict>
      </w:r>
    </w:p>
    <w:p w:rsidR="00DB303B" w:rsidRDefault="00DB303B" w:rsidP="00DB303B">
      <w:pPr>
        <w:ind w:firstLine="709"/>
        <w:jc w:val="center"/>
        <w:rPr>
          <w:sz w:val="28"/>
          <w:szCs w:val="28"/>
        </w:rPr>
      </w:pPr>
    </w:p>
    <w:p w:rsidR="00DB303B" w:rsidRDefault="00441554" w:rsidP="00DB303B">
      <w:pPr>
        <w:ind w:firstLine="709"/>
        <w:jc w:val="center"/>
        <w:rPr>
          <w:sz w:val="28"/>
          <w:szCs w:val="28"/>
        </w:rPr>
      </w:pPr>
      <w:r>
        <w:rPr>
          <w:noProof/>
          <w:sz w:val="28"/>
          <w:szCs w:val="28"/>
        </w:rPr>
        <w:pict>
          <v:shape id="_x0000_s1092" type="#_x0000_t32" style="position:absolute;left:0;text-align:left;margin-left:98.55pt;margin-top:8.75pt;width:9.6pt;height:0;z-index:251677696" o:connectortype="straight"/>
        </w:pict>
      </w:r>
    </w:p>
    <w:p w:rsidR="00DB303B" w:rsidRDefault="00441554" w:rsidP="00DB303B">
      <w:pPr>
        <w:ind w:firstLine="709"/>
        <w:jc w:val="center"/>
        <w:rPr>
          <w:sz w:val="28"/>
          <w:szCs w:val="28"/>
        </w:rPr>
      </w:pPr>
      <w:r>
        <w:rPr>
          <w:noProof/>
          <w:sz w:val="28"/>
          <w:szCs w:val="28"/>
        </w:rPr>
        <w:pict>
          <v:shape id="_x0000_s1100" type="#_x0000_t32" style="position:absolute;left:0;text-align:left;margin-left:102.3pt;margin-top:201.9pt;width:7.3pt;height:0;z-index:251682816" o:connectortype="straight"/>
        </w:pict>
      </w:r>
      <w:r>
        <w:rPr>
          <w:noProof/>
          <w:sz w:val="28"/>
          <w:szCs w:val="28"/>
        </w:rPr>
        <w:pict>
          <v:rect id="_x0000_s1098" style="position:absolute;left:0;text-align:left;margin-left:110.55pt;margin-top:142.65pt;width:56.25pt;height:36.1pt;flip:y;z-index:251680768">
            <v:shadow on="t" opacity=".5" offset="-6pt,-6pt"/>
            <v:textbox>
              <w:txbxContent>
                <w:p w:rsidR="00117276" w:rsidRDefault="00117276">
                  <w:r>
                    <w:t>Отдел по оп</w:t>
                  </w:r>
                  <w:r>
                    <w:t>е</w:t>
                  </w:r>
                  <w:r>
                    <w:t>ки и п</w:t>
                  </w:r>
                  <w:r>
                    <w:t>о</w:t>
                  </w:r>
                  <w:r>
                    <w:t>печ</w:t>
                  </w:r>
                  <w:r>
                    <w:t>и</w:t>
                  </w:r>
                  <w:r>
                    <w:t>тельству Адм</w:t>
                  </w:r>
                  <w:r>
                    <w:t>и</w:t>
                  </w:r>
                  <w:r>
                    <w:t>нистр</w:t>
                  </w:r>
                  <w:r>
                    <w:t>а</w:t>
                  </w:r>
                  <w:r>
                    <w:t>ции района</w:t>
                  </w:r>
                </w:p>
              </w:txbxContent>
            </v:textbox>
          </v:rect>
        </w:pict>
      </w:r>
      <w:r>
        <w:rPr>
          <w:noProof/>
          <w:sz w:val="28"/>
          <w:szCs w:val="28"/>
        </w:rPr>
        <w:pict>
          <v:rect id="_x0000_s1074" style="position:absolute;left:0;text-align:left;margin-left:110.55pt;margin-top:83.4pt;width:56.25pt;height:28.8pt;flip:y;z-index:251659264">
            <v:shadow on="t" opacity=".5" offset="-6pt,-6pt"/>
            <v:textbox>
              <w:txbxContent>
                <w:p w:rsidR="00117276" w:rsidRDefault="00117276">
                  <w:r>
                    <w:t>Архи</w:t>
                  </w:r>
                  <w:r>
                    <w:t>в</w:t>
                  </w:r>
                  <w:r>
                    <w:t>ный о</w:t>
                  </w:r>
                  <w:r>
                    <w:t>т</w:t>
                  </w:r>
                  <w:r>
                    <w:t>дел А</w:t>
                  </w:r>
                  <w:r>
                    <w:t>д</w:t>
                  </w:r>
                  <w:r>
                    <w:t>минис</w:t>
                  </w:r>
                  <w:r>
                    <w:t>т</w:t>
                  </w:r>
                  <w:r>
                    <w:t>рации района</w:t>
                  </w:r>
                </w:p>
              </w:txbxContent>
            </v:textbox>
          </v:rect>
        </w:pict>
      </w:r>
      <w:r>
        <w:rPr>
          <w:noProof/>
          <w:sz w:val="28"/>
          <w:szCs w:val="28"/>
        </w:rPr>
        <w:pict>
          <v:shape id="_x0000_s1099" type="#_x0000_t32" style="position:absolute;left:0;text-align:left;margin-left:98.55pt;margin-top:193.65pt;width:0;height:0;z-index:251681792" o:connectortype="straight"/>
        </w:pict>
      </w:r>
      <w:r>
        <w:rPr>
          <w:noProof/>
          <w:sz w:val="28"/>
          <w:szCs w:val="28"/>
        </w:rPr>
        <w:pict>
          <v:shape id="_x0000_s1090" type="#_x0000_t32" style="position:absolute;left:0;text-align:left;margin-left:98.55pt;margin-top:114.9pt;width:7.3pt;height:0;z-index:251675648" o:connectortype="straight"/>
        </w:pict>
      </w:r>
      <w:r>
        <w:rPr>
          <w:noProof/>
          <w:sz w:val="28"/>
          <w:szCs w:val="28"/>
        </w:rPr>
        <w:pict>
          <v:rect id="_x0000_s1073" style="position:absolute;left:0;text-align:left;margin-left:110.55pt;margin-top:16.65pt;width:56.25pt;height:37.05pt;flip:y;z-index:251658240">
            <v:shadow on="t" opacity=".5" offset="-6pt,-6pt"/>
            <v:textbox>
              <w:txbxContent>
                <w:p w:rsidR="00117276" w:rsidRPr="00B96287" w:rsidRDefault="00117276">
                  <w:pPr>
                    <w:rPr>
                      <w:sz w:val="20"/>
                      <w:szCs w:val="20"/>
                    </w:rPr>
                  </w:pPr>
                  <w:r w:rsidRPr="00B96287">
                    <w:rPr>
                      <w:sz w:val="20"/>
                      <w:szCs w:val="20"/>
                    </w:rPr>
                    <w:t>Отдел по делам молод</w:t>
                  </w:r>
                  <w:r w:rsidRPr="00B96287">
                    <w:rPr>
                      <w:sz w:val="20"/>
                      <w:szCs w:val="20"/>
                    </w:rPr>
                    <w:t>е</w:t>
                  </w:r>
                  <w:r w:rsidRPr="00B96287">
                    <w:rPr>
                      <w:sz w:val="20"/>
                      <w:szCs w:val="20"/>
                    </w:rPr>
                    <w:t>жи и спорту Админ</w:t>
                  </w:r>
                  <w:r w:rsidRPr="00B96287">
                    <w:rPr>
                      <w:sz w:val="20"/>
                      <w:szCs w:val="20"/>
                    </w:rPr>
                    <w:t>и</w:t>
                  </w:r>
                  <w:r w:rsidRPr="00B96287">
                    <w:rPr>
                      <w:sz w:val="20"/>
                      <w:szCs w:val="20"/>
                    </w:rPr>
                    <w:t>страции района</w:t>
                  </w:r>
                </w:p>
              </w:txbxContent>
            </v:textbox>
          </v:rect>
        </w:pict>
      </w:r>
      <w:r>
        <w:rPr>
          <w:noProof/>
          <w:sz w:val="28"/>
          <w:szCs w:val="28"/>
        </w:rPr>
        <w:pict>
          <v:shape id="_x0000_s1069" type="#_x0000_t32" style="position:absolute;left:0;text-align:left;margin-left:-13.9pt;margin-top:77.4pt;width:12.75pt;height:0;flip:x;z-index:251654144" o:connectortype="straight"/>
        </w:pict>
      </w:r>
      <w:r>
        <w:rPr>
          <w:noProof/>
          <w:sz w:val="28"/>
          <w:szCs w:val="28"/>
        </w:rPr>
        <w:pict>
          <v:rect id="_x0000_s1066" style="position:absolute;left:0;text-align:left;margin-left:3.3pt;margin-top:11.4pt;width:53.05pt;height:40.25pt;z-index:251652096">
            <v:shadow on="t" opacity=".5" offset="-6pt,-6pt"/>
            <v:textbox>
              <w:txbxContent>
                <w:p w:rsidR="00117276" w:rsidRPr="00B96287" w:rsidRDefault="00117276" w:rsidP="00B96287">
                  <w:pPr>
                    <w:jc w:val="both"/>
                    <w:rPr>
                      <w:sz w:val="20"/>
                      <w:szCs w:val="20"/>
                    </w:rPr>
                  </w:pPr>
                  <w:r w:rsidRPr="00B96287">
                    <w:rPr>
                      <w:sz w:val="20"/>
                      <w:szCs w:val="20"/>
                    </w:rPr>
                    <w:t>Отдел ЖКХ и газиф</w:t>
                  </w:r>
                  <w:r w:rsidRPr="00B96287">
                    <w:rPr>
                      <w:sz w:val="20"/>
                      <w:szCs w:val="20"/>
                    </w:rPr>
                    <w:t>и</w:t>
                  </w:r>
                  <w:r w:rsidRPr="00B96287">
                    <w:rPr>
                      <w:sz w:val="20"/>
                      <w:szCs w:val="20"/>
                    </w:rPr>
                    <w:t>кации Адм</w:t>
                  </w:r>
                  <w:r w:rsidRPr="00B96287">
                    <w:rPr>
                      <w:sz w:val="20"/>
                      <w:szCs w:val="20"/>
                    </w:rPr>
                    <w:t>и</w:t>
                  </w:r>
                  <w:r w:rsidRPr="00B96287">
                    <w:rPr>
                      <w:sz w:val="20"/>
                      <w:szCs w:val="20"/>
                    </w:rPr>
                    <w:t>нистр</w:t>
                  </w:r>
                  <w:r w:rsidRPr="00B96287">
                    <w:rPr>
                      <w:sz w:val="20"/>
                      <w:szCs w:val="20"/>
                    </w:rPr>
                    <w:t>а</w:t>
                  </w:r>
                  <w:r w:rsidRPr="00B96287">
                    <w:rPr>
                      <w:sz w:val="20"/>
                      <w:szCs w:val="20"/>
                    </w:rPr>
                    <w:t>ции района</w:t>
                  </w:r>
                </w:p>
              </w:txbxContent>
            </v:textbox>
          </v:rect>
        </w:pict>
      </w:r>
      <w:r>
        <w:rPr>
          <w:noProof/>
          <w:sz w:val="28"/>
          <w:szCs w:val="28"/>
        </w:rPr>
        <w:pict>
          <v:shape id="_x0000_s1093" type="#_x0000_t32" style="position:absolute;left:0;text-align:left;margin-left:102.3pt;margin-top:64.65pt;width:5pt;height:0;z-index:251678720" o:connectortype="straight"/>
        </w:pict>
      </w:r>
    </w:p>
    <w:p w:rsidR="00DB303B" w:rsidRDefault="00DB303B" w:rsidP="00DB303B">
      <w:pPr>
        <w:jc w:val="both"/>
        <w:rPr>
          <w:sz w:val="28"/>
          <w:szCs w:val="28"/>
        </w:rPr>
        <w:sectPr w:rsidR="00DB303B" w:rsidSect="00DB303B">
          <w:pgSz w:w="19390" w:h="11906" w:orient="landscape"/>
          <w:pgMar w:top="851" w:right="3686" w:bottom="1701" w:left="1134" w:header="709" w:footer="709" w:gutter="0"/>
          <w:cols w:space="708"/>
          <w:titlePg/>
          <w:docGrid w:linePitch="360"/>
        </w:sectPr>
      </w:pPr>
    </w:p>
    <w:p w:rsidR="009105B8" w:rsidRDefault="009105B8" w:rsidP="009D43F7">
      <w:pPr>
        <w:ind w:firstLine="567"/>
        <w:jc w:val="both"/>
        <w:rPr>
          <w:bCs/>
          <w:sz w:val="26"/>
          <w:szCs w:val="26"/>
        </w:rPr>
      </w:pPr>
    </w:p>
    <w:p w:rsidR="00592081" w:rsidRPr="00592081" w:rsidRDefault="00592081" w:rsidP="00592081">
      <w:pPr>
        <w:autoSpaceDE w:val="0"/>
        <w:autoSpaceDN w:val="0"/>
        <w:adjustRightInd w:val="0"/>
        <w:ind w:firstLine="660"/>
        <w:jc w:val="both"/>
        <w:rPr>
          <w:color w:val="000000" w:themeColor="text1"/>
          <w:sz w:val="26"/>
          <w:szCs w:val="26"/>
        </w:rPr>
      </w:pPr>
      <w:r w:rsidRPr="00592081">
        <w:rPr>
          <w:color w:val="000000" w:themeColor="text1"/>
          <w:sz w:val="26"/>
          <w:szCs w:val="26"/>
        </w:rPr>
        <w:t>Расходы на содержание органов местного самоуправления утверждаются и исполняются в пределах установленного норматива.</w:t>
      </w:r>
    </w:p>
    <w:p w:rsidR="00592081" w:rsidRPr="007B71BA" w:rsidRDefault="00592081" w:rsidP="00592081">
      <w:pPr>
        <w:ind w:firstLine="709"/>
        <w:jc w:val="both"/>
        <w:rPr>
          <w:sz w:val="26"/>
          <w:szCs w:val="26"/>
        </w:rPr>
      </w:pPr>
      <w:r w:rsidRPr="007B71BA">
        <w:rPr>
          <w:sz w:val="26"/>
          <w:szCs w:val="26"/>
        </w:rPr>
        <w:t xml:space="preserve">Консолидированный бюджет </w:t>
      </w:r>
      <w:r>
        <w:rPr>
          <w:sz w:val="26"/>
          <w:szCs w:val="26"/>
        </w:rPr>
        <w:t xml:space="preserve">Красногорского </w:t>
      </w:r>
      <w:r w:rsidRPr="007B71BA">
        <w:rPr>
          <w:sz w:val="26"/>
          <w:szCs w:val="26"/>
        </w:rPr>
        <w:t xml:space="preserve"> района за 201</w:t>
      </w:r>
      <w:r>
        <w:rPr>
          <w:sz w:val="26"/>
          <w:szCs w:val="26"/>
        </w:rPr>
        <w:t>9</w:t>
      </w:r>
      <w:r w:rsidRPr="007B71BA">
        <w:rPr>
          <w:sz w:val="26"/>
          <w:szCs w:val="26"/>
        </w:rPr>
        <w:t xml:space="preserve"> год испо</w:t>
      </w:r>
      <w:r w:rsidRPr="007B71BA">
        <w:rPr>
          <w:sz w:val="26"/>
          <w:szCs w:val="26"/>
        </w:rPr>
        <w:t>л</w:t>
      </w:r>
      <w:r w:rsidRPr="007B71BA">
        <w:rPr>
          <w:sz w:val="26"/>
          <w:szCs w:val="26"/>
        </w:rPr>
        <w:t xml:space="preserve">нен по доходам в сумме </w:t>
      </w:r>
      <w:r>
        <w:rPr>
          <w:sz w:val="26"/>
          <w:szCs w:val="26"/>
        </w:rPr>
        <w:t xml:space="preserve">414587,1 </w:t>
      </w:r>
      <w:r w:rsidRPr="007B71BA">
        <w:rPr>
          <w:sz w:val="26"/>
          <w:szCs w:val="26"/>
        </w:rPr>
        <w:t xml:space="preserve">тыс. руб., по расходам </w:t>
      </w:r>
      <w:r>
        <w:rPr>
          <w:sz w:val="26"/>
          <w:szCs w:val="26"/>
        </w:rPr>
        <w:t>412165,8</w:t>
      </w:r>
      <w:r w:rsidRPr="007B71BA">
        <w:rPr>
          <w:sz w:val="26"/>
          <w:szCs w:val="26"/>
        </w:rPr>
        <w:t xml:space="preserve"> тыс. руб.</w:t>
      </w:r>
    </w:p>
    <w:p w:rsidR="00592081" w:rsidRPr="007B71BA" w:rsidRDefault="00592081" w:rsidP="00592081">
      <w:pPr>
        <w:ind w:firstLine="709"/>
        <w:jc w:val="both"/>
        <w:rPr>
          <w:sz w:val="26"/>
          <w:szCs w:val="26"/>
        </w:rPr>
      </w:pPr>
      <w:r w:rsidRPr="007B71BA">
        <w:rPr>
          <w:sz w:val="26"/>
          <w:szCs w:val="26"/>
        </w:rPr>
        <w:t xml:space="preserve">Бюджет </w:t>
      </w:r>
      <w:r>
        <w:rPr>
          <w:sz w:val="26"/>
          <w:szCs w:val="26"/>
        </w:rPr>
        <w:t>Красногорского</w:t>
      </w:r>
      <w:r w:rsidRPr="007B71BA">
        <w:rPr>
          <w:sz w:val="26"/>
          <w:szCs w:val="26"/>
        </w:rPr>
        <w:t xml:space="preserve"> района по </w:t>
      </w:r>
      <w:r>
        <w:rPr>
          <w:sz w:val="26"/>
          <w:szCs w:val="26"/>
        </w:rPr>
        <w:t xml:space="preserve">налоговым и неналоговым </w:t>
      </w:r>
      <w:r w:rsidRPr="007B71BA">
        <w:rPr>
          <w:sz w:val="26"/>
          <w:szCs w:val="26"/>
        </w:rPr>
        <w:t>доходам за 201</w:t>
      </w:r>
      <w:r>
        <w:rPr>
          <w:sz w:val="26"/>
          <w:szCs w:val="26"/>
        </w:rPr>
        <w:t>9</w:t>
      </w:r>
      <w:r w:rsidRPr="007B71BA">
        <w:rPr>
          <w:sz w:val="26"/>
          <w:szCs w:val="26"/>
        </w:rPr>
        <w:t xml:space="preserve"> год выполнен на </w:t>
      </w:r>
      <w:r>
        <w:rPr>
          <w:sz w:val="26"/>
          <w:szCs w:val="26"/>
        </w:rPr>
        <w:t>100,4</w:t>
      </w:r>
      <w:r w:rsidRPr="007B71BA">
        <w:rPr>
          <w:sz w:val="26"/>
          <w:szCs w:val="26"/>
        </w:rPr>
        <w:t>%. В структуре налоговых поступлений консолид</w:t>
      </w:r>
      <w:r w:rsidRPr="007B71BA">
        <w:rPr>
          <w:sz w:val="26"/>
          <w:szCs w:val="26"/>
        </w:rPr>
        <w:t>и</w:t>
      </w:r>
      <w:r w:rsidRPr="007B71BA">
        <w:rPr>
          <w:sz w:val="26"/>
          <w:szCs w:val="26"/>
        </w:rPr>
        <w:t>рованного бюджета  наибольший удельный вес занимает налог на доходы физ</w:t>
      </w:r>
      <w:r w:rsidRPr="007B71BA">
        <w:rPr>
          <w:sz w:val="26"/>
          <w:szCs w:val="26"/>
        </w:rPr>
        <w:t>и</w:t>
      </w:r>
      <w:r w:rsidRPr="007B71BA">
        <w:rPr>
          <w:sz w:val="26"/>
          <w:szCs w:val="26"/>
        </w:rPr>
        <w:t xml:space="preserve">ческих </w:t>
      </w:r>
      <w:r w:rsidRPr="003151BF">
        <w:rPr>
          <w:sz w:val="26"/>
          <w:szCs w:val="26"/>
        </w:rPr>
        <w:t>лиц –</w:t>
      </w:r>
      <w:r>
        <w:rPr>
          <w:sz w:val="26"/>
          <w:szCs w:val="26"/>
        </w:rPr>
        <w:t xml:space="preserve"> 43</w:t>
      </w:r>
      <w:r w:rsidRPr="007B71BA">
        <w:rPr>
          <w:sz w:val="26"/>
          <w:szCs w:val="26"/>
        </w:rPr>
        <w:t>%.</w:t>
      </w:r>
    </w:p>
    <w:p w:rsidR="00592081" w:rsidRPr="00301951" w:rsidRDefault="00592081" w:rsidP="00592081">
      <w:pPr>
        <w:ind w:firstLine="709"/>
        <w:jc w:val="both"/>
        <w:rPr>
          <w:color w:val="C00000"/>
          <w:sz w:val="26"/>
          <w:szCs w:val="26"/>
        </w:rPr>
      </w:pPr>
      <w:r w:rsidRPr="007B71BA">
        <w:rPr>
          <w:sz w:val="26"/>
          <w:szCs w:val="26"/>
        </w:rPr>
        <w:t xml:space="preserve">В структуре неналоговых  доходов наибольший удельный вес занимает арендная плата за земли, находящиеся в собственности  </w:t>
      </w:r>
      <w:r>
        <w:rPr>
          <w:sz w:val="26"/>
          <w:szCs w:val="26"/>
        </w:rPr>
        <w:t>поселений – 36,7</w:t>
      </w:r>
      <w:r w:rsidRPr="003151BF">
        <w:rPr>
          <w:sz w:val="26"/>
          <w:szCs w:val="26"/>
        </w:rPr>
        <w:t xml:space="preserve"> %.</w:t>
      </w:r>
    </w:p>
    <w:p w:rsidR="00592081" w:rsidRDefault="00592081" w:rsidP="00592081">
      <w:pPr>
        <w:ind w:firstLine="709"/>
        <w:jc w:val="both"/>
        <w:rPr>
          <w:sz w:val="26"/>
          <w:szCs w:val="26"/>
        </w:rPr>
      </w:pPr>
    </w:p>
    <w:p w:rsidR="00592081" w:rsidRDefault="00592081" w:rsidP="00592081">
      <w:pPr>
        <w:autoSpaceDE w:val="0"/>
        <w:autoSpaceDN w:val="0"/>
        <w:adjustRightInd w:val="0"/>
        <w:jc w:val="right"/>
        <w:rPr>
          <w:sz w:val="24"/>
          <w:szCs w:val="28"/>
        </w:rPr>
      </w:pPr>
      <w:r>
        <w:rPr>
          <w:sz w:val="24"/>
          <w:szCs w:val="28"/>
        </w:rPr>
        <w:t>Р</w:t>
      </w:r>
      <w:r w:rsidRPr="005A51A2">
        <w:rPr>
          <w:sz w:val="24"/>
          <w:szCs w:val="28"/>
        </w:rPr>
        <w:t xml:space="preserve">исунок </w:t>
      </w:r>
    </w:p>
    <w:p w:rsidR="00592081" w:rsidRDefault="00592081" w:rsidP="00592081">
      <w:pPr>
        <w:autoSpaceDE w:val="0"/>
        <w:autoSpaceDN w:val="0"/>
        <w:adjustRightInd w:val="0"/>
        <w:jc w:val="center"/>
        <w:rPr>
          <w:sz w:val="24"/>
          <w:szCs w:val="28"/>
        </w:rPr>
      </w:pPr>
      <w:r>
        <w:rPr>
          <w:noProof/>
          <w:sz w:val="24"/>
          <w:szCs w:val="28"/>
        </w:rPr>
        <w:drawing>
          <wp:inline distT="0" distB="0" distL="0" distR="0">
            <wp:extent cx="4867275" cy="3308350"/>
            <wp:effectExtent l="19050" t="0" r="9525" b="6350"/>
            <wp:docPr id="1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2081" w:rsidRDefault="00592081" w:rsidP="00592081">
      <w:pPr>
        <w:ind w:firstLine="709"/>
        <w:jc w:val="both"/>
        <w:rPr>
          <w:sz w:val="26"/>
          <w:szCs w:val="26"/>
        </w:rPr>
      </w:pPr>
    </w:p>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 w:rsidR="00592081" w:rsidRDefault="00592081" w:rsidP="00592081">
      <w:pPr>
        <w:jc w:val="right"/>
      </w:pPr>
      <w:r>
        <w:lastRenderedPageBreak/>
        <w:t>Рисунок</w:t>
      </w:r>
    </w:p>
    <w:p w:rsidR="00592081" w:rsidRDefault="00592081" w:rsidP="00592081">
      <w:pPr>
        <w:jc w:val="center"/>
      </w:pPr>
      <w:r>
        <w:t>Динамика поступления доходов консолидированного бюджета  за 2010-2020 годы</w:t>
      </w:r>
    </w:p>
    <w:p w:rsidR="00592081" w:rsidRDefault="00592081" w:rsidP="00592081"/>
    <w:p w:rsidR="00592081" w:rsidRPr="007B71BA" w:rsidRDefault="00592081" w:rsidP="00592081">
      <w:pPr>
        <w:ind w:firstLine="709"/>
        <w:jc w:val="both"/>
        <w:rPr>
          <w:color w:val="000000"/>
          <w:sz w:val="26"/>
          <w:szCs w:val="26"/>
        </w:rPr>
      </w:pPr>
      <w:r>
        <w:rPr>
          <w:noProof/>
          <w:color w:val="000000"/>
          <w:sz w:val="26"/>
          <w:szCs w:val="26"/>
        </w:rPr>
        <w:drawing>
          <wp:inline distT="0" distB="0" distL="0" distR="0">
            <wp:extent cx="5486400" cy="3200400"/>
            <wp:effectExtent l="19050" t="0" r="19050"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2081" w:rsidRDefault="00592081" w:rsidP="00592081"/>
    <w:p w:rsidR="00592081" w:rsidRDefault="00592081" w:rsidP="00592081">
      <w:pPr>
        <w:rPr>
          <w:sz w:val="26"/>
          <w:szCs w:val="26"/>
        </w:rPr>
      </w:pPr>
      <w:r>
        <w:rPr>
          <w:sz w:val="26"/>
          <w:szCs w:val="26"/>
        </w:rPr>
        <w:tab/>
      </w:r>
      <w:r w:rsidRPr="007B71BA">
        <w:rPr>
          <w:sz w:val="26"/>
          <w:szCs w:val="26"/>
        </w:rPr>
        <w:t>Бюджет района является социально направленным. На социальную сферу в 201</w:t>
      </w:r>
      <w:r>
        <w:rPr>
          <w:sz w:val="26"/>
          <w:szCs w:val="26"/>
        </w:rPr>
        <w:t>9</w:t>
      </w:r>
      <w:r w:rsidRPr="007B71BA">
        <w:rPr>
          <w:sz w:val="26"/>
          <w:szCs w:val="26"/>
        </w:rPr>
        <w:t xml:space="preserve"> году было направлено более </w:t>
      </w:r>
      <w:r>
        <w:rPr>
          <w:sz w:val="26"/>
          <w:szCs w:val="26"/>
        </w:rPr>
        <w:t>65</w:t>
      </w:r>
      <w:r w:rsidRPr="007B71BA">
        <w:rPr>
          <w:sz w:val="26"/>
          <w:szCs w:val="26"/>
        </w:rPr>
        <w:t>% расходов бюджета.</w:t>
      </w:r>
    </w:p>
    <w:p w:rsidR="00592081" w:rsidRDefault="00592081" w:rsidP="00592081">
      <w:pPr>
        <w:rPr>
          <w:sz w:val="26"/>
          <w:szCs w:val="26"/>
        </w:rPr>
      </w:pPr>
      <w:r>
        <w:rPr>
          <w:sz w:val="26"/>
          <w:szCs w:val="26"/>
        </w:rPr>
        <w:tab/>
      </w:r>
      <w:r>
        <w:rPr>
          <w:sz w:val="26"/>
          <w:szCs w:val="26"/>
        </w:rPr>
        <w:tab/>
      </w:r>
      <w:r>
        <w:rPr>
          <w:sz w:val="26"/>
          <w:szCs w:val="26"/>
        </w:rPr>
        <w:tab/>
      </w:r>
      <w:r>
        <w:rPr>
          <w:sz w:val="26"/>
          <w:szCs w:val="26"/>
        </w:rPr>
        <w:tab/>
      </w:r>
      <w:r>
        <w:rPr>
          <w:sz w:val="26"/>
          <w:szCs w:val="26"/>
        </w:rPr>
        <w:tab/>
      </w:r>
    </w:p>
    <w:p w:rsidR="00592081" w:rsidRDefault="00592081" w:rsidP="00592081">
      <w:pPr>
        <w:jc w:val="right"/>
        <w:rPr>
          <w:sz w:val="26"/>
          <w:szCs w:val="26"/>
        </w:rPr>
      </w:pPr>
      <w:r>
        <w:rPr>
          <w:sz w:val="26"/>
          <w:szCs w:val="26"/>
        </w:rPr>
        <w:t>Рисунок</w:t>
      </w:r>
    </w:p>
    <w:p w:rsidR="00592081" w:rsidRDefault="00592081" w:rsidP="00592081">
      <w:pPr>
        <w:jc w:val="both"/>
      </w:pPr>
      <w:r>
        <w:rPr>
          <w:noProof/>
        </w:rPr>
        <w:drawing>
          <wp:inline distT="0" distB="0" distL="0" distR="0">
            <wp:extent cx="5486400" cy="3200400"/>
            <wp:effectExtent l="19050" t="0" r="1905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2081" w:rsidRDefault="00592081" w:rsidP="00592081">
      <w:pPr>
        <w:jc w:val="both"/>
        <w:rPr>
          <w:color w:val="000000"/>
          <w:sz w:val="26"/>
          <w:szCs w:val="26"/>
        </w:rPr>
      </w:pPr>
      <w:r>
        <w:tab/>
      </w:r>
      <w:r w:rsidRPr="007B71BA">
        <w:rPr>
          <w:color w:val="000000"/>
          <w:sz w:val="26"/>
          <w:szCs w:val="26"/>
        </w:rPr>
        <w:t>Расходы бюджета района формируются на основании утвержденного ре</w:t>
      </w:r>
      <w:r w:rsidRPr="007B71BA">
        <w:rPr>
          <w:color w:val="000000"/>
          <w:sz w:val="26"/>
          <w:szCs w:val="26"/>
        </w:rPr>
        <w:t>е</w:t>
      </w:r>
      <w:r w:rsidRPr="007B71BA">
        <w:rPr>
          <w:color w:val="000000"/>
          <w:sz w:val="26"/>
          <w:szCs w:val="26"/>
        </w:rPr>
        <w:t>стра расходных обязательств муниципального образования в соответствии с полномочиями и обязательствами, установленными действующим законодател</w:t>
      </w:r>
      <w:r w:rsidRPr="007B71BA">
        <w:rPr>
          <w:color w:val="000000"/>
          <w:sz w:val="26"/>
          <w:szCs w:val="26"/>
        </w:rPr>
        <w:t>ь</w:t>
      </w:r>
      <w:r w:rsidRPr="007B71BA">
        <w:rPr>
          <w:color w:val="000000"/>
          <w:sz w:val="26"/>
          <w:szCs w:val="26"/>
        </w:rPr>
        <w:t>ством, нормативными правовыми актами органа местного самоуправления, з</w:t>
      </w:r>
      <w:r w:rsidRPr="007B71BA">
        <w:rPr>
          <w:color w:val="000000"/>
          <w:sz w:val="26"/>
          <w:szCs w:val="26"/>
        </w:rPr>
        <w:t>а</w:t>
      </w:r>
      <w:r w:rsidRPr="007B71BA">
        <w:rPr>
          <w:color w:val="000000"/>
          <w:sz w:val="26"/>
          <w:szCs w:val="26"/>
        </w:rPr>
        <w:t>ключенными договорами и соглашениями</w:t>
      </w:r>
      <w:r>
        <w:rPr>
          <w:color w:val="000000"/>
          <w:sz w:val="26"/>
          <w:szCs w:val="26"/>
        </w:rPr>
        <w:t>.</w:t>
      </w:r>
    </w:p>
    <w:p w:rsidR="00592081" w:rsidRDefault="00592081" w:rsidP="00592081">
      <w:pPr>
        <w:jc w:val="right"/>
        <w:rPr>
          <w:color w:val="000000"/>
          <w:sz w:val="26"/>
          <w:szCs w:val="26"/>
        </w:rPr>
      </w:pPr>
    </w:p>
    <w:p w:rsidR="00592081" w:rsidRDefault="00592081" w:rsidP="00592081">
      <w:pPr>
        <w:jc w:val="right"/>
        <w:rPr>
          <w:color w:val="000000"/>
          <w:sz w:val="26"/>
          <w:szCs w:val="26"/>
        </w:rPr>
      </w:pPr>
    </w:p>
    <w:p w:rsidR="00592081" w:rsidRDefault="00592081" w:rsidP="00592081">
      <w:pPr>
        <w:jc w:val="right"/>
        <w:rPr>
          <w:color w:val="000000"/>
          <w:sz w:val="26"/>
          <w:szCs w:val="26"/>
        </w:rPr>
      </w:pPr>
      <w:r>
        <w:rPr>
          <w:color w:val="000000"/>
          <w:sz w:val="26"/>
          <w:szCs w:val="26"/>
        </w:rPr>
        <w:lastRenderedPageBreak/>
        <w:t>Рисунок</w:t>
      </w:r>
    </w:p>
    <w:p w:rsidR="00592081" w:rsidRDefault="00592081" w:rsidP="00592081">
      <w:pPr>
        <w:jc w:val="center"/>
        <w:rPr>
          <w:color w:val="000000"/>
          <w:sz w:val="26"/>
          <w:szCs w:val="26"/>
        </w:rPr>
      </w:pPr>
      <w:r>
        <w:rPr>
          <w:color w:val="000000"/>
          <w:sz w:val="26"/>
          <w:szCs w:val="26"/>
        </w:rPr>
        <w:t>Динамика расходов консолидированного бюджета за 2010-2020</w:t>
      </w:r>
    </w:p>
    <w:p w:rsidR="00592081" w:rsidRDefault="00592081" w:rsidP="00592081">
      <w:pPr>
        <w:jc w:val="center"/>
      </w:pPr>
      <w:r>
        <w:rPr>
          <w:noProof/>
        </w:rPr>
        <w:drawing>
          <wp:inline distT="0" distB="0" distL="0" distR="0">
            <wp:extent cx="5486400" cy="3200400"/>
            <wp:effectExtent l="19050" t="0" r="19050" b="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2081" w:rsidRDefault="00592081" w:rsidP="00592081">
      <w:pPr>
        <w:jc w:val="center"/>
      </w:pPr>
    </w:p>
    <w:p w:rsidR="00592081" w:rsidRDefault="00592081" w:rsidP="00592081">
      <w:pPr>
        <w:jc w:val="right"/>
      </w:pPr>
    </w:p>
    <w:p w:rsidR="00592081" w:rsidRPr="0022787B" w:rsidRDefault="00592081" w:rsidP="00592081">
      <w:pPr>
        <w:jc w:val="both"/>
        <w:rPr>
          <w:sz w:val="26"/>
          <w:szCs w:val="26"/>
        </w:rPr>
      </w:pPr>
      <w:r>
        <w:rPr>
          <w:sz w:val="26"/>
          <w:szCs w:val="26"/>
        </w:rPr>
        <w:tab/>
      </w:r>
    </w:p>
    <w:p w:rsidR="00592081" w:rsidRDefault="00592081" w:rsidP="00592081">
      <w:pPr>
        <w:jc w:val="right"/>
      </w:pPr>
    </w:p>
    <w:p w:rsidR="00592081" w:rsidRDefault="00592081" w:rsidP="00592081">
      <w:pPr>
        <w:jc w:val="right"/>
      </w:pPr>
    </w:p>
    <w:p w:rsidR="00592081" w:rsidRDefault="00592081" w:rsidP="00592081">
      <w:pPr>
        <w:jc w:val="right"/>
      </w:pPr>
    </w:p>
    <w:p w:rsidR="00592081" w:rsidRDefault="00592081" w:rsidP="00592081">
      <w:pPr>
        <w:jc w:val="right"/>
      </w:pPr>
    </w:p>
    <w:p w:rsidR="00592081" w:rsidRDefault="00592081" w:rsidP="00592081">
      <w:pPr>
        <w:jc w:val="right"/>
      </w:pPr>
    </w:p>
    <w:p w:rsidR="00592081" w:rsidRDefault="00592081" w:rsidP="00592081">
      <w:pPr>
        <w:jc w:val="right"/>
      </w:pPr>
    </w:p>
    <w:p w:rsidR="00592081" w:rsidRDefault="00592081" w:rsidP="00592081">
      <w:pPr>
        <w:jc w:val="right"/>
      </w:pPr>
    </w:p>
    <w:p w:rsidR="00592081" w:rsidRDefault="00592081" w:rsidP="00592081">
      <w:pPr>
        <w:jc w:val="right"/>
      </w:pPr>
      <w:r>
        <w:t>Рисунок</w:t>
      </w:r>
    </w:p>
    <w:p w:rsidR="00592081" w:rsidRDefault="00592081" w:rsidP="00592081">
      <w:pPr>
        <w:jc w:val="center"/>
        <w:rPr>
          <w:sz w:val="24"/>
          <w:szCs w:val="24"/>
        </w:rPr>
      </w:pPr>
      <w:r w:rsidRPr="006C0A9D">
        <w:rPr>
          <w:sz w:val="24"/>
          <w:szCs w:val="24"/>
        </w:rPr>
        <w:t>Динамика расходов и доходов в расчете на одного жителя за 2014-2019 годы</w:t>
      </w:r>
    </w:p>
    <w:p w:rsidR="00592081" w:rsidRPr="006C0A9D" w:rsidRDefault="00592081" w:rsidP="00592081">
      <w:pPr>
        <w:jc w:val="center"/>
        <w:rPr>
          <w:sz w:val="24"/>
          <w:szCs w:val="24"/>
        </w:rPr>
      </w:pPr>
      <w:r>
        <w:rPr>
          <w:noProof/>
          <w:sz w:val="24"/>
          <w:szCs w:val="24"/>
        </w:rPr>
        <w:drawing>
          <wp:inline distT="0" distB="0" distL="0" distR="0">
            <wp:extent cx="5486400" cy="3200400"/>
            <wp:effectExtent l="19050" t="0" r="1905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2081" w:rsidRDefault="00592081" w:rsidP="00592081">
      <w:pPr>
        <w:jc w:val="center"/>
      </w:pPr>
    </w:p>
    <w:p w:rsidR="00592081" w:rsidRDefault="00592081" w:rsidP="00592081">
      <w:pPr>
        <w:jc w:val="center"/>
      </w:pPr>
    </w:p>
    <w:p w:rsidR="00592081" w:rsidRPr="0022787B" w:rsidRDefault="00592081" w:rsidP="00592081">
      <w:pPr>
        <w:jc w:val="center"/>
        <w:rPr>
          <w:sz w:val="32"/>
          <w:szCs w:val="32"/>
        </w:rPr>
      </w:pPr>
    </w:p>
    <w:p w:rsidR="009105B8" w:rsidRDefault="009105B8" w:rsidP="009105B8">
      <w:pPr>
        <w:ind w:firstLine="709"/>
        <w:jc w:val="both"/>
        <w:rPr>
          <w:sz w:val="26"/>
          <w:szCs w:val="26"/>
        </w:rPr>
      </w:pPr>
    </w:p>
    <w:p w:rsidR="009105B8" w:rsidRDefault="009105B8" w:rsidP="009105B8"/>
    <w:p w:rsidR="009105B8" w:rsidRDefault="009105B8" w:rsidP="009105B8"/>
    <w:p w:rsidR="009105B8" w:rsidRDefault="009105B8" w:rsidP="009105B8"/>
    <w:p w:rsidR="009105B8" w:rsidRDefault="009105B8" w:rsidP="009105B8"/>
    <w:p w:rsidR="009105B8" w:rsidRDefault="009105B8" w:rsidP="009105B8"/>
    <w:p w:rsidR="009105B8" w:rsidRDefault="009105B8" w:rsidP="009105B8">
      <w:pPr>
        <w:jc w:val="right"/>
      </w:pPr>
      <w:r>
        <w:t>Рисунок 14</w:t>
      </w:r>
    </w:p>
    <w:p w:rsidR="00592081" w:rsidRDefault="00592081" w:rsidP="009105B8">
      <w:pPr>
        <w:jc w:val="center"/>
      </w:pPr>
    </w:p>
    <w:p w:rsidR="00592081" w:rsidRDefault="00592081" w:rsidP="009105B8">
      <w:pPr>
        <w:jc w:val="center"/>
      </w:pPr>
    </w:p>
    <w:p w:rsidR="00592081" w:rsidRDefault="00592081" w:rsidP="009105B8">
      <w:pPr>
        <w:jc w:val="center"/>
      </w:pPr>
    </w:p>
    <w:p w:rsidR="009105B8" w:rsidRDefault="009105B8" w:rsidP="009105B8">
      <w:pPr>
        <w:jc w:val="center"/>
      </w:pPr>
      <w:r>
        <w:t>Динамика поступления доходов  за 2014-2019 годы</w:t>
      </w:r>
    </w:p>
    <w:p w:rsidR="009105B8" w:rsidRDefault="009105B8" w:rsidP="009105B8"/>
    <w:p w:rsidR="009105B8" w:rsidRPr="007B71BA" w:rsidRDefault="007019E5" w:rsidP="009105B8">
      <w:pPr>
        <w:ind w:firstLine="709"/>
        <w:jc w:val="both"/>
        <w:rPr>
          <w:color w:val="000000"/>
          <w:sz w:val="26"/>
          <w:szCs w:val="26"/>
        </w:rPr>
      </w:pPr>
      <w:r>
        <w:rPr>
          <w:noProof/>
          <w:color w:val="000000"/>
          <w:sz w:val="26"/>
          <w:szCs w:val="26"/>
        </w:rPr>
        <w:drawing>
          <wp:inline distT="0" distB="0" distL="0" distR="0">
            <wp:extent cx="5505450" cy="3209925"/>
            <wp:effectExtent l="0" t="0" r="0"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05B8" w:rsidRDefault="009105B8" w:rsidP="009105B8"/>
    <w:p w:rsidR="009105B8" w:rsidRDefault="009105B8" w:rsidP="009105B8">
      <w:pPr>
        <w:rPr>
          <w:sz w:val="26"/>
          <w:szCs w:val="26"/>
        </w:rPr>
      </w:pPr>
      <w:r>
        <w:rPr>
          <w:sz w:val="26"/>
          <w:szCs w:val="26"/>
        </w:rPr>
        <w:tab/>
      </w:r>
      <w:r w:rsidRPr="007B71BA">
        <w:rPr>
          <w:sz w:val="26"/>
          <w:szCs w:val="26"/>
        </w:rPr>
        <w:t>Бюджет района является социально направленным. На социальную сферу в 201</w:t>
      </w:r>
      <w:r>
        <w:rPr>
          <w:sz w:val="26"/>
          <w:szCs w:val="26"/>
        </w:rPr>
        <w:t>9</w:t>
      </w:r>
      <w:r w:rsidRPr="007B71BA">
        <w:rPr>
          <w:sz w:val="26"/>
          <w:szCs w:val="26"/>
        </w:rPr>
        <w:t xml:space="preserve"> году было направлено более </w:t>
      </w:r>
      <w:r>
        <w:rPr>
          <w:sz w:val="26"/>
          <w:szCs w:val="26"/>
        </w:rPr>
        <w:t>65</w:t>
      </w:r>
      <w:r w:rsidRPr="007B71BA">
        <w:rPr>
          <w:sz w:val="26"/>
          <w:szCs w:val="26"/>
        </w:rPr>
        <w:t>% расходов бюджета.</w:t>
      </w:r>
    </w:p>
    <w:p w:rsidR="009105B8" w:rsidRDefault="009105B8" w:rsidP="009105B8">
      <w:pPr>
        <w:rPr>
          <w:sz w:val="26"/>
          <w:szCs w:val="26"/>
        </w:rPr>
      </w:pPr>
      <w:r>
        <w:rPr>
          <w:sz w:val="26"/>
          <w:szCs w:val="26"/>
        </w:rPr>
        <w:tab/>
      </w:r>
      <w:r>
        <w:rPr>
          <w:sz w:val="26"/>
          <w:szCs w:val="26"/>
        </w:rPr>
        <w:tab/>
      </w:r>
      <w:r>
        <w:rPr>
          <w:sz w:val="26"/>
          <w:szCs w:val="26"/>
        </w:rPr>
        <w:tab/>
      </w:r>
      <w:r>
        <w:rPr>
          <w:sz w:val="26"/>
          <w:szCs w:val="26"/>
        </w:rPr>
        <w:tab/>
      </w:r>
      <w:r>
        <w:rPr>
          <w:sz w:val="26"/>
          <w:szCs w:val="26"/>
        </w:rPr>
        <w:tab/>
      </w:r>
    </w:p>
    <w:p w:rsidR="009105B8" w:rsidRDefault="009105B8" w:rsidP="009105B8">
      <w:pPr>
        <w:jc w:val="right"/>
        <w:rPr>
          <w:sz w:val="26"/>
          <w:szCs w:val="26"/>
        </w:rPr>
      </w:pPr>
      <w:r>
        <w:rPr>
          <w:sz w:val="26"/>
          <w:szCs w:val="26"/>
        </w:rPr>
        <w:t>Рисунок 15</w:t>
      </w:r>
    </w:p>
    <w:p w:rsidR="009105B8" w:rsidRDefault="007019E5" w:rsidP="009105B8">
      <w:pPr>
        <w:jc w:val="both"/>
      </w:pPr>
      <w:r>
        <w:rPr>
          <w:noProof/>
        </w:rPr>
        <w:lastRenderedPageBreak/>
        <w:drawing>
          <wp:inline distT="0" distB="0" distL="0" distR="0">
            <wp:extent cx="5505450" cy="3209925"/>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105B8" w:rsidRDefault="009105B8" w:rsidP="009105B8">
      <w:pPr>
        <w:jc w:val="both"/>
        <w:rPr>
          <w:color w:val="000000"/>
          <w:sz w:val="26"/>
          <w:szCs w:val="26"/>
        </w:rPr>
      </w:pPr>
      <w:r>
        <w:tab/>
      </w:r>
      <w:r w:rsidRPr="007B71BA">
        <w:rPr>
          <w:color w:val="000000"/>
          <w:sz w:val="26"/>
          <w:szCs w:val="26"/>
        </w:rPr>
        <w:t>Расходы бюджета района формируются на основании утвержденного ре</w:t>
      </w:r>
      <w:r w:rsidRPr="007B71BA">
        <w:rPr>
          <w:color w:val="000000"/>
          <w:sz w:val="26"/>
          <w:szCs w:val="26"/>
        </w:rPr>
        <w:t>е</w:t>
      </w:r>
      <w:r w:rsidRPr="007B71BA">
        <w:rPr>
          <w:color w:val="000000"/>
          <w:sz w:val="26"/>
          <w:szCs w:val="26"/>
        </w:rPr>
        <w:t>стра расходных обязательств муниципального образования в соответствии с полномочиями и обязательствами, установленными действующим законодател</w:t>
      </w:r>
      <w:r w:rsidRPr="007B71BA">
        <w:rPr>
          <w:color w:val="000000"/>
          <w:sz w:val="26"/>
          <w:szCs w:val="26"/>
        </w:rPr>
        <w:t>ь</w:t>
      </w:r>
      <w:r w:rsidRPr="007B71BA">
        <w:rPr>
          <w:color w:val="000000"/>
          <w:sz w:val="26"/>
          <w:szCs w:val="26"/>
        </w:rPr>
        <w:t>ством, нормативными правовыми актами органа местного самоуправления, з</w:t>
      </w:r>
      <w:r w:rsidRPr="007B71BA">
        <w:rPr>
          <w:color w:val="000000"/>
          <w:sz w:val="26"/>
          <w:szCs w:val="26"/>
        </w:rPr>
        <w:t>а</w:t>
      </w:r>
      <w:r w:rsidRPr="007B71BA">
        <w:rPr>
          <w:color w:val="000000"/>
          <w:sz w:val="26"/>
          <w:szCs w:val="26"/>
        </w:rPr>
        <w:t>ключенными договорами и соглашениями</w:t>
      </w:r>
      <w:r>
        <w:rPr>
          <w:color w:val="000000"/>
          <w:sz w:val="26"/>
          <w:szCs w:val="26"/>
        </w:rPr>
        <w:t>.</w:t>
      </w:r>
    </w:p>
    <w:p w:rsidR="009105B8" w:rsidRDefault="009105B8" w:rsidP="009105B8">
      <w:pPr>
        <w:jc w:val="right"/>
        <w:rPr>
          <w:color w:val="000000"/>
          <w:sz w:val="26"/>
          <w:szCs w:val="26"/>
        </w:rPr>
      </w:pPr>
      <w:r>
        <w:rPr>
          <w:color w:val="000000"/>
          <w:sz w:val="26"/>
          <w:szCs w:val="26"/>
        </w:rPr>
        <w:t>Рисунок 16</w:t>
      </w:r>
    </w:p>
    <w:p w:rsidR="009105B8" w:rsidRDefault="009105B8" w:rsidP="009105B8">
      <w:pPr>
        <w:jc w:val="center"/>
        <w:rPr>
          <w:color w:val="000000"/>
          <w:sz w:val="26"/>
          <w:szCs w:val="26"/>
        </w:rPr>
      </w:pPr>
      <w:r>
        <w:rPr>
          <w:color w:val="000000"/>
          <w:sz w:val="26"/>
          <w:szCs w:val="26"/>
        </w:rPr>
        <w:t>Динамика расходов бюджета за 2014-2019</w:t>
      </w:r>
    </w:p>
    <w:p w:rsidR="009105B8" w:rsidRDefault="007019E5" w:rsidP="009105B8">
      <w:pPr>
        <w:jc w:val="center"/>
      </w:pPr>
      <w:r>
        <w:rPr>
          <w:noProof/>
        </w:rPr>
        <w:drawing>
          <wp:inline distT="0" distB="0" distL="0" distR="0">
            <wp:extent cx="5505450" cy="3209925"/>
            <wp:effectExtent l="0" t="0" r="0" b="0"/>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05B8" w:rsidRDefault="009105B8" w:rsidP="009105B8">
      <w:pPr>
        <w:jc w:val="center"/>
      </w:pPr>
    </w:p>
    <w:p w:rsidR="009105B8" w:rsidRDefault="009105B8" w:rsidP="009105B8">
      <w:pPr>
        <w:jc w:val="right"/>
      </w:pPr>
    </w:p>
    <w:p w:rsidR="009105B8" w:rsidRDefault="009105B8" w:rsidP="009105B8">
      <w:pPr>
        <w:jc w:val="right"/>
      </w:pPr>
      <w:r>
        <w:t>Рисунок 17</w:t>
      </w:r>
    </w:p>
    <w:p w:rsidR="009105B8" w:rsidRDefault="009105B8" w:rsidP="009105B8">
      <w:pPr>
        <w:jc w:val="center"/>
        <w:rPr>
          <w:sz w:val="24"/>
          <w:szCs w:val="24"/>
        </w:rPr>
      </w:pPr>
      <w:r w:rsidRPr="006C0A9D">
        <w:rPr>
          <w:sz w:val="24"/>
          <w:szCs w:val="24"/>
        </w:rPr>
        <w:t>Динамика расходов и доходов в расчете на одного жителя за 2014-2019 годы</w:t>
      </w:r>
    </w:p>
    <w:p w:rsidR="009105B8" w:rsidRPr="006C0A9D" w:rsidRDefault="007019E5" w:rsidP="009105B8">
      <w:pPr>
        <w:jc w:val="center"/>
        <w:rPr>
          <w:sz w:val="24"/>
          <w:szCs w:val="24"/>
        </w:rPr>
      </w:pPr>
      <w:r>
        <w:rPr>
          <w:noProof/>
          <w:sz w:val="24"/>
          <w:szCs w:val="24"/>
        </w:rPr>
        <w:lastRenderedPageBreak/>
        <w:drawing>
          <wp:inline distT="0" distB="0" distL="0" distR="0">
            <wp:extent cx="5505450" cy="3209925"/>
            <wp:effectExtent l="0" t="0" r="0"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105B8" w:rsidRPr="006C0A9D" w:rsidRDefault="009105B8" w:rsidP="009105B8">
      <w:pPr>
        <w:jc w:val="center"/>
      </w:pPr>
    </w:p>
    <w:p w:rsidR="009105B8" w:rsidRDefault="009105B8" w:rsidP="009105B8">
      <w:pPr>
        <w:rPr>
          <w:rFonts w:eastAsia="Calibri"/>
          <w:sz w:val="24"/>
          <w:szCs w:val="28"/>
        </w:rPr>
      </w:pPr>
    </w:p>
    <w:p w:rsidR="00CD62A3" w:rsidRPr="009D376F" w:rsidRDefault="00441554" w:rsidP="009D43F7">
      <w:pPr>
        <w:ind w:firstLine="567"/>
        <w:jc w:val="both"/>
        <w:rPr>
          <w:bCs/>
          <w:sz w:val="26"/>
          <w:szCs w:val="26"/>
        </w:rPr>
      </w:pPr>
      <w:r w:rsidRPr="00441554">
        <w:rPr>
          <w:noProof/>
          <w:sz w:val="28"/>
          <w:szCs w:val="28"/>
        </w:rPr>
        <w:pict>
          <v:shape id="AutoShape 156" o:spid="_x0000_s1026" type="#_x0000_t32" style="position:absolute;left:0;text-align:left;margin-left:444.2pt;margin-top:.5pt;width:7.5pt;height:0;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CZ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"/>
        </w:pict>
      </w:r>
      <w:r w:rsidR="00335CFC">
        <w:rPr>
          <w:bCs/>
          <w:sz w:val="26"/>
          <w:szCs w:val="26"/>
        </w:rPr>
        <w:t>А</w:t>
      </w:r>
      <w:r w:rsidR="00D5722A" w:rsidRPr="009D376F">
        <w:rPr>
          <w:bCs/>
          <w:sz w:val="26"/>
          <w:szCs w:val="26"/>
        </w:rPr>
        <w:t>нализ внутренних и внешних факторов социально-экономического разв</w:t>
      </w:r>
      <w:r w:rsidR="00D5722A" w:rsidRPr="009D376F">
        <w:rPr>
          <w:bCs/>
          <w:sz w:val="26"/>
          <w:szCs w:val="26"/>
        </w:rPr>
        <w:t>и</w:t>
      </w:r>
      <w:r w:rsidR="00D5722A" w:rsidRPr="009D376F">
        <w:rPr>
          <w:bCs/>
          <w:sz w:val="26"/>
          <w:szCs w:val="26"/>
        </w:rPr>
        <w:t xml:space="preserve">тия </w:t>
      </w:r>
      <w:r w:rsidR="00720A4B">
        <w:rPr>
          <w:bCs/>
          <w:sz w:val="26"/>
          <w:szCs w:val="26"/>
        </w:rPr>
        <w:t xml:space="preserve">Красногорского </w:t>
      </w:r>
      <w:r w:rsidR="00D5722A" w:rsidRPr="009D376F">
        <w:rPr>
          <w:bCs/>
          <w:sz w:val="26"/>
          <w:szCs w:val="26"/>
        </w:rPr>
        <w:t>района выявил следующие основные сильные и слабые ст</w:t>
      </w:r>
      <w:r w:rsidR="00D5722A" w:rsidRPr="009D376F">
        <w:rPr>
          <w:bCs/>
          <w:sz w:val="26"/>
          <w:szCs w:val="26"/>
        </w:rPr>
        <w:t>о</w:t>
      </w:r>
      <w:r w:rsidR="00D5722A" w:rsidRPr="009D376F">
        <w:rPr>
          <w:bCs/>
          <w:sz w:val="26"/>
          <w:szCs w:val="26"/>
        </w:rPr>
        <w:t>роны, возможности и угрозы, а также влияние (позитивное/негативное) осно</w:t>
      </w:r>
      <w:r w:rsidR="00D5722A" w:rsidRPr="009D376F">
        <w:rPr>
          <w:bCs/>
          <w:sz w:val="26"/>
          <w:szCs w:val="26"/>
        </w:rPr>
        <w:t>в</w:t>
      </w:r>
      <w:r w:rsidR="00D5722A" w:rsidRPr="009D376F">
        <w:rPr>
          <w:bCs/>
          <w:sz w:val="26"/>
          <w:szCs w:val="26"/>
        </w:rPr>
        <w:t xml:space="preserve">ных политических, экономических и социальных факторов на развитие района. </w:t>
      </w:r>
    </w:p>
    <w:p w:rsidR="00D5722A" w:rsidRDefault="00D5722A" w:rsidP="00D5722A">
      <w:pPr>
        <w:pStyle w:val="ac"/>
        <w:jc w:val="both"/>
        <w:rPr>
          <w:bCs/>
          <w:sz w:val="24"/>
          <w:szCs w:val="28"/>
        </w:rPr>
      </w:pPr>
    </w:p>
    <w:p w:rsidR="00416FC2" w:rsidRPr="00416FC2" w:rsidRDefault="00416FC2" w:rsidP="00416FC2">
      <w:pPr>
        <w:pStyle w:val="ac"/>
        <w:jc w:val="right"/>
        <w:rPr>
          <w:bCs/>
          <w:sz w:val="26"/>
          <w:szCs w:val="26"/>
        </w:rPr>
      </w:pPr>
      <w:r w:rsidRPr="00416FC2">
        <w:rPr>
          <w:bCs/>
          <w:sz w:val="26"/>
          <w:szCs w:val="26"/>
        </w:rPr>
        <w:t>Таблица 10</w:t>
      </w:r>
    </w:p>
    <w:p w:rsidR="00726961" w:rsidRPr="00416FC2" w:rsidRDefault="00726961" w:rsidP="00726961">
      <w:pPr>
        <w:pStyle w:val="ac"/>
        <w:rPr>
          <w:bCs/>
          <w:sz w:val="26"/>
          <w:szCs w:val="26"/>
        </w:rPr>
      </w:pPr>
      <w:r w:rsidRPr="00416FC2">
        <w:rPr>
          <w:bCs/>
          <w:sz w:val="26"/>
          <w:szCs w:val="26"/>
          <w:lang w:val="en-US"/>
        </w:rPr>
        <w:t>SWOT</w:t>
      </w:r>
      <w:r w:rsidRPr="00416FC2">
        <w:rPr>
          <w:bCs/>
          <w:sz w:val="26"/>
          <w:szCs w:val="26"/>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383"/>
        <w:gridCol w:w="4374"/>
      </w:tblGrid>
      <w:tr w:rsidR="009D376F" w:rsidRPr="003B42C3" w:rsidTr="0098505D">
        <w:tc>
          <w:tcPr>
            <w:tcW w:w="534" w:type="dxa"/>
            <w:vMerge w:val="restart"/>
            <w:textDirection w:val="btLr"/>
          </w:tcPr>
          <w:p w:rsidR="009D376F" w:rsidRPr="009D1E57" w:rsidRDefault="009D376F" w:rsidP="009D376F">
            <w:pPr>
              <w:pStyle w:val="ac"/>
              <w:ind w:left="113" w:right="113"/>
              <w:jc w:val="center"/>
              <w:rPr>
                <w:bCs/>
                <w:sz w:val="22"/>
                <w:szCs w:val="22"/>
              </w:rPr>
            </w:pPr>
            <w:r w:rsidRPr="009D1E57">
              <w:rPr>
                <w:bCs/>
                <w:sz w:val="22"/>
                <w:szCs w:val="22"/>
              </w:rPr>
              <w:t xml:space="preserve">Внутренние факторы </w:t>
            </w:r>
          </w:p>
        </w:tc>
        <w:tc>
          <w:tcPr>
            <w:tcW w:w="4518" w:type="dxa"/>
          </w:tcPr>
          <w:p w:rsidR="009D376F" w:rsidRPr="009D1E57" w:rsidRDefault="009D376F" w:rsidP="00D97336">
            <w:pPr>
              <w:pStyle w:val="ac"/>
              <w:jc w:val="center"/>
              <w:rPr>
                <w:bCs/>
                <w:sz w:val="22"/>
                <w:szCs w:val="22"/>
              </w:rPr>
            </w:pPr>
            <w:r w:rsidRPr="009D1E57">
              <w:rPr>
                <w:bCs/>
                <w:sz w:val="22"/>
                <w:szCs w:val="22"/>
              </w:rPr>
              <w:t xml:space="preserve">Сильные стороны </w:t>
            </w:r>
          </w:p>
        </w:tc>
        <w:tc>
          <w:tcPr>
            <w:tcW w:w="4519" w:type="dxa"/>
          </w:tcPr>
          <w:p w:rsidR="009D376F" w:rsidRPr="009D1E57" w:rsidRDefault="009D376F" w:rsidP="009D376F">
            <w:pPr>
              <w:pStyle w:val="ac"/>
              <w:jc w:val="center"/>
              <w:rPr>
                <w:bCs/>
                <w:sz w:val="22"/>
                <w:szCs w:val="22"/>
              </w:rPr>
            </w:pPr>
            <w:r w:rsidRPr="009D1E57">
              <w:rPr>
                <w:bCs/>
                <w:sz w:val="22"/>
                <w:szCs w:val="22"/>
              </w:rPr>
              <w:t xml:space="preserve">Слабые стороны </w:t>
            </w:r>
          </w:p>
        </w:tc>
      </w:tr>
      <w:tr w:rsidR="009D376F" w:rsidRPr="003B42C3" w:rsidTr="0098505D">
        <w:trPr>
          <w:trHeight w:val="839"/>
        </w:trPr>
        <w:tc>
          <w:tcPr>
            <w:tcW w:w="534" w:type="dxa"/>
            <w:vMerge/>
          </w:tcPr>
          <w:p w:rsidR="009D376F" w:rsidRPr="009D1E57" w:rsidRDefault="009D376F" w:rsidP="00726961">
            <w:pPr>
              <w:pStyle w:val="ac"/>
              <w:rPr>
                <w:bCs/>
                <w:sz w:val="22"/>
                <w:szCs w:val="22"/>
              </w:rPr>
            </w:pPr>
          </w:p>
        </w:tc>
        <w:tc>
          <w:tcPr>
            <w:tcW w:w="4518" w:type="dxa"/>
          </w:tcPr>
          <w:p w:rsidR="00761E9A" w:rsidRPr="00E33B05" w:rsidRDefault="00D409EC" w:rsidP="00E33B05">
            <w:pPr>
              <w:jc w:val="both"/>
            </w:pPr>
            <w:r w:rsidRPr="00E33B05">
              <w:t>богатый природно-ресурсный потенциал</w:t>
            </w:r>
            <w:r w:rsidR="00761E9A" w:rsidRPr="00E33B05">
              <w:t>, который дает возможность развития тур</w:t>
            </w:r>
            <w:r w:rsidR="00761E9A" w:rsidRPr="00E33B05">
              <w:t>и</w:t>
            </w:r>
            <w:r w:rsidR="00761E9A" w:rsidRPr="00E33B05">
              <w:t>стско-рекреационного сектора экономики;</w:t>
            </w:r>
          </w:p>
          <w:p w:rsidR="00E33B05" w:rsidRPr="00E33B05" w:rsidRDefault="00E33B05" w:rsidP="00E33B05">
            <w:pPr>
              <w:jc w:val="both"/>
            </w:pPr>
            <w:r w:rsidRPr="000003E9">
              <w:t xml:space="preserve">территория района входит в состав </w:t>
            </w:r>
            <w:r w:rsidR="008873E6" w:rsidRPr="000003E9">
              <w:t xml:space="preserve"> преда</w:t>
            </w:r>
            <w:r w:rsidR="008873E6" w:rsidRPr="000003E9">
              <w:t>л</w:t>
            </w:r>
            <w:r w:rsidR="008873E6" w:rsidRPr="000003E9">
              <w:t>тайской равнины</w:t>
            </w:r>
            <w:r w:rsidR="008873E6">
              <w:rPr>
                <w:color w:val="FF0000"/>
              </w:rPr>
              <w:t xml:space="preserve"> </w:t>
            </w:r>
            <w:r w:rsidRPr="00E33B05">
              <w:t>Алтайского края, хвойные и смешанные леса, состоящие из сосны, березы, осины, тополя;</w:t>
            </w:r>
          </w:p>
          <w:p w:rsidR="00E33B05" w:rsidRPr="00E33B05" w:rsidRDefault="00E33B05" w:rsidP="00E33B05">
            <w:pPr>
              <w:jc w:val="both"/>
            </w:pPr>
            <w:r w:rsidRPr="00E33B05">
              <w:t>наличие полезных ископаемых района, к</w:t>
            </w:r>
            <w:r w:rsidRPr="00E33B05">
              <w:t>о</w:t>
            </w:r>
            <w:r w:rsidRPr="00E33B05">
              <w:t>торые представлены строительными песк</w:t>
            </w:r>
            <w:r w:rsidRPr="00E33B05">
              <w:t>а</w:t>
            </w:r>
            <w:r w:rsidRPr="00E33B05">
              <w:t xml:space="preserve">ми и гончарными глинами; </w:t>
            </w:r>
          </w:p>
          <w:p w:rsidR="00761E9A" w:rsidRPr="00E33B05" w:rsidRDefault="00761E9A" w:rsidP="00E33B05">
            <w:pPr>
              <w:jc w:val="both"/>
            </w:pPr>
            <w:r w:rsidRPr="00E33B05">
              <w:t>низкая степень экологической напряженн</w:t>
            </w:r>
            <w:r w:rsidRPr="00E33B05">
              <w:t>о</w:t>
            </w:r>
            <w:r w:rsidRPr="00E33B05">
              <w:t>сти;</w:t>
            </w:r>
          </w:p>
          <w:p w:rsidR="00761E9A" w:rsidRPr="00E33B05" w:rsidRDefault="00761E9A" w:rsidP="00E33B05">
            <w:pPr>
              <w:jc w:val="both"/>
            </w:pPr>
            <w:r w:rsidRPr="00E33B05">
              <w:t xml:space="preserve">выгодное территориальное расположение в пределах края, близость расположения к краевому центру; </w:t>
            </w:r>
          </w:p>
          <w:p w:rsidR="00761E9A" w:rsidRPr="00E33B05" w:rsidRDefault="004E7983" w:rsidP="00E33B05">
            <w:pPr>
              <w:jc w:val="both"/>
            </w:pPr>
            <w:r>
              <w:t>развит</w:t>
            </w:r>
            <w:r w:rsidRPr="004E7983">
              <w:t>о</w:t>
            </w:r>
            <w:r w:rsidR="00761E9A" w:rsidRPr="00E33B05">
              <w:t xml:space="preserve"> растениеводство и лесохозяйстве</w:t>
            </w:r>
            <w:r w:rsidR="00761E9A" w:rsidRPr="00E33B05">
              <w:t>н</w:t>
            </w:r>
            <w:r w:rsidR="00761E9A" w:rsidRPr="00E33B05">
              <w:t>ный комплекс;</w:t>
            </w:r>
          </w:p>
          <w:p w:rsidR="00761E9A" w:rsidRPr="00E33B05" w:rsidRDefault="00E33B05" w:rsidP="00E33B05">
            <w:pPr>
              <w:jc w:val="both"/>
            </w:pPr>
            <w:r w:rsidRPr="00E33B05">
              <w:t>богатый фонд плодородных сельскохозя</w:t>
            </w:r>
            <w:r w:rsidRPr="00E33B05">
              <w:t>й</w:t>
            </w:r>
            <w:r w:rsidRPr="00E33B05">
              <w:t>ственных земель и  значительные естес</w:t>
            </w:r>
            <w:r w:rsidRPr="00E33B05">
              <w:t>т</w:t>
            </w:r>
            <w:r w:rsidRPr="00E33B05">
              <w:t>венные кормовые угодья</w:t>
            </w:r>
            <w:r>
              <w:t xml:space="preserve"> дают </w:t>
            </w:r>
            <w:r w:rsidR="00761E9A" w:rsidRPr="00E33B05">
              <w:t xml:space="preserve">возможность </w:t>
            </w:r>
            <w:r>
              <w:t xml:space="preserve">привлекать новых инвесторов в </w:t>
            </w:r>
            <w:r w:rsidR="00761E9A" w:rsidRPr="00E33B05">
              <w:t xml:space="preserve"> данную отрасль;</w:t>
            </w:r>
          </w:p>
          <w:p w:rsidR="00D409EC" w:rsidRPr="00E33B05" w:rsidRDefault="002A519E" w:rsidP="00E33B05">
            <w:pPr>
              <w:jc w:val="both"/>
            </w:pPr>
            <w:r w:rsidRPr="00E33B05">
              <w:t>разви</w:t>
            </w:r>
            <w:r w:rsidR="00E33B05">
              <w:t>та транспортная инфраструктура;</w:t>
            </w:r>
          </w:p>
          <w:p w:rsidR="00D409EC" w:rsidRPr="00E33B05" w:rsidRDefault="00D409EC" w:rsidP="00E33B05">
            <w:pPr>
              <w:jc w:val="both"/>
            </w:pPr>
            <w:r w:rsidRPr="00E33B05">
              <w:t>наличие учреждений культуры, физической культуры и спорта, социального обслуж</w:t>
            </w:r>
            <w:r w:rsidRPr="00E33B05">
              <w:t>и</w:t>
            </w:r>
            <w:r w:rsidRPr="00E33B05">
              <w:t>вания, отвечающих современным требов</w:t>
            </w:r>
            <w:r w:rsidRPr="00E33B05">
              <w:t>а</w:t>
            </w:r>
            <w:r w:rsidRPr="00E33B05">
              <w:lastRenderedPageBreak/>
              <w:t>ниям;</w:t>
            </w:r>
          </w:p>
          <w:p w:rsidR="00D409EC" w:rsidRPr="00E33B05" w:rsidRDefault="00D409EC" w:rsidP="00E33B05">
            <w:pPr>
              <w:jc w:val="both"/>
            </w:pPr>
            <w:r w:rsidRPr="00E33B05">
              <w:t>традиционные культурные и нравственные ценности;</w:t>
            </w:r>
          </w:p>
          <w:p w:rsidR="009D376F" w:rsidRPr="00E33B05" w:rsidRDefault="00F12A9B" w:rsidP="00F12A9B">
            <w:pPr>
              <w:jc w:val="both"/>
            </w:pPr>
            <w:r>
              <w:t>наличие резерва трудовых ресурсов</w:t>
            </w:r>
          </w:p>
        </w:tc>
        <w:tc>
          <w:tcPr>
            <w:tcW w:w="4519" w:type="dxa"/>
          </w:tcPr>
          <w:p w:rsidR="00D35DD2" w:rsidRPr="003B42C3" w:rsidRDefault="00D35DD2" w:rsidP="00D35DD2">
            <w:pPr>
              <w:spacing w:line="276" w:lineRule="auto"/>
              <w:jc w:val="both"/>
            </w:pPr>
            <w:r w:rsidRPr="003B42C3">
              <w:lastRenderedPageBreak/>
              <w:t>низкий уровень внедрения ресурсосбер</w:t>
            </w:r>
            <w:r w:rsidRPr="003B42C3">
              <w:t>е</w:t>
            </w:r>
            <w:r w:rsidRPr="003B42C3">
              <w:t>гающих техноло</w:t>
            </w:r>
            <w:r w:rsidR="003B42C3">
              <w:t>гий во всех сферах прои</w:t>
            </w:r>
            <w:r w:rsidR="003B42C3">
              <w:t>з</w:t>
            </w:r>
            <w:r w:rsidR="003B42C3">
              <w:t>водства;</w:t>
            </w:r>
          </w:p>
          <w:p w:rsidR="00E33B05" w:rsidRDefault="00E33B05" w:rsidP="00D35DD2">
            <w:pPr>
              <w:spacing w:line="276" w:lineRule="auto"/>
              <w:jc w:val="both"/>
            </w:pPr>
            <w:r>
              <w:t>высокая степень износа основных фондов;</w:t>
            </w:r>
          </w:p>
          <w:p w:rsidR="00E33B05" w:rsidRPr="003B42C3" w:rsidRDefault="00E33B05" w:rsidP="00E33B05">
            <w:pPr>
              <w:spacing w:line="276" w:lineRule="auto"/>
              <w:jc w:val="both"/>
            </w:pPr>
            <w:r w:rsidRPr="003B42C3">
              <w:t>низкий уровень прибыли, тормозящий и</w:t>
            </w:r>
            <w:r w:rsidRPr="003B42C3">
              <w:t>н</w:t>
            </w:r>
            <w:r w:rsidRPr="003B42C3">
              <w:t>вестирование малого бизнеса;</w:t>
            </w:r>
          </w:p>
          <w:p w:rsidR="00E33B05" w:rsidRPr="003B42C3" w:rsidRDefault="00E33B05" w:rsidP="00E33B05">
            <w:pPr>
              <w:spacing w:line="276" w:lineRule="auto"/>
              <w:jc w:val="both"/>
            </w:pPr>
            <w:r w:rsidRPr="003B42C3">
              <w:t>высокая стоимость жилищно-коммунальных услуг, не обеспеченная ро</w:t>
            </w:r>
            <w:r w:rsidRPr="003B42C3">
              <w:t>с</w:t>
            </w:r>
            <w:r w:rsidRPr="003B42C3">
              <w:t>том доходов основной части населения;</w:t>
            </w:r>
          </w:p>
          <w:p w:rsidR="00E33B05" w:rsidRPr="003B42C3" w:rsidRDefault="00E33B05" w:rsidP="00E33B05">
            <w:pPr>
              <w:spacing w:line="276" w:lineRule="auto"/>
              <w:jc w:val="both"/>
            </w:pPr>
            <w:r w:rsidRPr="003B42C3">
              <w:t>высокий уровень износа жилищной и ко</w:t>
            </w:r>
            <w:r w:rsidRPr="003B42C3">
              <w:t>м</w:t>
            </w:r>
            <w:r w:rsidRPr="003B42C3">
              <w:t>мунальной инфраструктуры;</w:t>
            </w:r>
          </w:p>
          <w:p w:rsidR="00E33B05" w:rsidRPr="003B42C3" w:rsidRDefault="00E33B05" w:rsidP="00E33B05">
            <w:pPr>
              <w:spacing w:line="276" w:lineRule="auto"/>
              <w:jc w:val="both"/>
            </w:pPr>
            <w:r w:rsidRPr="003B42C3">
              <w:t>банковская инфраструктура не обеспечив</w:t>
            </w:r>
            <w:r w:rsidRPr="003B42C3">
              <w:t>а</w:t>
            </w:r>
            <w:r w:rsidRPr="003B42C3">
              <w:t xml:space="preserve">ет полной доступности услуг сельскому населению; </w:t>
            </w:r>
          </w:p>
          <w:p w:rsidR="00E33B05" w:rsidRPr="003B42C3" w:rsidRDefault="00E33B05" w:rsidP="00E33B05">
            <w:pPr>
              <w:spacing w:line="276" w:lineRule="auto"/>
              <w:jc w:val="both"/>
            </w:pPr>
            <w:r w:rsidRPr="003B42C3">
              <w:t>низкий процент дорог с твердым покрыт</w:t>
            </w:r>
            <w:r w:rsidRPr="003B42C3">
              <w:t>и</w:t>
            </w:r>
            <w:r w:rsidRPr="003B42C3">
              <w:t>ем;</w:t>
            </w:r>
          </w:p>
          <w:p w:rsidR="00E33B05" w:rsidRPr="003B42C3" w:rsidRDefault="00E33B05" w:rsidP="00E33B05">
            <w:pPr>
              <w:spacing w:line="276" w:lineRule="auto"/>
              <w:jc w:val="both"/>
            </w:pPr>
            <w:r w:rsidRPr="003B42C3">
              <w:t>существенный износ и выбытие основных фондов на транспорте;</w:t>
            </w:r>
          </w:p>
          <w:p w:rsidR="00E33B05" w:rsidRPr="003B42C3" w:rsidRDefault="00E33B05" w:rsidP="00D35DD2">
            <w:pPr>
              <w:spacing w:line="276" w:lineRule="auto"/>
              <w:jc w:val="both"/>
            </w:pPr>
            <w:r w:rsidRPr="003B42C3">
              <w:t>неравномерность развития инфраструктуры связи в  сельских поселениях, слабая тел</w:t>
            </w:r>
            <w:r w:rsidRPr="003B42C3">
              <w:t>е</w:t>
            </w:r>
            <w:r w:rsidRPr="003B42C3">
              <w:t>фонизация мал</w:t>
            </w:r>
            <w:r>
              <w:t>ых сельских населенных пунктов;</w:t>
            </w:r>
          </w:p>
          <w:p w:rsidR="00D35DD2" w:rsidRPr="003B42C3" w:rsidRDefault="00D35DD2" w:rsidP="00D35DD2">
            <w:pPr>
              <w:spacing w:line="276" w:lineRule="auto"/>
              <w:jc w:val="both"/>
            </w:pPr>
            <w:r w:rsidRPr="003B42C3">
              <w:lastRenderedPageBreak/>
              <w:t>низкое качество жизни сельского насел</w:t>
            </w:r>
            <w:r w:rsidRPr="003B42C3">
              <w:t>е</w:t>
            </w:r>
            <w:r w:rsidRPr="003B42C3">
              <w:t>ния, сложное положение в социально-трудовой сфере, низкая заработная плата;</w:t>
            </w:r>
          </w:p>
          <w:p w:rsidR="00D35DD2" w:rsidRPr="003B42C3" w:rsidRDefault="00D35DD2" w:rsidP="00D35DD2">
            <w:pPr>
              <w:spacing w:line="276" w:lineRule="auto"/>
              <w:jc w:val="both"/>
            </w:pPr>
            <w:r w:rsidRPr="003B42C3">
              <w:t>сокращение численности населения всле</w:t>
            </w:r>
            <w:r w:rsidRPr="003B42C3">
              <w:t>д</w:t>
            </w:r>
            <w:r w:rsidRPr="003B42C3">
              <w:t>ствие естественной и миграционной убыли населения;</w:t>
            </w:r>
          </w:p>
          <w:p w:rsidR="00D35DD2" w:rsidRPr="003B42C3" w:rsidRDefault="00D35DD2" w:rsidP="00D35DD2">
            <w:pPr>
              <w:spacing w:line="276" w:lineRule="auto"/>
              <w:jc w:val="both"/>
            </w:pPr>
            <w:r w:rsidRPr="003B42C3">
              <w:t>изменение возрастной структуры населения края: сокращение удельного веса молод</w:t>
            </w:r>
            <w:r w:rsidRPr="003B42C3">
              <w:t>е</w:t>
            </w:r>
            <w:r w:rsidRPr="003B42C3">
              <w:t>жи, старение населения;</w:t>
            </w:r>
          </w:p>
          <w:p w:rsidR="00D35DD2" w:rsidRPr="003B42C3" w:rsidRDefault="00D35DD2" w:rsidP="00D35DD2">
            <w:pPr>
              <w:spacing w:line="276" w:lineRule="auto"/>
              <w:jc w:val="both"/>
            </w:pPr>
            <w:r w:rsidRPr="003B42C3">
              <w:t>низкий уровень доходов  населения</w:t>
            </w:r>
            <w:r w:rsidR="008C262E">
              <w:t>;</w:t>
            </w:r>
          </w:p>
          <w:p w:rsidR="00D35DD2" w:rsidRDefault="008C262E" w:rsidP="00D35DD2">
            <w:pPr>
              <w:spacing w:line="276" w:lineRule="auto"/>
              <w:jc w:val="both"/>
            </w:pPr>
            <w:r>
              <w:t>высокий уровень безработицы.</w:t>
            </w:r>
          </w:p>
          <w:p w:rsidR="00F12A9B" w:rsidRPr="003B42C3" w:rsidRDefault="00F12A9B" w:rsidP="00D35DD2">
            <w:pPr>
              <w:spacing w:line="276" w:lineRule="auto"/>
              <w:jc w:val="both"/>
            </w:pPr>
          </w:p>
          <w:p w:rsidR="009D376F" w:rsidRDefault="00D35DD2" w:rsidP="003B42C3">
            <w:pPr>
              <w:spacing w:line="276" w:lineRule="auto"/>
              <w:jc w:val="both"/>
            </w:pPr>
            <w:r w:rsidRPr="003B42C3">
              <w:t>сохранение высокого уровня заболеваем</w:t>
            </w:r>
            <w:r w:rsidRPr="003B42C3">
              <w:t>о</w:t>
            </w:r>
            <w:r w:rsidRPr="003B42C3">
              <w:t>сти населения, в том числе социально-опасными болезнями</w:t>
            </w:r>
            <w:r w:rsidR="003B42C3">
              <w:t>.</w:t>
            </w:r>
          </w:p>
          <w:p w:rsidR="00F12A9B" w:rsidRPr="003B42C3" w:rsidRDefault="00F12A9B" w:rsidP="003B42C3">
            <w:pPr>
              <w:spacing w:line="276" w:lineRule="auto"/>
              <w:jc w:val="both"/>
            </w:pPr>
            <w:r w:rsidRPr="00F12A9B">
              <w:t>наличие территориального и структурного дисбаланса спроса и предложения рабочей силы на локальных рынках труда.</w:t>
            </w:r>
          </w:p>
        </w:tc>
      </w:tr>
      <w:tr w:rsidR="009D376F" w:rsidRPr="003B42C3" w:rsidTr="0098505D">
        <w:tc>
          <w:tcPr>
            <w:tcW w:w="534" w:type="dxa"/>
            <w:vMerge w:val="restart"/>
            <w:textDirection w:val="btLr"/>
          </w:tcPr>
          <w:p w:rsidR="009D376F" w:rsidRPr="009D1E57" w:rsidRDefault="009D376F" w:rsidP="003B42C3">
            <w:pPr>
              <w:pStyle w:val="ac"/>
              <w:ind w:left="113" w:right="113"/>
              <w:jc w:val="center"/>
              <w:rPr>
                <w:bCs/>
                <w:sz w:val="22"/>
                <w:szCs w:val="22"/>
              </w:rPr>
            </w:pPr>
            <w:r w:rsidRPr="009D1E57">
              <w:rPr>
                <w:bCs/>
                <w:sz w:val="22"/>
                <w:szCs w:val="22"/>
              </w:rPr>
              <w:lastRenderedPageBreak/>
              <w:t>Вн</w:t>
            </w:r>
            <w:r w:rsidR="003B42C3" w:rsidRPr="009D1E57">
              <w:rPr>
                <w:bCs/>
                <w:sz w:val="22"/>
                <w:szCs w:val="22"/>
              </w:rPr>
              <w:t>ешние</w:t>
            </w:r>
            <w:r w:rsidRPr="009D1E57">
              <w:rPr>
                <w:bCs/>
                <w:sz w:val="22"/>
                <w:szCs w:val="22"/>
              </w:rPr>
              <w:t xml:space="preserve"> факторы</w:t>
            </w:r>
          </w:p>
        </w:tc>
        <w:tc>
          <w:tcPr>
            <w:tcW w:w="4518" w:type="dxa"/>
          </w:tcPr>
          <w:p w:rsidR="009D376F" w:rsidRPr="009D1E57" w:rsidRDefault="003B42C3" w:rsidP="00D97336">
            <w:pPr>
              <w:pStyle w:val="ac"/>
              <w:jc w:val="center"/>
              <w:rPr>
                <w:bCs/>
                <w:sz w:val="22"/>
                <w:szCs w:val="22"/>
              </w:rPr>
            </w:pPr>
            <w:r w:rsidRPr="009D1E57">
              <w:rPr>
                <w:bCs/>
                <w:sz w:val="22"/>
                <w:szCs w:val="22"/>
              </w:rPr>
              <w:t>Возможности</w:t>
            </w:r>
          </w:p>
        </w:tc>
        <w:tc>
          <w:tcPr>
            <w:tcW w:w="4519" w:type="dxa"/>
          </w:tcPr>
          <w:p w:rsidR="009D376F" w:rsidRPr="009D1E57" w:rsidRDefault="003B42C3" w:rsidP="009D376F">
            <w:pPr>
              <w:pStyle w:val="ac"/>
              <w:jc w:val="center"/>
              <w:rPr>
                <w:bCs/>
                <w:sz w:val="22"/>
                <w:szCs w:val="22"/>
              </w:rPr>
            </w:pPr>
            <w:r w:rsidRPr="009D1E57">
              <w:rPr>
                <w:bCs/>
                <w:sz w:val="22"/>
                <w:szCs w:val="22"/>
              </w:rPr>
              <w:t xml:space="preserve">Угрозы </w:t>
            </w:r>
          </w:p>
        </w:tc>
      </w:tr>
      <w:tr w:rsidR="009D376F" w:rsidRPr="003B42C3" w:rsidTr="0098505D">
        <w:trPr>
          <w:trHeight w:val="2286"/>
        </w:trPr>
        <w:tc>
          <w:tcPr>
            <w:tcW w:w="534" w:type="dxa"/>
            <w:vMerge/>
          </w:tcPr>
          <w:p w:rsidR="009D376F" w:rsidRPr="009D1E57" w:rsidRDefault="009D376F" w:rsidP="00726961">
            <w:pPr>
              <w:pStyle w:val="ac"/>
              <w:rPr>
                <w:bCs/>
                <w:sz w:val="22"/>
                <w:szCs w:val="22"/>
              </w:rPr>
            </w:pPr>
          </w:p>
        </w:tc>
        <w:tc>
          <w:tcPr>
            <w:tcW w:w="4518" w:type="dxa"/>
          </w:tcPr>
          <w:p w:rsidR="003B42C3" w:rsidRDefault="003B42C3" w:rsidP="003B42C3">
            <w:pPr>
              <w:jc w:val="both"/>
            </w:pPr>
            <w:r>
              <w:t xml:space="preserve">рост спроса на </w:t>
            </w:r>
            <w:r w:rsidRPr="003B42C3">
              <w:t>природные ресурсы</w:t>
            </w:r>
            <w:r>
              <w:t>;</w:t>
            </w:r>
          </w:p>
          <w:p w:rsidR="003B42C3" w:rsidRPr="003B42C3" w:rsidRDefault="003B42C3" w:rsidP="003B42C3">
            <w:pPr>
              <w:jc w:val="both"/>
            </w:pPr>
            <w:r w:rsidRPr="003B42C3">
              <w:t>производственный и трудовой потенциал дают возможность</w:t>
            </w:r>
            <w:r w:rsidR="004E7983">
              <w:t xml:space="preserve"> </w:t>
            </w:r>
            <w:r w:rsidRPr="003B42C3">
              <w:t>развить производство товаров, работ и услуг и обеспечит</w:t>
            </w:r>
            <w:r>
              <w:t>ь ст</w:t>
            </w:r>
            <w:r>
              <w:t>а</w:t>
            </w:r>
            <w:r>
              <w:t>бильный экономический рост;</w:t>
            </w:r>
          </w:p>
          <w:p w:rsidR="009D376F" w:rsidRDefault="003B42C3" w:rsidP="003B42C3">
            <w:pPr>
              <w:jc w:val="both"/>
            </w:pPr>
            <w:r>
              <w:t>инвестиции в сельскохозяйственную о</w:t>
            </w:r>
            <w:r>
              <w:t>т</w:t>
            </w:r>
            <w:r>
              <w:t>расль и промышленность;</w:t>
            </w:r>
          </w:p>
          <w:p w:rsidR="003B42C3" w:rsidRDefault="003B42C3" w:rsidP="003B42C3">
            <w:pPr>
              <w:jc w:val="both"/>
            </w:pPr>
            <w:r>
              <w:t>участие в государственных программах А</w:t>
            </w:r>
            <w:r>
              <w:t>л</w:t>
            </w:r>
            <w:r>
              <w:t>тайского края и Российской Федерации;</w:t>
            </w:r>
          </w:p>
          <w:p w:rsidR="003B42C3" w:rsidRDefault="003B42C3" w:rsidP="003B42C3">
            <w:pPr>
              <w:jc w:val="both"/>
            </w:pPr>
            <w:r>
              <w:t>возможности сотрудничества с соседними регионами и странами</w:t>
            </w:r>
            <w:r w:rsidR="008C262E">
              <w:t>.</w:t>
            </w:r>
          </w:p>
          <w:p w:rsidR="009B5760" w:rsidRPr="009B5760" w:rsidRDefault="009B5760" w:rsidP="009B5760">
            <w:pPr>
              <w:jc w:val="both"/>
            </w:pPr>
            <w:r w:rsidRPr="009B5760">
              <w:t>сокращение территориального  структурн</w:t>
            </w:r>
            <w:r w:rsidRPr="009B5760">
              <w:t>о</w:t>
            </w:r>
            <w:r w:rsidRPr="009B5760">
              <w:t>го дисбаланса спроса и предложения раб</w:t>
            </w:r>
            <w:r w:rsidRPr="009B5760">
              <w:t>о</w:t>
            </w:r>
            <w:r w:rsidRPr="009B5760">
              <w:t>чей силы путем стимулирования внутре</w:t>
            </w:r>
            <w:r w:rsidRPr="009B5760">
              <w:t>н</w:t>
            </w:r>
            <w:r w:rsidRPr="009B5760">
              <w:t>ней трудовой миграции;</w:t>
            </w:r>
          </w:p>
          <w:p w:rsidR="009B5760" w:rsidRPr="009B5760" w:rsidRDefault="009B5760" w:rsidP="009B5760">
            <w:pPr>
              <w:jc w:val="both"/>
            </w:pPr>
            <w:r w:rsidRPr="009B5760">
              <w:t>повышение занятости населения, в том числе отдельных категорий граждан (инв</w:t>
            </w:r>
            <w:r w:rsidRPr="009B5760">
              <w:t>а</w:t>
            </w:r>
            <w:r w:rsidRPr="009B5760">
              <w:t>лидов трудоспособного возраста, женщин с детьми, граждан старшего возраста);</w:t>
            </w:r>
          </w:p>
          <w:p w:rsidR="009B5760" w:rsidRPr="003B42C3" w:rsidRDefault="009B5760" w:rsidP="009B5760">
            <w:pPr>
              <w:jc w:val="both"/>
              <w:rPr>
                <w:bCs/>
              </w:rPr>
            </w:pPr>
            <w:r w:rsidRPr="009B5760">
              <w:t>развитие системы профессиональной  ор</w:t>
            </w:r>
            <w:r w:rsidRPr="009B5760">
              <w:t>и</w:t>
            </w:r>
            <w:r w:rsidRPr="009B5760">
              <w:t>ентации граждан, формирование культуры непрерывного профессионального роста.</w:t>
            </w:r>
          </w:p>
        </w:tc>
        <w:tc>
          <w:tcPr>
            <w:tcW w:w="4519" w:type="dxa"/>
          </w:tcPr>
          <w:p w:rsidR="003B42C3" w:rsidRPr="009D1E57" w:rsidRDefault="0002233D" w:rsidP="003B42C3">
            <w:pPr>
              <w:pStyle w:val="a3"/>
              <w:tabs>
                <w:tab w:val="left" w:pos="567"/>
              </w:tabs>
              <w:autoSpaceDE w:val="0"/>
              <w:autoSpaceDN w:val="0"/>
              <w:adjustRightInd w:val="0"/>
              <w:ind w:left="0"/>
              <w:jc w:val="both"/>
              <w:rPr>
                <w:sz w:val="22"/>
                <w:szCs w:val="24"/>
              </w:rPr>
            </w:pPr>
            <w:r w:rsidRPr="009D1E57">
              <w:rPr>
                <w:sz w:val="22"/>
                <w:szCs w:val="24"/>
              </w:rPr>
              <w:t>с</w:t>
            </w:r>
            <w:r w:rsidR="003B42C3" w:rsidRPr="009D1E57">
              <w:rPr>
                <w:sz w:val="22"/>
                <w:szCs w:val="24"/>
              </w:rPr>
              <w:t xml:space="preserve">нижение численности населения </w:t>
            </w:r>
            <w:r w:rsidR="004E7983" w:rsidRPr="009D1E57">
              <w:rPr>
                <w:sz w:val="22"/>
                <w:szCs w:val="24"/>
              </w:rPr>
              <w:t>Красн</w:t>
            </w:r>
            <w:r w:rsidR="004E7983" w:rsidRPr="009D1E57">
              <w:rPr>
                <w:sz w:val="22"/>
                <w:szCs w:val="24"/>
              </w:rPr>
              <w:t>о</w:t>
            </w:r>
            <w:r w:rsidR="004E7983" w:rsidRPr="009D1E57">
              <w:rPr>
                <w:sz w:val="22"/>
                <w:szCs w:val="24"/>
              </w:rPr>
              <w:t xml:space="preserve">горского </w:t>
            </w:r>
            <w:r w:rsidR="003B42C3" w:rsidRPr="009D1E57">
              <w:rPr>
                <w:sz w:val="22"/>
                <w:szCs w:val="24"/>
              </w:rPr>
              <w:t>района</w:t>
            </w:r>
            <w:r w:rsidRPr="009D1E57">
              <w:rPr>
                <w:sz w:val="22"/>
                <w:szCs w:val="24"/>
              </w:rPr>
              <w:t>;</w:t>
            </w:r>
          </w:p>
          <w:p w:rsidR="0002233D" w:rsidRPr="009D1E57" w:rsidRDefault="0002233D" w:rsidP="003B42C3">
            <w:pPr>
              <w:pStyle w:val="a3"/>
              <w:tabs>
                <w:tab w:val="left" w:pos="567"/>
              </w:tabs>
              <w:autoSpaceDE w:val="0"/>
              <w:autoSpaceDN w:val="0"/>
              <w:adjustRightInd w:val="0"/>
              <w:ind w:left="0"/>
              <w:jc w:val="both"/>
              <w:rPr>
                <w:sz w:val="22"/>
                <w:szCs w:val="24"/>
              </w:rPr>
            </w:pPr>
            <w:r w:rsidRPr="009D1E57">
              <w:rPr>
                <w:sz w:val="22"/>
                <w:szCs w:val="24"/>
              </w:rPr>
              <w:t>отток молодых специалистов в города края и другие регионы России;</w:t>
            </w:r>
          </w:p>
          <w:p w:rsidR="0002233D" w:rsidRDefault="0002233D" w:rsidP="0002233D">
            <w:pPr>
              <w:jc w:val="both"/>
              <w:rPr>
                <w:szCs w:val="24"/>
              </w:rPr>
            </w:pPr>
            <w:r>
              <w:rPr>
                <w:szCs w:val="24"/>
              </w:rPr>
              <w:t>у</w:t>
            </w:r>
            <w:r w:rsidR="003B42C3" w:rsidRPr="003B42C3">
              <w:rPr>
                <w:szCs w:val="24"/>
              </w:rPr>
              <w:t>худшение материальных условий жизни населения, увеличение числа безработных, падение платежеспособности населения и предприятий</w:t>
            </w:r>
            <w:r>
              <w:rPr>
                <w:szCs w:val="24"/>
              </w:rPr>
              <w:t>;</w:t>
            </w:r>
          </w:p>
          <w:p w:rsidR="009D376F" w:rsidRDefault="003B42C3" w:rsidP="0002233D">
            <w:pPr>
              <w:jc w:val="both"/>
              <w:rPr>
                <w:szCs w:val="24"/>
              </w:rPr>
            </w:pPr>
            <w:r w:rsidRPr="003B42C3">
              <w:rPr>
                <w:szCs w:val="24"/>
              </w:rPr>
              <w:t>снижение налогового потенциала бюдже</w:t>
            </w:r>
            <w:r w:rsidRPr="003B42C3">
              <w:rPr>
                <w:szCs w:val="24"/>
              </w:rPr>
              <w:t>т</w:t>
            </w:r>
            <w:r w:rsidRPr="003B42C3">
              <w:rPr>
                <w:szCs w:val="24"/>
              </w:rPr>
              <w:t>ной обеспеченности района</w:t>
            </w:r>
            <w:r w:rsidR="0002233D">
              <w:rPr>
                <w:szCs w:val="24"/>
              </w:rPr>
              <w:t>;</w:t>
            </w:r>
          </w:p>
          <w:p w:rsidR="0002233D" w:rsidRDefault="0002233D" w:rsidP="0002233D">
            <w:pPr>
              <w:jc w:val="both"/>
              <w:rPr>
                <w:szCs w:val="24"/>
              </w:rPr>
            </w:pPr>
            <w:r>
              <w:rPr>
                <w:szCs w:val="24"/>
              </w:rPr>
              <w:t>сложность привлечения внешних инвест</w:t>
            </w:r>
            <w:r>
              <w:rPr>
                <w:szCs w:val="24"/>
              </w:rPr>
              <w:t>и</w:t>
            </w:r>
            <w:r>
              <w:rPr>
                <w:szCs w:val="24"/>
              </w:rPr>
              <w:t>ци</w:t>
            </w:r>
            <w:r w:rsidR="009B5760">
              <w:rPr>
                <w:szCs w:val="24"/>
              </w:rPr>
              <w:t>онных ресурсов;</w:t>
            </w:r>
          </w:p>
          <w:p w:rsidR="009B5760" w:rsidRPr="009B5760" w:rsidRDefault="009B5760" w:rsidP="0002233D">
            <w:pPr>
              <w:jc w:val="both"/>
              <w:rPr>
                <w:sz w:val="26"/>
                <w:szCs w:val="26"/>
              </w:rPr>
            </w:pPr>
            <w:r w:rsidRPr="009B5760">
              <w:rPr>
                <w:szCs w:val="24"/>
              </w:rPr>
              <w:t>высвобождение работников и сокращение количества рабочих мест в результате м</w:t>
            </w:r>
            <w:r w:rsidRPr="009B5760">
              <w:rPr>
                <w:szCs w:val="24"/>
              </w:rPr>
              <w:t>о</w:t>
            </w:r>
            <w:r w:rsidRPr="009B5760">
              <w:rPr>
                <w:szCs w:val="24"/>
              </w:rPr>
              <w:t>дернизации техники и технологий в ра</w:t>
            </w:r>
            <w:r w:rsidRPr="009B5760">
              <w:rPr>
                <w:szCs w:val="24"/>
              </w:rPr>
              <w:t>з</w:t>
            </w:r>
            <w:r w:rsidRPr="009B5760">
              <w:rPr>
                <w:szCs w:val="24"/>
              </w:rPr>
              <w:t>личных сферах экономической деятельн</w:t>
            </w:r>
            <w:r w:rsidRPr="009B5760">
              <w:rPr>
                <w:szCs w:val="24"/>
              </w:rPr>
              <w:t>о</w:t>
            </w:r>
            <w:r w:rsidRPr="009B5760">
              <w:rPr>
                <w:szCs w:val="24"/>
              </w:rPr>
              <w:t>сти.</w:t>
            </w:r>
          </w:p>
        </w:tc>
      </w:tr>
    </w:tbl>
    <w:p w:rsidR="009D376F" w:rsidRDefault="009D376F" w:rsidP="0002233D">
      <w:pPr>
        <w:pStyle w:val="ac"/>
        <w:rPr>
          <w:bCs/>
          <w:sz w:val="24"/>
          <w:szCs w:val="28"/>
        </w:rPr>
      </w:pPr>
    </w:p>
    <w:p w:rsidR="000D5DB0" w:rsidRPr="00F12A9B" w:rsidRDefault="000D5DB0" w:rsidP="00581311">
      <w:pPr>
        <w:pStyle w:val="ConsPlusNormal"/>
        <w:jc w:val="center"/>
        <w:outlineLvl w:val="0"/>
        <w:rPr>
          <w:rFonts w:ascii="Times New Roman" w:hAnsi="Times New Roman" w:cs="Times New Roman"/>
          <w:caps/>
          <w:sz w:val="28"/>
          <w:szCs w:val="28"/>
        </w:rPr>
      </w:pPr>
      <w:bookmarkStart w:id="16" w:name="_Toc52980841"/>
      <w:r w:rsidRPr="00F12A9B">
        <w:rPr>
          <w:rFonts w:ascii="Times New Roman" w:hAnsi="Times New Roman" w:cs="Times New Roman"/>
          <w:caps/>
          <w:sz w:val="28"/>
          <w:szCs w:val="28"/>
        </w:rPr>
        <w:t>II. Цели и задачи со</w:t>
      </w:r>
      <w:r w:rsidR="00D532C5" w:rsidRPr="00F12A9B">
        <w:rPr>
          <w:rFonts w:ascii="Times New Roman" w:hAnsi="Times New Roman" w:cs="Times New Roman"/>
          <w:caps/>
          <w:sz w:val="28"/>
          <w:szCs w:val="28"/>
        </w:rPr>
        <w:t xml:space="preserve">циально-экономического развития </w:t>
      </w:r>
      <w:r w:rsidRPr="00F12A9B">
        <w:rPr>
          <w:rFonts w:ascii="Times New Roman" w:hAnsi="Times New Roman" w:cs="Times New Roman"/>
          <w:caps/>
          <w:sz w:val="28"/>
          <w:szCs w:val="28"/>
        </w:rPr>
        <w:t>муниципального обра</w:t>
      </w:r>
      <w:r w:rsidR="00D532C5" w:rsidRPr="00F12A9B">
        <w:rPr>
          <w:rFonts w:ascii="Times New Roman" w:hAnsi="Times New Roman" w:cs="Times New Roman"/>
          <w:caps/>
          <w:sz w:val="28"/>
          <w:szCs w:val="28"/>
        </w:rPr>
        <w:t xml:space="preserve">зования, основные направления и </w:t>
      </w:r>
      <w:r w:rsidRPr="00F12A9B">
        <w:rPr>
          <w:rFonts w:ascii="Times New Roman" w:hAnsi="Times New Roman" w:cs="Times New Roman"/>
          <w:caps/>
          <w:sz w:val="28"/>
          <w:szCs w:val="28"/>
        </w:rPr>
        <w:t>перспективы разви</w:t>
      </w:r>
      <w:r w:rsidR="00D532C5" w:rsidRPr="00F12A9B">
        <w:rPr>
          <w:rFonts w:ascii="Times New Roman" w:hAnsi="Times New Roman" w:cs="Times New Roman"/>
          <w:caps/>
          <w:sz w:val="28"/>
          <w:szCs w:val="28"/>
        </w:rPr>
        <w:t xml:space="preserve">тия муниципального образования, </w:t>
      </w:r>
      <w:r w:rsidRPr="00F12A9B">
        <w:rPr>
          <w:rFonts w:ascii="Times New Roman" w:hAnsi="Times New Roman" w:cs="Times New Roman"/>
          <w:caps/>
          <w:sz w:val="28"/>
          <w:szCs w:val="28"/>
        </w:rPr>
        <w:t>ожидаемые результаты реализации Стратегии</w:t>
      </w:r>
      <w:bookmarkEnd w:id="16"/>
    </w:p>
    <w:p w:rsidR="00DC6076" w:rsidRPr="00F12A9B" w:rsidRDefault="00DC6076" w:rsidP="00DC6076">
      <w:pPr>
        <w:pStyle w:val="ConsPlusNormal"/>
        <w:jc w:val="both"/>
        <w:rPr>
          <w:rFonts w:ascii="Times New Roman" w:hAnsi="Times New Roman" w:cs="Times New Roman"/>
          <w:caps/>
          <w:sz w:val="28"/>
          <w:szCs w:val="28"/>
        </w:rPr>
      </w:pPr>
    </w:p>
    <w:p w:rsidR="00F70599" w:rsidRPr="00F70599" w:rsidRDefault="00F70599" w:rsidP="00F70599">
      <w:pPr>
        <w:widowControl w:val="0"/>
        <w:autoSpaceDE w:val="0"/>
        <w:autoSpaceDN w:val="0"/>
        <w:adjustRightInd w:val="0"/>
        <w:spacing w:line="276" w:lineRule="auto"/>
        <w:ind w:firstLine="709"/>
        <w:jc w:val="both"/>
        <w:rPr>
          <w:sz w:val="26"/>
          <w:szCs w:val="26"/>
        </w:rPr>
      </w:pPr>
      <w:r w:rsidRPr="00F70599">
        <w:rPr>
          <w:sz w:val="26"/>
          <w:szCs w:val="26"/>
        </w:rPr>
        <w:t>В современных условиях стратегическое планирование — общепризна</w:t>
      </w:r>
      <w:r w:rsidRPr="00F70599">
        <w:rPr>
          <w:sz w:val="26"/>
          <w:szCs w:val="26"/>
        </w:rPr>
        <w:t>н</w:t>
      </w:r>
      <w:r w:rsidRPr="00F70599">
        <w:rPr>
          <w:sz w:val="26"/>
          <w:szCs w:val="26"/>
        </w:rPr>
        <w:t>ный инструмент, применяемый для определения перспектив развития террит</w:t>
      </w:r>
      <w:r w:rsidRPr="00F70599">
        <w:rPr>
          <w:sz w:val="26"/>
          <w:szCs w:val="26"/>
        </w:rPr>
        <w:t>о</w:t>
      </w:r>
      <w:r w:rsidRPr="00F70599">
        <w:rPr>
          <w:sz w:val="26"/>
          <w:szCs w:val="26"/>
        </w:rPr>
        <w:t xml:space="preserve">рий. При отсутствии четко сформулированных ориентиров развития возникает множество неразрешенных проблем: как скоординировать разрозненные планы, </w:t>
      </w:r>
      <w:r w:rsidRPr="00F70599">
        <w:rPr>
          <w:sz w:val="26"/>
          <w:szCs w:val="26"/>
        </w:rPr>
        <w:lastRenderedPageBreak/>
        <w:t>увидеть пути развития, как оценить эффективность деятельности и достигнуть перспектив. Для дальнейшего поступательного развития территории в быстро изменяющейся внешней среде особую актуальность приобретает задача опред</w:t>
      </w:r>
      <w:r w:rsidRPr="00F70599">
        <w:rPr>
          <w:sz w:val="26"/>
          <w:szCs w:val="26"/>
        </w:rPr>
        <w:t>е</w:t>
      </w:r>
      <w:r w:rsidRPr="00F70599">
        <w:rPr>
          <w:sz w:val="26"/>
          <w:szCs w:val="26"/>
        </w:rPr>
        <w:t>ления конкурентных преимуществ. Требуется новый уровень осознания приор</w:t>
      </w:r>
      <w:r w:rsidRPr="00F70599">
        <w:rPr>
          <w:sz w:val="26"/>
          <w:szCs w:val="26"/>
        </w:rPr>
        <w:t>и</w:t>
      </w:r>
      <w:r w:rsidRPr="00F70599">
        <w:rPr>
          <w:sz w:val="26"/>
          <w:szCs w:val="26"/>
        </w:rPr>
        <w:t>тетов в экономике, социальной сфере и жилищно-коммунальном хозяйстве.</w:t>
      </w:r>
    </w:p>
    <w:p w:rsidR="00F70599" w:rsidRPr="00F70599" w:rsidRDefault="00F70599" w:rsidP="00F70599">
      <w:pPr>
        <w:spacing w:line="276" w:lineRule="auto"/>
        <w:jc w:val="both"/>
        <w:rPr>
          <w:sz w:val="26"/>
          <w:szCs w:val="26"/>
        </w:rPr>
      </w:pPr>
    </w:p>
    <w:p w:rsidR="00F70599" w:rsidRPr="00F70599" w:rsidRDefault="00F70599" w:rsidP="00F70599">
      <w:pPr>
        <w:spacing w:line="276" w:lineRule="auto"/>
        <w:ind w:firstLine="709"/>
        <w:jc w:val="both"/>
        <w:rPr>
          <w:sz w:val="26"/>
          <w:szCs w:val="26"/>
        </w:rPr>
      </w:pPr>
      <w:r w:rsidRPr="00F70599">
        <w:rPr>
          <w:sz w:val="26"/>
          <w:szCs w:val="26"/>
        </w:rPr>
        <w:t xml:space="preserve">Главной целью Стратегии муниципального образования </w:t>
      </w:r>
      <w:r w:rsidR="004E7983">
        <w:rPr>
          <w:sz w:val="26"/>
          <w:szCs w:val="26"/>
        </w:rPr>
        <w:t xml:space="preserve">Красногорский </w:t>
      </w:r>
      <w:r w:rsidRPr="00F70599">
        <w:rPr>
          <w:sz w:val="26"/>
          <w:szCs w:val="26"/>
        </w:rPr>
        <w:t>район Алтайского края  до 2035 года является повышение качества жизни нас</w:t>
      </w:r>
      <w:r w:rsidRPr="00F70599">
        <w:rPr>
          <w:sz w:val="26"/>
          <w:szCs w:val="26"/>
        </w:rPr>
        <w:t>е</w:t>
      </w:r>
      <w:r w:rsidRPr="00F70599">
        <w:rPr>
          <w:sz w:val="26"/>
          <w:szCs w:val="26"/>
        </w:rPr>
        <w:t xml:space="preserve">ления </w:t>
      </w:r>
      <w:r w:rsidR="00220709" w:rsidRPr="00220709">
        <w:rPr>
          <w:sz w:val="26"/>
          <w:szCs w:val="26"/>
        </w:rPr>
        <w:t xml:space="preserve">Красногорского </w:t>
      </w:r>
      <w:r w:rsidRPr="00F70599">
        <w:rPr>
          <w:sz w:val="26"/>
          <w:szCs w:val="26"/>
        </w:rPr>
        <w:t>района на основе эффективного использования потенци</w:t>
      </w:r>
      <w:r w:rsidRPr="00F70599">
        <w:rPr>
          <w:sz w:val="26"/>
          <w:szCs w:val="26"/>
        </w:rPr>
        <w:t>а</w:t>
      </w:r>
      <w:r w:rsidRPr="00F70599">
        <w:rPr>
          <w:sz w:val="26"/>
          <w:szCs w:val="26"/>
        </w:rPr>
        <w:t>ла района и положительной динамики социально-экономического развития.</w:t>
      </w:r>
    </w:p>
    <w:p w:rsidR="00F70599" w:rsidRPr="00F70599" w:rsidRDefault="00F70599" w:rsidP="00F70599">
      <w:pPr>
        <w:spacing w:line="276" w:lineRule="auto"/>
        <w:ind w:firstLine="709"/>
        <w:rPr>
          <w:sz w:val="26"/>
          <w:szCs w:val="26"/>
        </w:rPr>
      </w:pPr>
      <w:r w:rsidRPr="00F70599">
        <w:rPr>
          <w:sz w:val="26"/>
          <w:szCs w:val="26"/>
        </w:rPr>
        <w:t xml:space="preserve">Миссия </w:t>
      </w:r>
      <w:r w:rsidR="00220709">
        <w:rPr>
          <w:sz w:val="26"/>
          <w:szCs w:val="26"/>
        </w:rPr>
        <w:t xml:space="preserve">Красногорского </w:t>
      </w:r>
      <w:r w:rsidRPr="00F70599">
        <w:rPr>
          <w:sz w:val="26"/>
          <w:szCs w:val="26"/>
        </w:rPr>
        <w:t>района определена следующим образом:</w:t>
      </w:r>
    </w:p>
    <w:p w:rsidR="00F70599" w:rsidRPr="00F70599" w:rsidRDefault="00220709" w:rsidP="00F70599">
      <w:pPr>
        <w:spacing w:line="276" w:lineRule="auto"/>
        <w:jc w:val="both"/>
        <w:rPr>
          <w:sz w:val="26"/>
          <w:szCs w:val="26"/>
        </w:rPr>
      </w:pPr>
      <w:r>
        <w:rPr>
          <w:sz w:val="26"/>
          <w:szCs w:val="26"/>
        </w:rPr>
        <w:t xml:space="preserve">Красногорский </w:t>
      </w:r>
      <w:r w:rsidR="00F70599" w:rsidRPr="00F70599">
        <w:rPr>
          <w:sz w:val="26"/>
          <w:szCs w:val="26"/>
        </w:rPr>
        <w:t>район - это территория, комфортная для проживания, труда и о</w:t>
      </w:r>
      <w:r w:rsidR="00F70599" w:rsidRPr="00F70599">
        <w:rPr>
          <w:sz w:val="26"/>
          <w:szCs w:val="26"/>
        </w:rPr>
        <w:t>т</w:t>
      </w:r>
      <w:r w:rsidR="00F70599" w:rsidRPr="00F70599">
        <w:rPr>
          <w:sz w:val="26"/>
          <w:szCs w:val="26"/>
        </w:rPr>
        <w:t>дыха населения  на основе сбалансированной социально-экономической сист</w:t>
      </w:r>
      <w:r w:rsidR="00F70599" w:rsidRPr="00F70599">
        <w:rPr>
          <w:sz w:val="26"/>
          <w:szCs w:val="26"/>
        </w:rPr>
        <w:t>е</w:t>
      </w:r>
      <w:r w:rsidR="00F70599" w:rsidRPr="00F70599">
        <w:rPr>
          <w:sz w:val="26"/>
          <w:szCs w:val="26"/>
        </w:rPr>
        <w:t xml:space="preserve">мы. </w:t>
      </w:r>
    </w:p>
    <w:p w:rsidR="00F70599" w:rsidRPr="00F70599" w:rsidRDefault="00F70599" w:rsidP="00F70599">
      <w:pPr>
        <w:spacing w:line="276" w:lineRule="auto"/>
        <w:ind w:firstLine="720"/>
        <w:jc w:val="both"/>
        <w:rPr>
          <w:sz w:val="26"/>
          <w:szCs w:val="26"/>
        </w:rPr>
      </w:pPr>
      <w:r w:rsidRPr="00F70599">
        <w:rPr>
          <w:sz w:val="26"/>
          <w:szCs w:val="26"/>
        </w:rPr>
        <w:t xml:space="preserve">Для достижения главной стратегической цели и решения основных задач </w:t>
      </w:r>
      <w:r w:rsidR="00220709">
        <w:rPr>
          <w:sz w:val="26"/>
          <w:szCs w:val="26"/>
        </w:rPr>
        <w:t xml:space="preserve"> Красногорского </w:t>
      </w:r>
      <w:r w:rsidRPr="00F70599">
        <w:rPr>
          <w:sz w:val="26"/>
          <w:szCs w:val="26"/>
        </w:rPr>
        <w:t>района необходимо выделить приоритетные направления его социально-экономического развития на  долгосрочную  перспективу  и обесп</w:t>
      </w:r>
      <w:r w:rsidRPr="00F70599">
        <w:rPr>
          <w:sz w:val="26"/>
          <w:szCs w:val="26"/>
        </w:rPr>
        <w:t>е</w:t>
      </w:r>
      <w:r w:rsidRPr="00F70599">
        <w:rPr>
          <w:sz w:val="26"/>
          <w:szCs w:val="26"/>
        </w:rPr>
        <w:t xml:space="preserve">чить развитие района в соответствии с выделенными приоритетами. </w:t>
      </w:r>
    </w:p>
    <w:p w:rsidR="00F70599" w:rsidRPr="00F70599" w:rsidRDefault="00F70599" w:rsidP="00F70599">
      <w:pPr>
        <w:spacing w:line="276" w:lineRule="auto"/>
        <w:ind w:firstLine="720"/>
        <w:rPr>
          <w:sz w:val="26"/>
          <w:szCs w:val="26"/>
        </w:rPr>
      </w:pPr>
      <w:r w:rsidRPr="00F70599">
        <w:rPr>
          <w:sz w:val="26"/>
          <w:szCs w:val="26"/>
        </w:rPr>
        <w:t>В качестве основных стратегических целей развития района  следует  ра</w:t>
      </w:r>
      <w:r w:rsidRPr="00F70599">
        <w:rPr>
          <w:sz w:val="26"/>
          <w:szCs w:val="26"/>
        </w:rPr>
        <w:t>с</w:t>
      </w:r>
      <w:r w:rsidRPr="00F70599">
        <w:rPr>
          <w:sz w:val="26"/>
          <w:szCs w:val="26"/>
        </w:rPr>
        <w:t>сматривать  следующие:</w:t>
      </w:r>
    </w:p>
    <w:p w:rsidR="00F70599" w:rsidRPr="00F70599" w:rsidRDefault="00F70599" w:rsidP="00F70599">
      <w:pPr>
        <w:spacing w:before="240" w:after="240" w:line="276" w:lineRule="auto"/>
        <w:ind w:firstLine="720"/>
        <w:rPr>
          <w:sz w:val="26"/>
          <w:szCs w:val="26"/>
        </w:rPr>
      </w:pPr>
      <w:r w:rsidRPr="00F70599">
        <w:rPr>
          <w:sz w:val="26"/>
          <w:szCs w:val="26"/>
        </w:rPr>
        <w:t>Цель 1. Высокое качество жизни населения.</w:t>
      </w:r>
    </w:p>
    <w:p w:rsidR="00F70599" w:rsidRPr="00F70599" w:rsidRDefault="00F70599" w:rsidP="00F70599">
      <w:pPr>
        <w:spacing w:after="240" w:line="276" w:lineRule="auto"/>
        <w:ind w:firstLine="720"/>
        <w:rPr>
          <w:sz w:val="26"/>
          <w:szCs w:val="26"/>
        </w:rPr>
      </w:pPr>
      <w:r w:rsidRPr="00F70599">
        <w:rPr>
          <w:sz w:val="26"/>
          <w:szCs w:val="26"/>
        </w:rPr>
        <w:t>Задачи:</w:t>
      </w:r>
    </w:p>
    <w:p w:rsidR="00F70599" w:rsidRPr="00F70599" w:rsidRDefault="00F70599" w:rsidP="00F70599">
      <w:pPr>
        <w:spacing w:line="276" w:lineRule="auto"/>
        <w:ind w:firstLine="720"/>
        <w:rPr>
          <w:sz w:val="26"/>
          <w:szCs w:val="26"/>
        </w:rPr>
      </w:pPr>
      <w:r w:rsidRPr="00F70599">
        <w:rPr>
          <w:sz w:val="26"/>
          <w:szCs w:val="26"/>
        </w:rPr>
        <w:t>1.1  Обеспечение сбалансированного и эффективного рынка труда.</w:t>
      </w:r>
    </w:p>
    <w:p w:rsidR="00F70599" w:rsidRPr="00F70599" w:rsidRDefault="00F70599" w:rsidP="00F70599">
      <w:pPr>
        <w:spacing w:line="276" w:lineRule="auto"/>
        <w:ind w:firstLine="720"/>
        <w:rPr>
          <w:sz w:val="26"/>
          <w:szCs w:val="26"/>
        </w:rPr>
      </w:pPr>
      <w:r w:rsidRPr="00F70599">
        <w:rPr>
          <w:sz w:val="26"/>
          <w:szCs w:val="26"/>
        </w:rPr>
        <w:t>1.2. Обеспечение высокого качества и доступности образования.</w:t>
      </w:r>
    </w:p>
    <w:p w:rsidR="00F70599" w:rsidRPr="00F70599" w:rsidRDefault="00F70599" w:rsidP="00F70599">
      <w:pPr>
        <w:spacing w:line="276" w:lineRule="auto"/>
        <w:ind w:firstLine="720"/>
        <w:rPr>
          <w:sz w:val="26"/>
          <w:szCs w:val="26"/>
        </w:rPr>
      </w:pPr>
      <w:r w:rsidRPr="00F70599">
        <w:rPr>
          <w:sz w:val="26"/>
          <w:szCs w:val="26"/>
        </w:rPr>
        <w:t>1.3. Сохранение и укрепление здоровья населения.</w:t>
      </w:r>
    </w:p>
    <w:p w:rsidR="00F70599" w:rsidRPr="00F70599" w:rsidRDefault="00F70599" w:rsidP="00F70599">
      <w:pPr>
        <w:spacing w:line="276" w:lineRule="auto"/>
        <w:ind w:firstLine="720"/>
        <w:rPr>
          <w:rStyle w:val="11"/>
          <w:rFonts w:eastAsia="Calibri"/>
          <w:color w:val="auto"/>
          <w:u w:val="none"/>
        </w:rPr>
      </w:pPr>
      <w:r w:rsidRPr="00F70599">
        <w:rPr>
          <w:sz w:val="26"/>
          <w:szCs w:val="26"/>
        </w:rPr>
        <w:t>1.4. Создание условий для развития физической культуры и спорта</w:t>
      </w:r>
      <w:r w:rsidRPr="00F70599">
        <w:rPr>
          <w:rStyle w:val="11"/>
          <w:rFonts w:eastAsia="Calibri"/>
          <w:color w:val="auto"/>
          <w:u w:val="none"/>
        </w:rPr>
        <w:t>, э</w:t>
      </w:r>
      <w:r w:rsidRPr="00F70599">
        <w:rPr>
          <w:rStyle w:val="11"/>
          <w:rFonts w:eastAsia="Calibri"/>
          <w:color w:val="auto"/>
          <w:u w:val="none"/>
        </w:rPr>
        <w:t>ф</w:t>
      </w:r>
      <w:r w:rsidRPr="00F70599">
        <w:rPr>
          <w:rStyle w:val="11"/>
          <w:rFonts w:eastAsia="Calibri"/>
          <w:color w:val="auto"/>
          <w:u w:val="none"/>
        </w:rPr>
        <w:t>фективной молодежной политики.</w:t>
      </w:r>
    </w:p>
    <w:p w:rsidR="00F70599" w:rsidRPr="00F70599" w:rsidRDefault="00F70599" w:rsidP="00F70599">
      <w:pPr>
        <w:spacing w:line="276" w:lineRule="auto"/>
        <w:ind w:firstLine="720"/>
        <w:rPr>
          <w:sz w:val="26"/>
          <w:szCs w:val="26"/>
        </w:rPr>
      </w:pPr>
      <w:r w:rsidRPr="00F70599">
        <w:rPr>
          <w:sz w:val="26"/>
          <w:szCs w:val="26"/>
        </w:rPr>
        <w:t>1.5. Развитие сферы культуры.</w:t>
      </w:r>
    </w:p>
    <w:p w:rsidR="00F70599" w:rsidRPr="00F70599" w:rsidRDefault="00F70599" w:rsidP="00F70599">
      <w:pPr>
        <w:spacing w:line="276" w:lineRule="auto"/>
        <w:ind w:firstLine="720"/>
        <w:rPr>
          <w:sz w:val="26"/>
          <w:szCs w:val="26"/>
        </w:rPr>
      </w:pPr>
      <w:r w:rsidRPr="00F70599">
        <w:rPr>
          <w:sz w:val="26"/>
          <w:szCs w:val="26"/>
        </w:rPr>
        <w:t>1.6. Содействие улучшению жилищных условий и повышение доступн</w:t>
      </w:r>
      <w:r w:rsidRPr="00F70599">
        <w:rPr>
          <w:sz w:val="26"/>
          <w:szCs w:val="26"/>
        </w:rPr>
        <w:t>о</w:t>
      </w:r>
      <w:r w:rsidRPr="00F70599">
        <w:rPr>
          <w:sz w:val="26"/>
          <w:szCs w:val="26"/>
        </w:rPr>
        <w:t>сти жилья.</w:t>
      </w:r>
    </w:p>
    <w:p w:rsidR="00F70599" w:rsidRPr="00F70599" w:rsidRDefault="00F70599" w:rsidP="00F70599">
      <w:pPr>
        <w:spacing w:line="276" w:lineRule="auto"/>
        <w:ind w:firstLine="720"/>
        <w:rPr>
          <w:sz w:val="26"/>
          <w:szCs w:val="26"/>
        </w:rPr>
      </w:pPr>
      <w:r w:rsidRPr="00F70599">
        <w:rPr>
          <w:sz w:val="26"/>
          <w:szCs w:val="26"/>
        </w:rPr>
        <w:t>1.7. Охрана окружающей природной среды.</w:t>
      </w:r>
    </w:p>
    <w:p w:rsidR="00F70599" w:rsidRPr="00F70599" w:rsidRDefault="00F70599" w:rsidP="00F70599">
      <w:pPr>
        <w:spacing w:before="240" w:after="240" w:line="276" w:lineRule="auto"/>
        <w:ind w:firstLine="720"/>
        <w:rPr>
          <w:sz w:val="26"/>
          <w:szCs w:val="26"/>
        </w:rPr>
      </w:pPr>
      <w:r w:rsidRPr="00F70599">
        <w:rPr>
          <w:sz w:val="26"/>
          <w:szCs w:val="26"/>
        </w:rPr>
        <w:t>Цель 2. Конкурентоспособная экономика.</w:t>
      </w:r>
    </w:p>
    <w:p w:rsidR="00F70599" w:rsidRPr="00F70599" w:rsidRDefault="00F70599" w:rsidP="00F70599">
      <w:pPr>
        <w:spacing w:before="240" w:after="240" w:line="276" w:lineRule="auto"/>
        <w:ind w:firstLine="720"/>
        <w:rPr>
          <w:sz w:val="26"/>
          <w:szCs w:val="26"/>
        </w:rPr>
      </w:pPr>
      <w:r w:rsidRPr="00F70599">
        <w:rPr>
          <w:sz w:val="26"/>
          <w:szCs w:val="26"/>
        </w:rPr>
        <w:t>Задачи:</w:t>
      </w:r>
    </w:p>
    <w:p w:rsidR="00F70599" w:rsidRPr="00F70599" w:rsidRDefault="00F70599" w:rsidP="00F70599">
      <w:pPr>
        <w:spacing w:after="240" w:line="276" w:lineRule="auto"/>
        <w:ind w:firstLine="720"/>
        <w:rPr>
          <w:sz w:val="26"/>
          <w:szCs w:val="26"/>
        </w:rPr>
      </w:pPr>
      <w:r w:rsidRPr="00F70599">
        <w:rPr>
          <w:sz w:val="26"/>
          <w:szCs w:val="26"/>
        </w:rPr>
        <w:t>2.1. Формирование благоприятного инвестиционного климата.</w:t>
      </w:r>
    </w:p>
    <w:p w:rsidR="00F70599" w:rsidRPr="00F70599" w:rsidRDefault="00F70599" w:rsidP="00F70599">
      <w:pPr>
        <w:spacing w:line="276" w:lineRule="auto"/>
        <w:ind w:firstLine="720"/>
        <w:rPr>
          <w:sz w:val="26"/>
          <w:szCs w:val="26"/>
        </w:rPr>
      </w:pPr>
      <w:r w:rsidRPr="00F70599">
        <w:rPr>
          <w:sz w:val="26"/>
          <w:szCs w:val="26"/>
        </w:rPr>
        <w:t>2.2. Развитие промышленности.</w:t>
      </w:r>
    </w:p>
    <w:p w:rsidR="00F70599" w:rsidRPr="00F70599" w:rsidRDefault="00F70599" w:rsidP="00F70599">
      <w:pPr>
        <w:spacing w:line="276" w:lineRule="auto"/>
        <w:ind w:firstLine="720"/>
        <w:rPr>
          <w:sz w:val="26"/>
          <w:szCs w:val="26"/>
        </w:rPr>
      </w:pPr>
      <w:r w:rsidRPr="00F70599">
        <w:rPr>
          <w:sz w:val="26"/>
          <w:szCs w:val="26"/>
        </w:rPr>
        <w:t>2.3. Развитие сельского хозяйства.</w:t>
      </w:r>
    </w:p>
    <w:p w:rsidR="00F70599" w:rsidRPr="00F70599" w:rsidRDefault="00F70599" w:rsidP="00F70599">
      <w:pPr>
        <w:spacing w:line="276" w:lineRule="auto"/>
        <w:ind w:firstLine="720"/>
        <w:rPr>
          <w:sz w:val="26"/>
          <w:szCs w:val="26"/>
        </w:rPr>
      </w:pPr>
      <w:r w:rsidRPr="00F70599">
        <w:rPr>
          <w:sz w:val="26"/>
          <w:szCs w:val="26"/>
        </w:rPr>
        <w:t>2.4. Создание благоприятных условий для развития сферы туризма.</w:t>
      </w:r>
    </w:p>
    <w:p w:rsidR="00F70599" w:rsidRPr="00F70599" w:rsidRDefault="00F70599" w:rsidP="00F70599">
      <w:pPr>
        <w:spacing w:line="276" w:lineRule="auto"/>
        <w:ind w:firstLine="720"/>
        <w:rPr>
          <w:sz w:val="26"/>
          <w:szCs w:val="26"/>
        </w:rPr>
      </w:pPr>
      <w:r w:rsidRPr="00F70599">
        <w:rPr>
          <w:sz w:val="26"/>
          <w:szCs w:val="26"/>
        </w:rPr>
        <w:lastRenderedPageBreak/>
        <w:t>2.5. Развитие малого предпринимательства.</w:t>
      </w:r>
    </w:p>
    <w:p w:rsidR="00F70599" w:rsidRPr="00F70599" w:rsidRDefault="00F70599" w:rsidP="00F70599">
      <w:pPr>
        <w:spacing w:before="240" w:line="276" w:lineRule="auto"/>
        <w:ind w:firstLine="720"/>
        <w:rPr>
          <w:sz w:val="26"/>
          <w:szCs w:val="26"/>
        </w:rPr>
      </w:pPr>
      <w:r w:rsidRPr="00F70599">
        <w:rPr>
          <w:sz w:val="26"/>
          <w:szCs w:val="26"/>
        </w:rPr>
        <w:t>Цель 3. Развитие инфраструктуры.</w:t>
      </w:r>
    </w:p>
    <w:p w:rsidR="00F70599" w:rsidRPr="00F70599" w:rsidRDefault="00F70599" w:rsidP="00F70599">
      <w:pPr>
        <w:spacing w:before="240" w:line="276" w:lineRule="auto"/>
        <w:ind w:firstLine="720"/>
        <w:rPr>
          <w:sz w:val="26"/>
          <w:szCs w:val="26"/>
        </w:rPr>
      </w:pPr>
      <w:r w:rsidRPr="00F70599">
        <w:rPr>
          <w:sz w:val="26"/>
          <w:szCs w:val="26"/>
        </w:rPr>
        <w:t>Задачи:</w:t>
      </w:r>
    </w:p>
    <w:p w:rsidR="00F70599" w:rsidRPr="00F70599" w:rsidRDefault="00F70599" w:rsidP="00F70599">
      <w:pPr>
        <w:spacing w:line="276" w:lineRule="auto"/>
        <w:ind w:firstLine="720"/>
        <w:rPr>
          <w:sz w:val="26"/>
          <w:szCs w:val="26"/>
        </w:rPr>
      </w:pPr>
      <w:r w:rsidRPr="00F70599">
        <w:rPr>
          <w:sz w:val="26"/>
          <w:szCs w:val="26"/>
        </w:rPr>
        <w:t xml:space="preserve">3.1. Сохранение и развитие транспортной инфраструктуры. </w:t>
      </w:r>
    </w:p>
    <w:p w:rsidR="00F70599" w:rsidRPr="00F70599" w:rsidRDefault="00F70599" w:rsidP="00F70599">
      <w:pPr>
        <w:spacing w:line="276" w:lineRule="auto"/>
        <w:ind w:firstLine="720"/>
        <w:rPr>
          <w:sz w:val="26"/>
          <w:szCs w:val="26"/>
        </w:rPr>
      </w:pPr>
      <w:r w:rsidRPr="00F70599">
        <w:rPr>
          <w:sz w:val="26"/>
          <w:szCs w:val="26"/>
        </w:rPr>
        <w:t>3.2. Модернизация и развитие коммунальной и энергетической инфр</w:t>
      </w:r>
      <w:r w:rsidRPr="00F70599">
        <w:rPr>
          <w:sz w:val="26"/>
          <w:szCs w:val="26"/>
        </w:rPr>
        <w:t>а</w:t>
      </w:r>
      <w:r w:rsidRPr="00F70599">
        <w:rPr>
          <w:sz w:val="26"/>
          <w:szCs w:val="26"/>
        </w:rPr>
        <w:t xml:space="preserve">структуры </w:t>
      </w:r>
    </w:p>
    <w:p w:rsidR="00F70599" w:rsidRPr="00F70599" w:rsidRDefault="00F70599" w:rsidP="00F70599">
      <w:pPr>
        <w:spacing w:line="276" w:lineRule="auto"/>
        <w:ind w:firstLine="720"/>
        <w:rPr>
          <w:sz w:val="26"/>
          <w:szCs w:val="26"/>
        </w:rPr>
      </w:pPr>
      <w:r w:rsidRPr="00F70599">
        <w:rPr>
          <w:sz w:val="26"/>
          <w:szCs w:val="26"/>
        </w:rPr>
        <w:t>3.3. Развитие информационно-телекоммуникационной инфраструктуры.</w:t>
      </w:r>
    </w:p>
    <w:p w:rsidR="00F70599" w:rsidRPr="00F70599" w:rsidRDefault="00F70599" w:rsidP="00F70599">
      <w:pPr>
        <w:spacing w:after="240" w:line="276" w:lineRule="auto"/>
        <w:ind w:firstLine="720"/>
        <w:rPr>
          <w:sz w:val="26"/>
          <w:szCs w:val="26"/>
        </w:rPr>
      </w:pPr>
      <w:r w:rsidRPr="00F70599">
        <w:rPr>
          <w:sz w:val="26"/>
          <w:szCs w:val="26"/>
        </w:rPr>
        <w:t>3.4. Развитие потребительского рынка.</w:t>
      </w:r>
    </w:p>
    <w:p w:rsidR="00F70599" w:rsidRPr="00F70599" w:rsidRDefault="00F70599" w:rsidP="00F70599">
      <w:pPr>
        <w:spacing w:after="240" w:line="276" w:lineRule="auto"/>
        <w:ind w:firstLine="720"/>
        <w:rPr>
          <w:sz w:val="26"/>
          <w:szCs w:val="26"/>
        </w:rPr>
      </w:pPr>
      <w:r w:rsidRPr="00F70599">
        <w:rPr>
          <w:sz w:val="26"/>
          <w:szCs w:val="26"/>
        </w:rPr>
        <w:t>Цель 4. Эффективное управление.</w:t>
      </w:r>
    </w:p>
    <w:p w:rsidR="00F70599" w:rsidRPr="00F70599" w:rsidRDefault="00F70599" w:rsidP="00F70599">
      <w:pPr>
        <w:spacing w:after="240" w:line="276" w:lineRule="auto"/>
        <w:ind w:firstLine="720"/>
        <w:rPr>
          <w:sz w:val="26"/>
          <w:szCs w:val="26"/>
        </w:rPr>
      </w:pPr>
      <w:r w:rsidRPr="00F70599">
        <w:rPr>
          <w:sz w:val="26"/>
          <w:szCs w:val="26"/>
        </w:rPr>
        <w:t>Задачи:</w:t>
      </w:r>
    </w:p>
    <w:p w:rsidR="00F70599" w:rsidRPr="00F70599" w:rsidRDefault="00F70599" w:rsidP="00F70599">
      <w:pPr>
        <w:spacing w:after="240" w:line="276" w:lineRule="auto"/>
        <w:ind w:firstLine="720"/>
        <w:rPr>
          <w:sz w:val="26"/>
          <w:szCs w:val="26"/>
        </w:rPr>
      </w:pPr>
      <w:r w:rsidRPr="00F70599">
        <w:rPr>
          <w:sz w:val="26"/>
          <w:szCs w:val="26"/>
        </w:rPr>
        <w:t>4.1. Повышение эффективности и открытости деятельности органов мес</w:t>
      </w:r>
      <w:r w:rsidRPr="00F70599">
        <w:rPr>
          <w:sz w:val="26"/>
          <w:szCs w:val="26"/>
        </w:rPr>
        <w:t>т</w:t>
      </w:r>
      <w:r w:rsidRPr="00F70599">
        <w:rPr>
          <w:sz w:val="26"/>
          <w:szCs w:val="26"/>
        </w:rPr>
        <w:t xml:space="preserve">ного самоуправления. </w:t>
      </w:r>
    </w:p>
    <w:p w:rsidR="00F70599" w:rsidRPr="00F70599" w:rsidRDefault="00F70599" w:rsidP="00F70599">
      <w:pPr>
        <w:spacing w:line="276" w:lineRule="auto"/>
        <w:ind w:firstLine="720"/>
        <w:rPr>
          <w:sz w:val="26"/>
          <w:szCs w:val="26"/>
        </w:rPr>
      </w:pPr>
      <w:r w:rsidRPr="00F70599">
        <w:rPr>
          <w:sz w:val="26"/>
          <w:szCs w:val="26"/>
        </w:rPr>
        <w:t>4.2. Совершенствование системы управления муниципальными финанс</w:t>
      </w:r>
      <w:r w:rsidRPr="00F70599">
        <w:rPr>
          <w:sz w:val="26"/>
          <w:szCs w:val="26"/>
        </w:rPr>
        <w:t>а</w:t>
      </w:r>
      <w:r w:rsidRPr="00F70599">
        <w:rPr>
          <w:sz w:val="26"/>
          <w:szCs w:val="26"/>
        </w:rPr>
        <w:t xml:space="preserve">ми и муниципальным имуществом. </w:t>
      </w:r>
    </w:p>
    <w:p w:rsidR="00F70599" w:rsidRPr="00F70599" w:rsidRDefault="00F70599" w:rsidP="00F70599">
      <w:pPr>
        <w:spacing w:line="276" w:lineRule="auto"/>
        <w:ind w:firstLine="720"/>
        <w:rPr>
          <w:sz w:val="26"/>
          <w:szCs w:val="26"/>
        </w:rPr>
      </w:pPr>
      <w:r w:rsidRPr="00F70599">
        <w:rPr>
          <w:sz w:val="26"/>
          <w:szCs w:val="26"/>
        </w:rPr>
        <w:t>4.3. Совершенствование системы оказания муниципальных услуг, в том числе в электронном виде.</w:t>
      </w:r>
    </w:p>
    <w:p w:rsidR="002E77EC" w:rsidRPr="00581311" w:rsidRDefault="002E77EC" w:rsidP="00581311">
      <w:pPr>
        <w:pStyle w:val="2"/>
        <w:jc w:val="center"/>
        <w:rPr>
          <w:rStyle w:val="11"/>
          <w:rFonts w:eastAsia="Calibri"/>
          <w:b w:val="0"/>
          <w:u w:val="none"/>
        </w:rPr>
      </w:pPr>
      <w:bookmarkStart w:id="17" w:name="_Toc52980842"/>
      <w:r w:rsidRPr="00581311">
        <w:rPr>
          <w:rStyle w:val="11"/>
          <w:rFonts w:eastAsia="Calibri"/>
          <w:b w:val="0"/>
          <w:u w:val="none"/>
        </w:rPr>
        <w:t>Цель 1. В</w:t>
      </w:r>
      <w:r w:rsidR="002B075E" w:rsidRPr="00581311">
        <w:rPr>
          <w:rStyle w:val="11"/>
          <w:rFonts w:eastAsia="Calibri"/>
          <w:b w:val="0"/>
          <w:u w:val="none"/>
        </w:rPr>
        <w:t>ысокое качество жизни населения</w:t>
      </w:r>
      <w:bookmarkEnd w:id="17"/>
    </w:p>
    <w:p w:rsidR="002E77EC" w:rsidRPr="00581311" w:rsidRDefault="002E77EC" w:rsidP="00581311">
      <w:pPr>
        <w:pStyle w:val="3"/>
        <w:jc w:val="center"/>
        <w:rPr>
          <w:rStyle w:val="11"/>
          <w:rFonts w:eastAsia="Calibri"/>
          <w:b w:val="0"/>
          <w:u w:val="none"/>
        </w:rPr>
      </w:pPr>
      <w:bookmarkStart w:id="18" w:name="_Toc52980843"/>
      <w:r w:rsidRPr="00581311">
        <w:rPr>
          <w:rStyle w:val="11"/>
          <w:rFonts w:eastAsia="Calibri"/>
          <w:b w:val="0"/>
          <w:u w:val="none"/>
        </w:rPr>
        <w:t>Задача 1.1. Обеспечение сбалансированного и эффек</w:t>
      </w:r>
      <w:r w:rsidR="002B075E" w:rsidRPr="00581311">
        <w:rPr>
          <w:rStyle w:val="11"/>
          <w:rFonts w:eastAsia="Calibri"/>
          <w:b w:val="0"/>
          <w:u w:val="none"/>
        </w:rPr>
        <w:t>тивного рынка труда</w:t>
      </w:r>
      <w:bookmarkEnd w:id="18"/>
    </w:p>
    <w:p w:rsidR="002B075E" w:rsidRPr="002E77EC" w:rsidRDefault="002B075E" w:rsidP="002B075E">
      <w:pPr>
        <w:keepNext/>
        <w:widowControl w:val="0"/>
        <w:autoSpaceDE w:val="0"/>
        <w:autoSpaceDN w:val="0"/>
        <w:adjustRightInd w:val="0"/>
        <w:spacing w:after="240" w:line="276" w:lineRule="auto"/>
        <w:contextualSpacing/>
        <w:jc w:val="center"/>
        <w:rPr>
          <w:rStyle w:val="11"/>
          <w:rFonts w:eastAsia="Calibri"/>
          <w:u w:val="none"/>
        </w:rPr>
      </w:pPr>
    </w:p>
    <w:p w:rsidR="00F86D4C" w:rsidRPr="002E77EC" w:rsidRDefault="00F86D4C" w:rsidP="00F86D4C">
      <w:pPr>
        <w:keepNext/>
        <w:widowControl w:val="0"/>
        <w:spacing w:before="240" w:after="240" w:line="276" w:lineRule="auto"/>
        <w:ind w:firstLine="720"/>
        <w:contextualSpacing/>
        <w:jc w:val="both"/>
        <w:rPr>
          <w:rStyle w:val="11"/>
          <w:rFonts w:eastAsia="Calibri"/>
          <w:u w:val="none"/>
        </w:rPr>
      </w:pPr>
      <w:r w:rsidRPr="00831A0F">
        <w:rPr>
          <w:color w:val="000000"/>
          <w:sz w:val="26"/>
          <w:szCs w:val="26"/>
          <w:shd w:val="clear" w:color="auto" w:fill="FFFFFF"/>
        </w:rPr>
        <w:t>Рынок труда, как и другие виды рынков, является составной частью р</w:t>
      </w:r>
      <w:r w:rsidRPr="00831A0F">
        <w:rPr>
          <w:color w:val="000000"/>
          <w:sz w:val="26"/>
          <w:szCs w:val="26"/>
          <w:shd w:val="clear" w:color="auto" w:fill="FFFFFF"/>
        </w:rPr>
        <w:t>ы</w:t>
      </w:r>
      <w:r w:rsidRPr="00831A0F">
        <w:rPr>
          <w:color w:val="000000"/>
          <w:sz w:val="26"/>
          <w:szCs w:val="26"/>
          <w:shd w:val="clear" w:color="auto" w:fill="FFFFFF"/>
        </w:rPr>
        <w:t>ночной экономики</w:t>
      </w:r>
      <w:r w:rsidRPr="00831A0F">
        <w:rPr>
          <w:sz w:val="26"/>
          <w:szCs w:val="26"/>
        </w:rPr>
        <w:t>. На рынке труда встречаются интересы трудоспособных л</w:t>
      </w:r>
      <w:r w:rsidRPr="00831A0F">
        <w:rPr>
          <w:sz w:val="26"/>
          <w:szCs w:val="26"/>
        </w:rPr>
        <w:t>ю</w:t>
      </w:r>
      <w:r w:rsidRPr="00831A0F">
        <w:rPr>
          <w:sz w:val="26"/>
          <w:szCs w:val="26"/>
        </w:rPr>
        <w:t>дей и работодателей, которые представляют государственные, муниципальные, общественные и частные организации.</w:t>
      </w:r>
      <w:r w:rsidR="00220709">
        <w:rPr>
          <w:sz w:val="26"/>
          <w:szCs w:val="26"/>
        </w:rPr>
        <w:t xml:space="preserve"> </w:t>
      </w:r>
      <w:r w:rsidRPr="002E77EC">
        <w:rPr>
          <w:color w:val="000000"/>
          <w:sz w:val="26"/>
          <w:szCs w:val="26"/>
        </w:rPr>
        <w:t>Сбалансированный  рынок труда мун</w:t>
      </w:r>
      <w:r w:rsidRPr="002E77EC">
        <w:rPr>
          <w:color w:val="000000"/>
          <w:sz w:val="26"/>
          <w:szCs w:val="26"/>
        </w:rPr>
        <w:t>и</w:t>
      </w:r>
      <w:r w:rsidRPr="002E77EC">
        <w:rPr>
          <w:color w:val="000000"/>
          <w:sz w:val="26"/>
          <w:szCs w:val="26"/>
        </w:rPr>
        <w:t>ципального образования формируется под влиянием множества факторов, кот</w:t>
      </w:r>
      <w:r w:rsidRPr="002E77EC">
        <w:rPr>
          <w:color w:val="000000"/>
          <w:sz w:val="26"/>
          <w:szCs w:val="26"/>
        </w:rPr>
        <w:t>о</w:t>
      </w:r>
      <w:r w:rsidRPr="002E77EC">
        <w:rPr>
          <w:color w:val="000000"/>
          <w:sz w:val="26"/>
          <w:szCs w:val="26"/>
        </w:rPr>
        <w:t>рые обеспечивают единство экономики района.</w:t>
      </w:r>
      <w:r w:rsidRPr="002E77EC">
        <w:rPr>
          <w:sz w:val="26"/>
          <w:szCs w:val="26"/>
        </w:rPr>
        <w:t xml:space="preserve"> Существенные  изменения  ры</w:t>
      </w:r>
      <w:r w:rsidRPr="002E77EC">
        <w:rPr>
          <w:sz w:val="26"/>
          <w:szCs w:val="26"/>
        </w:rPr>
        <w:t>н</w:t>
      </w:r>
      <w:r w:rsidRPr="002E77EC">
        <w:rPr>
          <w:sz w:val="26"/>
          <w:szCs w:val="26"/>
        </w:rPr>
        <w:t>ка труда связаны с экономическим ростом, конкурентоспособностью экономики, занятостью и оплатой труда, развитием социально-трудовых отношений</w:t>
      </w:r>
    </w:p>
    <w:p w:rsidR="00F86D4C" w:rsidRPr="002E77EC" w:rsidRDefault="00F86D4C" w:rsidP="00F86D4C">
      <w:pPr>
        <w:spacing w:line="276" w:lineRule="auto"/>
        <w:ind w:firstLine="720"/>
        <w:jc w:val="both"/>
        <w:rPr>
          <w:sz w:val="26"/>
          <w:szCs w:val="26"/>
        </w:rPr>
      </w:pPr>
      <w:r w:rsidRPr="002E77EC">
        <w:rPr>
          <w:sz w:val="26"/>
          <w:szCs w:val="26"/>
        </w:rPr>
        <w:t>Стратегической задачей в обеспечении сбалансированного и эффективн</w:t>
      </w:r>
      <w:r w:rsidRPr="002E77EC">
        <w:rPr>
          <w:sz w:val="26"/>
          <w:szCs w:val="26"/>
        </w:rPr>
        <w:t>о</w:t>
      </w:r>
      <w:r w:rsidRPr="002E77EC">
        <w:rPr>
          <w:sz w:val="26"/>
          <w:szCs w:val="26"/>
        </w:rPr>
        <w:t xml:space="preserve">го рынка труда  района является создание условий для развития эффективного рынка труда, обеспечивающего стабильный рост качества занятости и уровня жизни населения  </w:t>
      </w:r>
      <w:r w:rsidR="00220709">
        <w:rPr>
          <w:sz w:val="26"/>
          <w:szCs w:val="26"/>
        </w:rPr>
        <w:t xml:space="preserve">Красногорского </w:t>
      </w:r>
      <w:r w:rsidRPr="002E77EC">
        <w:rPr>
          <w:sz w:val="26"/>
          <w:szCs w:val="26"/>
        </w:rPr>
        <w:t>района.</w:t>
      </w:r>
    </w:p>
    <w:p w:rsidR="00F86D4C" w:rsidRDefault="00F86D4C" w:rsidP="00F86D4C">
      <w:pPr>
        <w:keepNext/>
        <w:widowControl w:val="0"/>
        <w:spacing w:line="276" w:lineRule="auto"/>
        <w:ind w:firstLine="720"/>
        <w:contextualSpacing/>
        <w:jc w:val="both"/>
        <w:rPr>
          <w:rStyle w:val="11"/>
          <w:rFonts w:eastAsia="Calibri"/>
          <w:u w:val="none"/>
        </w:rPr>
      </w:pPr>
      <w:r w:rsidRPr="002E77EC">
        <w:rPr>
          <w:rStyle w:val="11"/>
          <w:rFonts w:eastAsia="Calibri"/>
          <w:u w:val="none"/>
        </w:rPr>
        <w:lastRenderedPageBreak/>
        <w:t>Основными направлениями реализации стратегической задачи являются следующие:</w:t>
      </w:r>
    </w:p>
    <w:p w:rsidR="00F86D4C" w:rsidRPr="007940CC" w:rsidRDefault="00F86D4C" w:rsidP="00F86D4C">
      <w:pPr>
        <w:keepNext/>
        <w:widowControl w:val="0"/>
        <w:spacing w:line="276" w:lineRule="auto"/>
        <w:ind w:firstLine="720"/>
        <w:contextualSpacing/>
        <w:jc w:val="both"/>
        <w:rPr>
          <w:rStyle w:val="11"/>
          <w:rFonts w:eastAsia="Calibri"/>
          <w:color w:val="auto"/>
          <w:u w:val="none"/>
        </w:rPr>
      </w:pPr>
      <w:r w:rsidRPr="007940CC">
        <w:rPr>
          <w:rStyle w:val="11"/>
          <w:rFonts w:eastAsia="Calibri"/>
          <w:color w:val="auto"/>
          <w:u w:val="none"/>
        </w:rPr>
        <w:t>привлечение и закрепление специалистов в организациях, расположенных на территории муниципального образования</w:t>
      </w:r>
      <w:r w:rsidR="00220709">
        <w:rPr>
          <w:rStyle w:val="11"/>
          <w:rFonts w:eastAsia="Calibri"/>
          <w:color w:val="auto"/>
          <w:u w:val="none"/>
        </w:rPr>
        <w:t xml:space="preserve"> Красногорский </w:t>
      </w:r>
      <w:r w:rsidRPr="007940CC">
        <w:rPr>
          <w:rStyle w:val="11"/>
          <w:rFonts w:eastAsia="Calibri"/>
          <w:color w:val="auto"/>
          <w:u w:val="none"/>
        </w:rPr>
        <w:t xml:space="preserve">  район Алтайского края;</w:t>
      </w:r>
    </w:p>
    <w:p w:rsidR="00F86D4C" w:rsidRDefault="00F86D4C" w:rsidP="00F86D4C">
      <w:pPr>
        <w:keepNext/>
        <w:widowControl w:val="0"/>
        <w:spacing w:line="276" w:lineRule="auto"/>
        <w:ind w:firstLine="720"/>
        <w:contextualSpacing/>
        <w:jc w:val="both"/>
        <w:rPr>
          <w:rStyle w:val="11"/>
          <w:rFonts w:eastAsia="Calibri"/>
          <w:u w:val="none"/>
        </w:rPr>
      </w:pPr>
      <w:r w:rsidRPr="00831A0F">
        <w:rPr>
          <w:rStyle w:val="11"/>
          <w:rFonts w:eastAsia="Calibri"/>
          <w:u w:val="none"/>
        </w:rPr>
        <w:t>создание новых рабочих мест, в том числе высокопроизводительных;</w:t>
      </w:r>
    </w:p>
    <w:p w:rsidR="00F86D4C" w:rsidRDefault="00F86D4C" w:rsidP="00F86D4C">
      <w:pPr>
        <w:keepNext/>
        <w:widowControl w:val="0"/>
        <w:spacing w:line="276" w:lineRule="auto"/>
        <w:ind w:firstLine="720"/>
        <w:contextualSpacing/>
        <w:jc w:val="both"/>
        <w:rPr>
          <w:rStyle w:val="11"/>
          <w:rFonts w:eastAsia="Calibri"/>
          <w:u w:val="none"/>
        </w:rPr>
      </w:pPr>
      <w:r w:rsidRPr="00831A0F">
        <w:rPr>
          <w:rStyle w:val="11"/>
          <w:rFonts w:eastAsia="Calibri"/>
          <w:u w:val="none"/>
        </w:rPr>
        <w:t>развитие социального партнерства на рынке труда;</w:t>
      </w:r>
    </w:p>
    <w:p w:rsidR="00F86D4C" w:rsidRPr="00831A0F" w:rsidRDefault="00F86D4C" w:rsidP="00F86D4C">
      <w:pPr>
        <w:keepNext/>
        <w:widowControl w:val="0"/>
        <w:spacing w:line="276" w:lineRule="auto"/>
        <w:ind w:firstLine="720"/>
        <w:contextualSpacing/>
        <w:jc w:val="both"/>
        <w:rPr>
          <w:rStyle w:val="11"/>
          <w:rFonts w:eastAsia="Calibri"/>
          <w:u w:val="none"/>
        </w:rPr>
      </w:pPr>
      <w:r w:rsidRPr="00831A0F">
        <w:rPr>
          <w:rStyle w:val="11"/>
          <w:rFonts w:eastAsia="Calibri"/>
          <w:u w:val="none"/>
        </w:rPr>
        <w:t>обеспечение возможности самозанятости  населения.</w:t>
      </w:r>
    </w:p>
    <w:p w:rsidR="00F86D4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 xml:space="preserve">Направления  по созданию условий для развития эффективного рынка труда ориентированы на реализацию следующих мероприятий: </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проведение ярмарок вакансий и учебных рабочих мест, информирование населения по вопросам занятости;</w:t>
      </w:r>
    </w:p>
    <w:p w:rsidR="00F86D4C" w:rsidRPr="002E77EC" w:rsidRDefault="00F86D4C" w:rsidP="00F86D4C">
      <w:pPr>
        <w:widowControl w:val="0"/>
        <w:autoSpaceDE w:val="0"/>
        <w:autoSpaceDN w:val="0"/>
        <w:adjustRightInd w:val="0"/>
        <w:spacing w:line="276" w:lineRule="auto"/>
        <w:ind w:firstLine="720"/>
        <w:jc w:val="both"/>
        <w:rPr>
          <w:sz w:val="26"/>
          <w:szCs w:val="26"/>
        </w:rPr>
      </w:pPr>
      <w:r w:rsidRPr="007940CC">
        <w:rPr>
          <w:sz w:val="26"/>
          <w:szCs w:val="26"/>
        </w:rPr>
        <w:t>сокращению</w:t>
      </w:r>
      <w:r w:rsidRPr="002E77EC">
        <w:rPr>
          <w:sz w:val="26"/>
          <w:szCs w:val="26"/>
        </w:rPr>
        <w:t xml:space="preserve"> сроков поиска гражданами работы и оперативному заполн</w:t>
      </w:r>
      <w:r w:rsidRPr="002E77EC">
        <w:rPr>
          <w:sz w:val="26"/>
          <w:szCs w:val="26"/>
        </w:rPr>
        <w:t>е</w:t>
      </w:r>
      <w:r w:rsidRPr="002E77EC">
        <w:rPr>
          <w:sz w:val="26"/>
          <w:szCs w:val="26"/>
        </w:rPr>
        <w:t>нию вакантных рабочих мест;</w:t>
      </w:r>
    </w:p>
    <w:p w:rsidR="00F86D4C" w:rsidRPr="002E77EC" w:rsidRDefault="00F86D4C" w:rsidP="00F86D4C">
      <w:pPr>
        <w:widowControl w:val="0"/>
        <w:autoSpaceDE w:val="0"/>
        <w:autoSpaceDN w:val="0"/>
        <w:adjustRightInd w:val="0"/>
        <w:spacing w:line="276" w:lineRule="auto"/>
        <w:ind w:firstLine="720"/>
        <w:jc w:val="both"/>
        <w:rPr>
          <w:sz w:val="26"/>
          <w:szCs w:val="26"/>
        </w:rPr>
      </w:pPr>
      <w:r w:rsidRPr="002E77EC">
        <w:rPr>
          <w:sz w:val="26"/>
          <w:szCs w:val="26"/>
        </w:rPr>
        <w:t>создание условий для совмещения женщинами обязанностей по воспит</w:t>
      </w:r>
      <w:r w:rsidRPr="002E77EC">
        <w:rPr>
          <w:sz w:val="26"/>
          <w:szCs w:val="26"/>
        </w:rPr>
        <w:t>а</w:t>
      </w:r>
      <w:r w:rsidRPr="002E77EC">
        <w:rPr>
          <w:sz w:val="26"/>
          <w:szCs w:val="26"/>
        </w:rPr>
        <w:t>нию детей с трудовой деятельностью;</w:t>
      </w:r>
    </w:p>
    <w:p w:rsidR="00F86D4C" w:rsidRPr="002E77EC" w:rsidRDefault="00F86D4C" w:rsidP="00F86D4C">
      <w:pPr>
        <w:widowControl w:val="0"/>
        <w:autoSpaceDE w:val="0"/>
        <w:autoSpaceDN w:val="0"/>
        <w:adjustRightInd w:val="0"/>
        <w:spacing w:line="276" w:lineRule="auto"/>
        <w:ind w:firstLine="720"/>
        <w:jc w:val="both"/>
        <w:rPr>
          <w:sz w:val="26"/>
          <w:szCs w:val="26"/>
        </w:rPr>
      </w:pPr>
      <w:r w:rsidRPr="007940CC">
        <w:rPr>
          <w:sz w:val="26"/>
          <w:szCs w:val="26"/>
        </w:rPr>
        <w:t>обеспечение возможност</w:t>
      </w:r>
      <w:r>
        <w:rPr>
          <w:sz w:val="26"/>
          <w:szCs w:val="26"/>
        </w:rPr>
        <w:t xml:space="preserve">и </w:t>
      </w:r>
      <w:r w:rsidRPr="002E77EC">
        <w:rPr>
          <w:sz w:val="26"/>
          <w:szCs w:val="26"/>
        </w:rPr>
        <w:t>прохождения профессионального обучения или получения дополнительного профессионального образования незанятых гра</w:t>
      </w:r>
      <w:r w:rsidRPr="002E77EC">
        <w:rPr>
          <w:sz w:val="26"/>
          <w:szCs w:val="26"/>
        </w:rPr>
        <w:t>ж</w:t>
      </w:r>
      <w:r w:rsidRPr="002E77EC">
        <w:rPr>
          <w:sz w:val="26"/>
          <w:szCs w:val="26"/>
        </w:rPr>
        <w:t>дан, которым в соответствии с законодательством Российской Федерации назн</w:t>
      </w:r>
      <w:r w:rsidRPr="002E77EC">
        <w:rPr>
          <w:sz w:val="26"/>
          <w:szCs w:val="26"/>
        </w:rPr>
        <w:t>а</w:t>
      </w:r>
      <w:r w:rsidRPr="002E77EC">
        <w:rPr>
          <w:sz w:val="26"/>
          <w:szCs w:val="26"/>
        </w:rPr>
        <w:t>чена трудовая пенсия по старости;</w:t>
      </w:r>
    </w:p>
    <w:p w:rsidR="00F86D4C" w:rsidRPr="002E77EC" w:rsidRDefault="00F86D4C" w:rsidP="00F86D4C">
      <w:pPr>
        <w:widowControl w:val="0"/>
        <w:autoSpaceDE w:val="0"/>
        <w:autoSpaceDN w:val="0"/>
        <w:adjustRightInd w:val="0"/>
        <w:spacing w:line="276" w:lineRule="auto"/>
        <w:ind w:firstLine="720"/>
        <w:jc w:val="both"/>
        <w:rPr>
          <w:sz w:val="26"/>
          <w:szCs w:val="26"/>
        </w:rPr>
      </w:pPr>
      <w:r w:rsidRPr="002E77EC">
        <w:rPr>
          <w:sz w:val="26"/>
          <w:szCs w:val="26"/>
        </w:rPr>
        <w:t>организация мониторинга в целях определения потребности женщин и граждан пенсионного возраста в профессиональном обучении;</w:t>
      </w:r>
    </w:p>
    <w:p w:rsidR="00F86D4C" w:rsidRPr="002E77EC" w:rsidRDefault="00F86D4C" w:rsidP="00F86D4C">
      <w:pPr>
        <w:widowControl w:val="0"/>
        <w:autoSpaceDE w:val="0"/>
        <w:autoSpaceDN w:val="0"/>
        <w:adjustRightInd w:val="0"/>
        <w:spacing w:line="276" w:lineRule="auto"/>
        <w:ind w:firstLine="720"/>
        <w:jc w:val="both"/>
        <w:rPr>
          <w:sz w:val="26"/>
          <w:szCs w:val="26"/>
        </w:rPr>
      </w:pPr>
      <w:r w:rsidRPr="002E77EC">
        <w:rPr>
          <w:sz w:val="26"/>
          <w:szCs w:val="26"/>
        </w:rPr>
        <w:t xml:space="preserve">организация общественных работ и временного трудоустройства, которые позволят обеспечить занятость и материальную поддержку ищущих работу и безработных граждан, выполнить особо значимые и социально полезные работы для района; </w:t>
      </w:r>
    </w:p>
    <w:p w:rsidR="00F86D4C" w:rsidRPr="002E77EC" w:rsidRDefault="00F86D4C" w:rsidP="00F86D4C">
      <w:pPr>
        <w:widowControl w:val="0"/>
        <w:autoSpaceDE w:val="0"/>
        <w:autoSpaceDN w:val="0"/>
        <w:adjustRightInd w:val="0"/>
        <w:spacing w:line="276" w:lineRule="auto"/>
        <w:ind w:firstLine="720"/>
        <w:jc w:val="both"/>
        <w:rPr>
          <w:sz w:val="26"/>
          <w:szCs w:val="26"/>
        </w:rPr>
      </w:pPr>
      <w:r w:rsidRPr="002E77EC">
        <w:rPr>
          <w:sz w:val="26"/>
          <w:szCs w:val="26"/>
        </w:rPr>
        <w:t xml:space="preserve">стимулирование  </w:t>
      </w:r>
      <w:r w:rsidRPr="002E77EC">
        <w:rPr>
          <w:bCs/>
          <w:sz w:val="26"/>
          <w:szCs w:val="26"/>
        </w:rPr>
        <w:t xml:space="preserve">работодателей к трудоустройству </w:t>
      </w:r>
      <w:r w:rsidRPr="002E77EC">
        <w:rPr>
          <w:sz w:val="26"/>
          <w:szCs w:val="26"/>
        </w:rPr>
        <w:t>незанятых многоде</w:t>
      </w:r>
      <w:r w:rsidRPr="002E77EC">
        <w:rPr>
          <w:sz w:val="26"/>
          <w:szCs w:val="26"/>
        </w:rPr>
        <w:t>т</w:t>
      </w:r>
      <w:r w:rsidRPr="002E77EC">
        <w:rPr>
          <w:sz w:val="26"/>
          <w:szCs w:val="26"/>
        </w:rPr>
        <w:t>ных родителей, родителей, воспитывающих детей-инвалидов</w:t>
      </w:r>
      <w:r w:rsidR="00BA39A3">
        <w:rPr>
          <w:sz w:val="26"/>
          <w:szCs w:val="26"/>
        </w:rPr>
        <w:t xml:space="preserve"> </w:t>
      </w:r>
      <w:r w:rsidRPr="002E77EC">
        <w:rPr>
          <w:sz w:val="26"/>
          <w:szCs w:val="26"/>
        </w:rPr>
        <w:t xml:space="preserve">для </w:t>
      </w:r>
      <w:r w:rsidRPr="00BA39A3">
        <w:rPr>
          <w:sz w:val="26"/>
          <w:szCs w:val="26"/>
        </w:rPr>
        <w:t>совмещения,</w:t>
      </w:r>
      <w:r w:rsidRPr="002E77EC">
        <w:rPr>
          <w:sz w:val="26"/>
          <w:szCs w:val="26"/>
        </w:rPr>
        <w:t xml:space="preserve">  обязанностей по воспитанию детей с трудовой деятельностью </w:t>
      </w:r>
      <w:r w:rsidRPr="002E77EC">
        <w:rPr>
          <w:bCs/>
          <w:sz w:val="26"/>
          <w:szCs w:val="26"/>
        </w:rPr>
        <w:t xml:space="preserve">путем </w:t>
      </w:r>
      <w:r w:rsidRPr="002E77EC">
        <w:rPr>
          <w:sz w:val="26"/>
          <w:szCs w:val="26"/>
        </w:rPr>
        <w:t>возмещения им затрат на приобретение, монтаж и установку средств оснащения рабочих мест;</w:t>
      </w:r>
    </w:p>
    <w:p w:rsidR="00F86D4C" w:rsidRPr="002E77EC" w:rsidRDefault="00F86D4C" w:rsidP="00F86D4C">
      <w:pPr>
        <w:widowControl w:val="0"/>
        <w:autoSpaceDE w:val="0"/>
        <w:autoSpaceDN w:val="0"/>
        <w:adjustRightInd w:val="0"/>
        <w:spacing w:line="276" w:lineRule="auto"/>
        <w:ind w:firstLine="720"/>
        <w:jc w:val="both"/>
        <w:rPr>
          <w:sz w:val="26"/>
          <w:szCs w:val="26"/>
        </w:rPr>
      </w:pPr>
      <w:r w:rsidRPr="002E77EC">
        <w:rPr>
          <w:sz w:val="26"/>
          <w:szCs w:val="26"/>
        </w:rPr>
        <w:t xml:space="preserve">создание </w:t>
      </w:r>
      <w:r w:rsidRPr="007940CC">
        <w:rPr>
          <w:sz w:val="26"/>
          <w:szCs w:val="26"/>
        </w:rPr>
        <w:t>условий</w:t>
      </w:r>
      <w:r w:rsidRPr="002E77EC">
        <w:rPr>
          <w:sz w:val="26"/>
          <w:szCs w:val="26"/>
        </w:rPr>
        <w:t xml:space="preserve"> для социальной интеграции и социальной адаптации безработных граждан, в том числе испытывающих трудности в поиске работы (подростки, находящиеся в трудной жизненной ситуации, инвалиды, многоде</w:t>
      </w:r>
      <w:r w:rsidRPr="002E77EC">
        <w:rPr>
          <w:sz w:val="26"/>
          <w:szCs w:val="26"/>
        </w:rPr>
        <w:t>т</w:t>
      </w:r>
      <w:r w:rsidRPr="002E77EC">
        <w:rPr>
          <w:sz w:val="26"/>
          <w:szCs w:val="26"/>
        </w:rPr>
        <w:t>ные родители, родители, воспитывающие детей-инвалидов, лица предпенсио</w:t>
      </w:r>
      <w:r w:rsidRPr="002E77EC">
        <w:rPr>
          <w:sz w:val="26"/>
          <w:szCs w:val="26"/>
        </w:rPr>
        <w:t>н</w:t>
      </w:r>
      <w:r w:rsidRPr="002E77EC">
        <w:rPr>
          <w:sz w:val="26"/>
          <w:szCs w:val="26"/>
        </w:rPr>
        <w:t>ного возраста);</w:t>
      </w:r>
    </w:p>
    <w:p w:rsidR="00F86D4C" w:rsidRPr="002E77EC" w:rsidRDefault="00F86D4C" w:rsidP="00F86D4C">
      <w:pPr>
        <w:widowControl w:val="0"/>
        <w:spacing w:line="276" w:lineRule="auto"/>
        <w:ind w:firstLine="720"/>
        <w:jc w:val="both"/>
        <w:rPr>
          <w:sz w:val="26"/>
          <w:szCs w:val="26"/>
        </w:rPr>
      </w:pPr>
      <w:r w:rsidRPr="002E77EC">
        <w:rPr>
          <w:sz w:val="26"/>
          <w:szCs w:val="26"/>
        </w:rPr>
        <w:t>стимулирование создания безработными гражданами собственного дела путем предоставления субсидии на вышеуказанные цели;</w:t>
      </w:r>
    </w:p>
    <w:p w:rsidR="00F86D4C" w:rsidRPr="002E77EC" w:rsidRDefault="00F86D4C" w:rsidP="00F86D4C">
      <w:pPr>
        <w:widowControl w:val="0"/>
        <w:spacing w:line="276" w:lineRule="auto"/>
        <w:ind w:firstLine="720"/>
        <w:jc w:val="both"/>
        <w:rPr>
          <w:sz w:val="26"/>
          <w:szCs w:val="26"/>
        </w:rPr>
      </w:pPr>
      <w:r w:rsidRPr="002E77EC">
        <w:rPr>
          <w:sz w:val="26"/>
          <w:szCs w:val="26"/>
        </w:rPr>
        <w:t xml:space="preserve"> содействие в развитии кооперационных связей начинающим предприн</w:t>
      </w:r>
      <w:r w:rsidRPr="002E77EC">
        <w:rPr>
          <w:sz w:val="26"/>
          <w:szCs w:val="26"/>
        </w:rPr>
        <w:t>и</w:t>
      </w:r>
      <w:r w:rsidRPr="002E77EC">
        <w:rPr>
          <w:sz w:val="26"/>
          <w:szCs w:val="26"/>
        </w:rPr>
        <w:t>мателям;</w:t>
      </w:r>
    </w:p>
    <w:p w:rsidR="00F86D4C" w:rsidRDefault="00F86D4C" w:rsidP="00F86D4C">
      <w:pPr>
        <w:widowControl w:val="0"/>
        <w:spacing w:line="276" w:lineRule="auto"/>
        <w:ind w:firstLine="720"/>
        <w:jc w:val="both"/>
        <w:rPr>
          <w:sz w:val="26"/>
          <w:szCs w:val="26"/>
        </w:rPr>
      </w:pPr>
      <w:r w:rsidRPr="002E77EC">
        <w:rPr>
          <w:sz w:val="26"/>
          <w:szCs w:val="26"/>
        </w:rPr>
        <w:t>обеспечение социальной поддержки безработных граждан (выплата пос</w:t>
      </w:r>
      <w:r w:rsidRPr="002E77EC">
        <w:rPr>
          <w:sz w:val="26"/>
          <w:szCs w:val="26"/>
        </w:rPr>
        <w:t>о</w:t>
      </w:r>
      <w:r w:rsidRPr="002E77EC">
        <w:rPr>
          <w:sz w:val="26"/>
          <w:szCs w:val="26"/>
        </w:rPr>
        <w:t>бий по безработице, стипендий в период профессионального обучения по н</w:t>
      </w:r>
      <w:r w:rsidRPr="002E77EC">
        <w:rPr>
          <w:sz w:val="26"/>
          <w:szCs w:val="26"/>
        </w:rPr>
        <w:t>а</w:t>
      </w:r>
      <w:r w:rsidRPr="002E77EC">
        <w:rPr>
          <w:sz w:val="26"/>
          <w:szCs w:val="26"/>
        </w:rPr>
        <w:lastRenderedPageBreak/>
        <w:t>правлению органов службы занятости, досрочная выплата пенсий);</w:t>
      </w:r>
    </w:p>
    <w:p w:rsidR="00F86D4C" w:rsidRPr="002E77EC" w:rsidRDefault="00F86D4C" w:rsidP="00F86D4C">
      <w:pPr>
        <w:widowControl w:val="0"/>
        <w:spacing w:line="276" w:lineRule="auto"/>
        <w:ind w:firstLine="720"/>
        <w:jc w:val="both"/>
        <w:rPr>
          <w:sz w:val="26"/>
          <w:szCs w:val="26"/>
        </w:rPr>
      </w:pPr>
      <w:r w:rsidRPr="002E77EC">
        <w:rPr>
          <w:sz w:val="26"/>
          <w:szCs w:val="26"/>
        </w:rPr>
        <w:t>вовлечение в трудовую деятельность незанятых инвалидов, проживающих на территории района;</w:t>
      </w:r>
    </w:p>
    <w:p w:rsidR="00F86D4C" w:rsidRPr="002E77EC" w:rsidRDefault="00F86D4C" w:rsidP="00F86D4C">
      <w:pPr>
        <w:pStyle w:val="ConsPlusNonformat"/>
        <w:spacing w:line="276" w:lineRule="auto"/>
        <w:ind w:firstLine="720"/>
        <w:jc w:val="both"/>
        <w:rPr>
          <w:rFonts w:ascii="Times New Roman" w:hAnsi="Times New Roman"/>
          <w:sz w:val="26"/>
          <w:szCs w:val="26"/>
        </w:rPr>
      </w:pPr>
      <w:r w:rsidRPr="002E77EC">
        <w:rPr>
          <w:rFonts w:ascii="Times New Roman" w:hAnsi="Times New Roman"/>
          <w:sz w:val="26"/>
          <w:szCs w:val="26"/>
        </w:rPr>
        <w:t>информирование инвалидов и членов их семей о возможностях профессиональной реабилитации с  использованием интернет ресурсов, медийных,  наглядного информирования, выпуска печатной продукции;</w:t>
      </w:r>
    </w:p>
    <w:p w:rsidR="00F86D4C" w:rsidRPr="002E77EC" w:rsidRDefault="00F86D4C" w:rsidP="00F86D4C">
      <w:pPr>
        <w:pStyle w:val="ConsPlusNonformat"/>
        <w:spacing w:line="276" w:lineRule="auto"/>
        <w:ind w:firstLine="720"/>
        <w:jc w:val="both"/>
        <w:rPr>
          <w:rFonts w:ascii="Times New Roman" w:hAnsi="Times New Roman"/>
          <w:sz w:val="26"/>
          <w:szCs w:val="26"/>
        </w:rPr>
      </w:pPr>
      <w:r w:rsidRPr="002E77EC">
        <w:rPr>
          <w:rFonts w:ascii="Times New Roman" w:hAnsi="Times New Roman"/>
          <w:sz w:val="26"/>
          <w:szCs w:val="26"/>
        </w:rPr>
        <w:t xml:space="preserve">содействие интеграции на </w:t>
      </w:r>
      <w:r w:rsidRPr="003408D8">
        <w:rPr>
          <w:rFonts w:ascii="Times New Roman" w:hAnsi="Times New Roman"/>
          <w:sz w:val="26"/>
          <w:szCs w:val="26"/>
        </w:rPr>
        <w:t>рынке</w:t>
      </w:r>
      <w:r w:rsidRPr="002E77EC">
        <w:rPr>
          <w:rFonts w:ascii="Times New Roman" w:hAnsi="Times New Roman"/>
          <w:sz w:val="26"/>
          <w:szCs w:val="26"/>
        </w:rPr>
        <w:t xml:space="preserve"> труда и вовлечение в эффективную занятость безработных граждан, в том числе обладающих недостаточной конкурентоспособностью на рынке труда (женщин, находящихся в отпуске по уходу за ребенком до достижения им возраста трех лет, инвалидов во исполнение Указов Президента №№ 597, 606 от 07.05.2012);</w:t>
      </w:r>
    </w:p>
    <w:p w:rsidR="00F86D4C" w:rsidRPr="002E77EC" w:rsidRDefault="00F86D4C" w:rsidP="00F86D4C">
      <w:pPr>
        <w:pStyle w:val="ConsPlusNonformat"/>
        <w:spacing w:line="276" w:lineRule="auto"/>
        <w:ind w:firstLine="720"/>
        <w:jc w:val="both"/>
        <w:rPr>
          <w:rFonts w:ascii="Times New Roman" w:hAnsi="Times New Roman"/>
          <w:sz w:val="26"/>
          <w:szCs w:val="26"/>
        </w:rPr>
      </w:pPr>
      <w:r w:rsidRPr="002E77EC">
        <w:rPr>
          <w:rFonts w:ascii="Times New Roman" w:hAnsi="Times New Roman"/>
          <w:sz w:val="26"/>
          <w:szCs w:val="26"/>
        </w:rPr>
        <w:t>организация самозанятости безработных граждан.</w:t>
      </w:r>
    </w:p>
    <w:p w:rsidR="002E77EC" w:rsidRPr="002E77EC" w:rsidRDefault="002E77EC" w:rsidP="002E77EC">
      <w:pPr>
        <w:pStyle w:val="ConsPlusNonformat"/>
        <w:spacing w:line="276" w:lineRule="auto"/>
        <w:ind w:firstLine="720"/>
        <w:jc w:val="both"/>
        <w:rPr>
          <w:rFonts w:ascii="Times New Roman" w:hAnsi="Times New Roman"/>
          <w:sz w:val="26"/>
          <w:szCs w:val="26"/>
        </w:rPr>
      </w:pPr>
    </w:p>
    <w:p w:rsidR="002E77EC" w:rsidRDefault="002E77EC" w:rsidP="00581311">
      <w:pPr>
        <w:pStyle w:val="14"/>
        <w:spacing w:after="0" w:line="276" w:lineRule="auto"/>
        <w:jc w:val="center"/>
        <w:outlineLvl w:val="2"/>
        <w:rPr>
          <w:rStyle w:val="11"/>
          <w:rFonts w:eastAsia="Calibri"/>
          <w:u w:val="none"/>
        </w:rPr>
      </w:pPr>
      <w:bookmarkStart w:id="19" w:name="_Toc52980844"/>
      <w:r w:rsidRPr="002E77EC">
        <w:rPr>
          <w:rStyle w:val="11"/>
          <w:rFonts w:eastAsia="Calibri"/>
          <w:u w:val="none"/>
        </w:rPr>
        <w:t>Задача 1.2. Обеспечение высокого каче</w:t>
      </w:r>
      <w:r w:rsidR="002B075E">
        <w:rPr>
          <w:rStyle w:val="11"/>
          <w:rFonts w:eastAsia="Calibri"/>
          <w:u w:val="none"/>
        </w:rPr>
        <w:t>ства и доступности образования</w:t>
      </w:r>
      <w:bookmarkEnd w:id="19"/>
    </w:p>
    <w:p w:rsidR="002B075E" w:rsidRDefault="002B075E" w:rsidP="002B075E">
      <w:pPr>
        <w:pStyle w:val="14"/>
        <w:spacing w:after="0" w:line="276" w:lineRule="auto"/>
        <w:jc w:val="center"/>
        <w:rPr>
          <w:rStyle w:val="11"/>
          <w:rFonts w:eastAsia="Calibri"/>
          <w:u w:val="none"/>
        </w:rPr>
      </w:pPr>
    </w:p>
    <w:p w:rsidR="00685A17" w:rsidRDefault="002E77EC" w:rsidP="00685A17">
      <w:pPr>
        <w:pStyle w:val="14"/>
        <w:spacing w:after="0" w:line="276" w:lineRule="auto"/>
        <w:ind w:firstLine="709"/>
        <w:jc w:val="both"/>
        <w:rPr>
          <w:sz w:val="26"/>
          <w:szCs w:val="26"/>
        </w:rPr>
      </w:pPr>
      <w:r w:rsidRPr="002E77EC">
        <w:rPr>
          <w:sz w:val="26"/>
          <w:szCs w:val="26"/>
        </w:rPr>
        <w:t>В системе образования   района происходят системные изменения, н</w:t>
      </w:r>
      <w:r w:rsidRPr="002E77EC">
        <w:rPr>
          <w:sz w:val="26"/>
          <w:szCs w:val="26"/>
        </w:rPr>
        <w:t>а</w:t>
      </w:r>
      <w:r w:rsidRPr="002E77EC">
        <w:rPr>
          <w:sz w:val="26"/>
          <w:szCs w:val="26"/>
        </w:rPr>
        <w:t>правленные на обеспечение его соответствия как требованиям инновационной экономики, так и запросам общества: активно проводится комплексная модерн</w:t>
      </w:r>
      <w:r w:rsidRPr="002E77EC">
        <w:rPr>
          <w:sz w:val="26"/>
          <w:szCs w:val="26"/>
        </w:rPr>
        <w:t>и</w:t>
      </w:r>
      <w:r w:rsidRPr="002E77EC">
        <w:rPr>
          <w:sz w:val="26"/>
          <w:szCs w:val="26"/>
        </w:rPr>
        <w:t>зация школьного образования; меняется структура подготовки специалистов в соответствии с потребностями рынка труда в учреждении начального профе</w:t>
      </w:r>
      <w:r w:rsidRPr="002E77EC">
        <w:rPr>
          <w:sz w:val="26"/>
          <w:szCs w:val="26"/>
        </w:rPr>
        <w:t>с</w:t>
      </w:r>
      <w:r w:rsidRPr="002E77EC">
        <w:rPr>
          <w:sz w:val="26"/>
          <w:szCs w:val="26"/>
        </w:rPr>
        <w:t>сионального образования.</w:t>
      </w:r>
    </w:p>
    <w:p w:rsidR="00685A17" w:rsidRDefault="002E77EC" w:rsidP="00685A17">
      <w:pPr>
        <w:pStyle w:val="14"/>
        <w:spacing w:after="0" w:line="276" w:lineRule="auto"/>
        <w:ind w:firstLine="709"/>
        <w:jc w:val="both"/>
        <w:rPr>
          <w:sz w:val="26"/>
          <w:szCs w:val="26"/>
        </w:rPr>
      </w:pPr>
      <w:r w:rsidRPr="002E77EC">
        <w:rPr>
          <w:sz w:val="26"/>
          <w:szCs w:val="26"/>
        </w:rPr>
        <w:t>Стратегической задачей в сфере образования района являются развитие многоуровневой системы образования по стандартам нового поколения, отв</w:t>
      </w:r>
      <w:r w:rsidRPr="002E77EC">
        <w:rPr>
          <w:sz w:val="26"/>
          <w:szCs w:val="26"/>
        </w:rPr>
        <w:t>е</w:t>
      </w:r>
      <w:r w:rsidRPr="002E77EC">
        <w:rPr>
          <w:sz w:val="26"/>
          <w:szCs w:val="26"/>
        </w:rPr>
        <w:t>чающей требованиям инновационной экономики, современным потребностям общества, каждого человека.</w:t>
      </w:r>
    </w:p>
    <w:p w:rsidR="002E77EC" w:rsidRPr="00685A17" w:rsidRDefault="002E77EC" w:rsidP="00685A17">
      <w:pPr>
        <w:pStyle w:val="14"/>
        <w:spacing w:after="0" w:line="276" w:lineRule="auto"/>
        <w:ind w:firstLine="709"/>
        <w:jc w:val="both"/>
        <w:rPr>
          <w:color w:val="000000"/>
          <w:sz w:val="26"/>
          <w:szCs w:val="26"/>
          <w:shd w:val="clear" w:color="auto" w:fill="FFFFFF"/>
        </w:rPr>
      </w:pPr>
      <w:r w:rsidRPr="002E77EC">
        <w:rPr>
          <w:sz w:val="26"/>
          <w:szCs w:val="26"/>
        </w:rPr>
        <w:t>В сфере общего и дополнительного образования необходимо выполнение следующих задач:</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обеспечение инновационного характера базового образования за счет и</w:t>
      </w:r>
      <w:r w:rsidRPr="002E77EC">
        <w:rPr>
          <w:rFonts w:ascii="Times New Roman" w:hAnsi="Times New Roman" w:cs="Times New Roman"/>
          <w:sz w:val="26"/>
          <w:szCs w:val="26"/>
        </w:rPr>
        <w:t>з</w:t>
      </w:r>
      <w:r w:rsidRPr="002E77EC">
        <w:rPr>
          <w:rFonts w:ascii="Times New Roman" w:hAnsi="Times New Roman" w:cs="Times New Roman"/>
          <w:sz w:val="26"/>
          <w:szCs w:val="26"/>
        </w:rPr>
        <w:t>менения структуры сети образовательных организаций муниципалитета, разв</w:t>
      </w:r>
      <w:r w:rsidRPr="002E77EC">
        <w:rPr>
          <w:rFonts w:ascii="Times New Roman" w:hAnsi="Times New Roman" w:cs="Times New Roman"/>
          <w:sz w:val="26"/>
          <w:szCs w:val="26"/>
        </w:rPr>
        <w:t>и</w:t>
      </w:r>
      <w:r w:rsidRPr="002E77EC">
        <w:rPr>
          <w:rFonts w:ascii="Times New Roman" w:hAnsi="Times New Roman" w:cs="Times New Roman"/>
          <w:sz w:val="26"/>
          <w:szCs w:val="26"/>
        </w:rPr>
        <w:t>тия материально-технической базы организаций образования;</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создание на всех ступенях общего образования условий для реализации индивидуальных образовательных программ для каждого ученика, в том числе возможности на старшей ступени предпрофильной подготовки и профильного обучения;</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создание условий для равного доступа к образованию и самообразованию за счет развития дистанционного обучения;</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Style w:val="FontStyle106"/>
          <w:rFonts w:cs="Times New Roman"/>
          <w:szCs w:val="26"/>
        </w:rPr>
        <w:t>внедрение механизмов обеспечения доступности качественных образов</w:t>
      </w:r>
      <w:r w:rsidRPr="002E77EC">
        <w:rPr>
          <w:rStyle w:val="FontStyle106"/>
          <w:rFonts w:cs="Times New Roman"/>
          <w:szCs w:val="26"/>
        </w:rPr>
        <w:t>а</w:t>
      </w:r>
      <w:r w:rsidRPr="002E77EC">
        <w:rPr>
          <w:rStyle w:val="FontStyle106"/>
          <w:rFonts w:cs="Times New Roman"/>
          <w:szCs w:val="26"/>
        </w:rPr>
        <w:t>тельных услуг общего образования детям с ограниченными возможностями зд</w:t>
      </w:r>
      <w:r w:rsidRPr="002E77EC">
        <w:rPr>
          <w:rStyle w:val="FontStyle106"/>
          <w:rFonts w:cs="Times New Roman"/>
          <w:szCs w:val="26"/>
        </w:rPr>
        <w:t>о</w:t>
      </w:r>
      <w:r w:rsidRPr="002E77EC">
        <w:rPr>
          <w:rStyle w:val="FontStyle106"/>
          <w:rFonts w:cs="Times New Roman"/>
          <w:szCs w:val="26"/>
        </w:rPr>
        <w:t>ровья, организацию их психолого-педагогического сопровождения</w:t>
      </w:r>
      <w:r w:rsidRPr="002E77EC">
        <w:rPr>
          <w:rFonts w:ascii="Times New Roman" w:hAnsi="Times New Roman" w:cs="Times New Roman"/>
          <w:sz w:val="26"/>
          <w:szCs w:val="26"/>
        </w:rPr>
        <w:t>;</w:t>
      </w:r>
    </w:p>
    <w:p w:rsidR="002E77EC" w:rsidRPr="000F4209" w:rsidRDefault="002E77EC" w:rsidP="002E77EC">
      <w:pPr>
        <w:spacing w:line="276" w:lineRule="auto"/>
        <w:ind w:firstLine="709"/>
        <w:jc w:val="both"/>
        <w:rPr>
          <w:sz w:val="26"/>
          <w:szCs w:val="26"/>
        </w:rPr>
      </w:pPr>
      <w:r w:rsidRPr="002E77EC">
        <w:rPr>
          <w:sz w:val="26"/>
          <w:szCs w:val="26"/>
        </w:rPr>
        <w:t>обеспечение роста престижа профессии педагогических и руководящих работников системы образования;</w:t>
      </w:r>
    </w:p>
    <w:p w:rsidR="00BC4B8E" w:rsidRPr="00BC4B8E" w:rsidRDefault="00BC4B8E" w:rsidP="002E77EC">
      <w:pPr>
        <w:spacing w:line="276" w:lineRule="auto"/>
        <w:ind w:firstLine="709"/>
        <w:jc w:val="both"/>
        <w:rPr>
          <w:sz w:val="26"/>
          <w:szCs w:val="26"/>
        </w:rPr>
      </w:pPr>
      <w:r w:rsidRPr="00BC4B8E">
        <w:rPr>
          <w:sz w:val="26"/>
          <w:szCs w:val="26"/>
        </w:rPr>
        <w:lastRenderedPageBreak/>
        <w:t>обеспечение уровня средней заработной платы педагогических работн</w:t>
      </w:r>
      <w:r w:rsidRPr="00BC4B8E">
        <w:rPr>
          <w:sz w:val="26"/>
          <w:szCs w:val="26"/>
        </w:rPr>
        <w:t>и</w:t>
      </w:r>
      <w:r w:rsidRPr="00BC4B8E">
        <w:rPr>
          <w:sz w:val="26"/>
          <w:szCs w:val="26"/>
        </w:rPr>
        <w:t>ков дополнительного образавания до среднй заработной платы учителей Красн</w:t>
      </w:r>
      <w:r w:rsidRPr="00BC4B8E">
        <w:rPr>
          <w:sz w:val="26"/>
          <w:szCs w:val="26"/>
        </w:rPr>
        <w:t>о</w:t>
      </w:r>
      <w:r w:rsidRPr="00BC4B8E">
        <w:rPr>
          <w:sz w:val="26"/>
          <w:szCs w:val="26"/>
        </w:rPr>
        <w:t>горского района;</w:t>
      </w:r>
    </w:p>
    <w:p w:rsidR="002E77EC" w:rsidRPr="002E77EC" w:rsidRDefault="002E77EC" w:rsidP="002E77EC">
      <w:pPr>
        <w:spacing w:line="276" w:lineRule="auto"/>
        <w:ind w:firstLine="709"/>
        <w:jc w:val="both"/>
        <w:rPr>
          <w:sz w:val="26"/>
          <w:szCs w:val="26"/>
        </w:rPr>
      </w:pPr>
      <w:r w:rsidRPr="002E77EC">
        <w:rPr>
          <w:sz w:val="26"/>
          <w:szCs w:val="26"/>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совершенствование качества общего образования на основе внедрения и</w:t>
      </w:r>
      <w:r w:rsidRPr="002E77EC">
        <w:rPr>
          <w:rFonts w:ascii="Times New Roman" w:hAnsi="Times New Roman" w:cs="Times New Roman"/>
          <w:sz w:val="26"/>
          <w:szCs w:val="26"/>
        </w:rPr>
        <w:t>н</w:t>
      </w:r>
      <w:r w:rsidRPr="002E77EC">
        <w:rPr>
          <w:rFonts w:ascii="Times New Roman" w:hAnsi="Times New Roman" w:cs="Times New Roman"/>
          <w:sz w:val="26"/>
          <w:szCs w:val="26"/>
        </w:rPr>
        <w:t>новационных образовательных и информационных технологий;</w:t>
      </w:r>
    </w:p>
    <w:p w:rsidR="002E77EC" w:rsidRPr="002E77EC" w:rsidRDefault="002E77EC" w:rsidP="002E77EC">
      <w:pPr>
        <w:pStyle w:val="Style31"/>
        <w:widowControl/>
        <w:tabs>
          <w:tab w:val="left" w:pos="1134"/>
        </w:tabs>
        <w:spacing w:line="276" w:lineRule="auto"/>
        <w:ind w:right="10" w:firstLine="709"/>
        <w:rPr>
          <w:rStyle w:val="FontStyle106"/>
          <w:rFonts w:cs="Times New Roman"/>
          <w:szCs w:val="26"/>
        </w:rPr>
      </w:pPr>
      <w:r w:rsidRPr="002E77EC">
        <w:rPr>
          <w:rStyle w:val="FontStyle106"/>
          <w:rFonts w:cs="Times New Roman"/>
          <w:szCs w:val="26"/>
        </w:rPr>
        <w:t>создание  информационной системы в сфере общего образования для обеспечения гражданам доступности государственных и муниципальных услуг и сервисов, предоставляемых общеобразовательными организациями, развитие информационной образовательной среды на основе требований федеральных г</w:t>
      </w:r>
      <w:r w:rsidRPr="002E77EC">
        <w:rPr>
          <w:rStyle w:val="FontStyle106"/>
          <w:rFonts w:cs="Times New Roman"/>
          <w:szCs w:val="26"/>
        </w:rPr>
        <w:t>о</w:t>
      </w:r>
      <w:r w:rsidRPr="002E77EC">
        <w:rPr>
          <w:rStyle w:val="FontStyle106"/>
          <w:rFonts w:cs="Times New Roman"/>
          <w:szCs w:val="26"/>
        </w:rPr>
        <w:t>сударственных образовательных стандартов.</w:t>
      </w:r>
    </w:p>
    <w:p w:rsidR="002E77EC" w:rsidRPr="002E77EC" w:rsidRDefault="002E77EC" w:rsidP="002E77EC">
      <w:pPr>
        <w:spacing w:line="276" w:lineRule="auto"/>
        <w:ind w:firstLine="709"/>
        <w:jc w:val="both"/>
        <w:rPr>
          <w:sz w:val="26"/>
          <w:szCs w:val="26"/>
        </w:rPr>
      </w:pPr>
      <w:r w:rsidRPr="002E77EC">
        <w:rPr>
          <w:sz w:val="26"/>
          <w:szCs w:val="26"/>
        </w:rPr>
        <w:t>Мероприятия, направленные на решение поставленных задач:</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модернизация институтов образования для обеспечения индивидуального развития граждан (дошкольного, общего и дополнительного образования);</w:t>
      </w:r>
    </w:p>
    <w:p w:rsidR="002E77EC" w:rsidRPr="002E77EC" w:rsidRDefault="002E77EC" w:rsidP="002E77EC">
      <w:pPr>
        <w:spacing w:line="276" w:lineRule="auto"/>
        <w:ind w:firstLine="709"/>
        <w:jc w:val="both"/>
        <w:rPr>
          <w:sz w:val="26"/>
          <w:szCs w:val="26"/>
        </w:rPr>
      </w:pPr>
      <w:r w:rsidRPr="002E77EC">
        <w:rPr>
          <w:sz w:val="26"/>
          <w:szCs w:val="26"/>
        </w:rPr>
        <w:t>внедрение в школах новых методов обучения и воспитания, современных образовательных технологий, а также обновление содержания и совершенств</w:t>
      </w:r>
      <w:r w:rsidRPr="002E77EC">
        <w:rPr>
          <w:sz w:val="26"/>
          <w:szCs w:val="26"/>
        </w:rPr>
        <w:t>о</w:t>
      </w:r>
      <w:r w:rsidRPr="002E77EC">
        <w:rPr>
          <w:sz w:val="26"/>
          <w:szCs w:val="26"/>
        </w:rPr>
        <w:t>вание методов обучения предмету «Технология»;</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создание системы непрерывного образования, подготовки и переподг</w:t>
      </w:r>
      <w:r w:rsidRPr="002E77EC">
        <w:rPr>
          <w:rFonts w:ascii="Times New Roman" w:hAnsi="Times New Roman" w:cs="Times New Roman"/>
          <w:sz w:val="26"/>
          <w:szCs w:val="26"/>
        </w:rPr>
        <w:t>о</w:t>
      </w:r>
      <w:r w:rsidRPr="002E77EC">
        <w:rPr>
          <w:rFonts w:ascii="Times New Roman" w:hAnsi="Times New Roman" w:cs="Times New Roman"/>
          <w:sz w:val="26"/>
          <w:szCs w:val="26"/>
        </w:rPr>
        <w:t>товки профессиональных кадров:</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повышение квалификации кадрового состава путем организации научно-практических конференций, участия в районных, региональных и общеросси</w:t>
      </w:r>
      <w:r w:rsidRPr="002E77EC">
        <w:rPr>
          <w:rFonts w:ascii="Times New Roman" w:hAnsi="Times New Roman" w:cs="Times New Roman"/>
          <w:sz w:val="26"/>
          <w:szCs w:val="26"/>
        </w:rPr>
        <w:t>й</w:t>
      </w:r>
      <w:r w:rsidRPr="002E77EC">
        <w:rPr>
          <w:rFonts w:ascii="Times New Roman" w:hAnsi="Times New Roman" w:cs="Times New Roman"/>
          <w:sz w:val="26"/>
          <w:szCs w:val="26"/>
        </w:rPr>
        <w:t>ских конкурсах;</w:t>
      </w:r>
    </w:p>
    <w:p w:rsidR="00685A17" w:rsidRDefault="002E77EC" w:rsidP="00685A17">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выплата стимулирующих надбавок молодым учителям;</w:t>
      </w:r>
    </w:p>
    <w:p w:rsidR="00685A17" w:rsidRDefault="002E77EC" w:rsidP="00685A17">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выявление и поддержка интеллектуально одарённых школьников по н</w:t>
      </w:r>
      <w:r w:rsidRPr="002E77EC">
        <w:rPr>
          <w:rFonts w:ascii="Times New Roman" w:hAnsi="Times New Roman" w:cs="Times New Roman"/>
          <w:sz w:val="26"/>
          <w:szCs w:val="26"/>
        </w:rPr>
        <w:t>а</w:t>
      </w:r>
      <w:r w:rsidRPr="002E77EC">
        <w:rPr>
          <w:rFonts w:ascii="Times New Roman" w:hAnsi="Times New Roman" w:cs="Times New Roman"/>
          <w:sz w:val="26"/>
          <w:szCs w:val="26"/>
        </w:rPr>
        <w:t>правлениям общего образования детей через проведение олимпиад и творческих конкурсов;</w:t>
      </w:r>
    </w:p>
    <w:p w:rsidR="002E77EC" w:rsidRPr="002E77EC" w:rsidRDefault="002E77EC" w:rsidP="00685A17">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организация участия обучающихся в открытых онлайн-уроках «Проект</w:t>
      </w:r>
      <w:r w:rsidRPr="002E77EC">
        <w:rPr>
          <w:rFonts w:ascii="Times New Roman" w:hAnsi="Times New Roman" w:cs="Times New Roman"/>
          <w:sz w:val="26"/>
          <w:szCs w:val="26"/>
        </w:rPr>
        <w:t>о</w:t>
      </w:r>
      <w:r w:rsidRPr="002E77EC">
        <w:rPr>
          <w:rFonts w:ascii="Times New Roman" w:hAnsi="Times New Roman" w:cs="Times New Roman"/>
          <w:sz w:val="26"/>
          <w:szCs w:val="26"/>
        </w:rPr>
        <w:t>рия», направленных на раннюю профориентацию школьников;</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модернизация общего образования с целью организации односменного режима обучения для учащихся образовательных организаций района;</w:t>
      </w:r>
    </w:p>
    <w:p w:rsidR="002E77EC" w:rsidRPr="002E77EC" w:rsidRDefault="002E77EC" w:rsidP="002E77EC">
      <w:pPr>
        <w:spacing w:line="276" w:lineRule="auto"/>
        <w:ind w:firstLine="709"/>
        <w:jc w:val="both"/>
        <w:rPr>
          <w:sz w:val="26"/>
          <w:szCs w:val="26"/>
        </w:rPr>
      </w:pPr>
      <w:r w:rsidRPr="002E77EC">
        <w:rPr>
          <w:sz w:val="26"/>
          <w:szCs w:val="26"/>
        </w:rPr>
        <w:t>поддержка семей, воспитывающих детей раннего возраста и детей с огр</w:t>
      </w:r>
      <w:r w:rsidRPr="002E77EC">
        <w:rPr>
          <w:sz w:val="26"/>
          <w:szCs w:val="26"/>
        </w:rPr>
        <w:t>а</w:t>
      </w:r>
      <w:r w:rsidRPr="002E77EC">
        <w:rPr>
          <w:sz w:val="26"/>
          <w:szCs w:val="26"/>
        </w:rPr>
        <w:t>ниченными возможностями здоровья;</w:t>
      </w:r>
    </w:p>
    <w:p w:rsidR="00685A17" w:rsidRDefault="002E77EC" w:rsidP="00685A17">
      <w:pPr>
        <w:spacing w:line="276" w:lineRule="auto"/>
        <w:ind w:firstLine="709"/>
        <w:jc w:val="both"/>
        <w:rPr>
          <w:sz w:val="26"/>
          <w:szCs w:val="26"/>
        </w:rPr>
      </w:pPr>
      <w:r w:rsidRPr="002E77EC">
        <w:rPr>
          <w:sz w:val="26"/>
          <w:szCs w:val="26"/>
        </w:rPr>
        <w:t>содействие устройству на воспитание в семьи детей-сирот и детей, оста</w:t>
      </w:r>
      <w:r w:rsidRPr="002E77EC">
        <w:rPr>
          <w:sz w:val="26"/>
          <w:szCs w:val="26"/>
        </w:rPr>
        <w:t>в</w:t>
      </w:r>
      <w:r w:rsidRPr="002E77EC">
        <w:rPr>
          <w:sz w:val="26"/>
          <w:szCs w:val="26"/>
        </w:rPr>
        <w:t>шихся без попечения родителей, их успешной интеграции в общество;</w:t>
      </w:r>
    </w:p>
    <w:p w:rsidR="002E77EC" w:rsidRPr="002E77EC" w:rsidRDefault="002E77EC" w:rsidP="00685A17">
      <w:pPr>
        <w:spacing w:line="276" w:lineRule="auto"/>
        <w:ind w:firstLine="709"/>
        <w:jc w:val="both"/>
        <w:rPr>
          <w:sz w:val="26"/>
          <w:szCs w:val="26"/>
        </w:rPr>
      </w:pPr>
      <w:r w:rsidRPr="002E77EC">
        <w:rPr>
          <w:sz w:val="26"/>
          <w:szCs w:val="26"/>
        </w:rPr>
        <w:t>строительство, проведение капитальных ремонтов, материальное и техн</w:t>
      </w:r>
      <w:r w:rsidRPr="002E77EC">
        <w:rPr>
          <w:sz w:val="26"/>
          <w:szCs w:val="26"/>
        </w:rPr>
        <w:t>и</w:t>
      </w:r>
      <w:r w:rsidRPr="002E77EC">
        <w:rPr>
          <w:sz w:val="26"/>
          <w:szCs w:val="26"/>
        </w:rPr>
        <w:t>ческое оснащение образовательных учреждений;</w:t>
      </w:r>
    </w:p>
    <w:p w:rsidR="002E77EC" w:rsidRPr="002E77EC" w:rsidRDefault="002E77EC" w:rsidP="002E77E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обновление методов обучения и образовательных программ на основе и</w:t>
      </w:r>
      <w:r w:rsidRPr="002E77EC">
        <w:rPr>
          <w:rFonts w:ascii="Times New Roman" w:hAnsi="Times New Roman" w:cs="Times New Roman"/>
          <w:sz w:val="26"/>
          <w:szCs w:val="26"/>
        </w:rPr>
        <w:t>с</w:t>
      </w:r>
      <w:r w:rsidRPr="002E77EC">
        <w:rPr>
          <w:rFonts w:ascii="Times New Roman" w:hAnsi="Times New Roman" w:cs="Times New Roman"/>
          <w:sz w:val="26"/>
          <w:szCs w:val="26"/>
        </w:rPr>
        <w:t>пользования современных электронных систем;</w:t>
      </w:r>
    </w:p>
    <w:p w:rsidR="00685A17" w:rsidRDefault="002E77EC" w:rsidP="00685A17">
      <w:pPr>
        <w:spacing w:line="276" w:lineRule="auto"/>
        <w:ind w:firstLine="709"/>
        <w:jc w:val="both"/>
        <w:rPr>
          <w:sz w:val="26"/>
          <w:szCs w:val="26"/>
        </w:rPr>
      </w:pPr>
      <w:r w:rsidRPr="002E77EC">
        <w:rPr>
          <w:sz w:val="26"/>
          <w:szCs w:val="26"/>
        </w:rPr>
        <w:lastRenderedPageBreak/>
        <w:t>привлечение работодателей и других заказчиков специалистов к социал</w:t>
      </w:r>
      <w:r w:rsidRPr="002E77EC">
        <w:rPr>
          <w:sz w:val="26"/>
          <w:szCs w:val="26"/>
        </w:rPr>
        <w:t>ь</w:t>
      </w:r>
      <w:r w:rsidRPr="002E77EC">
        <w:rPr>
          <w:sz w:val="26"/>
          <w:szCs w:val="26"/>
        </w:rPr>
        <w:t>ному партнерству и организации профессионального образования с целью удо</w:t>
      </w:r>
      <w:r w:rsidRPr="002E77EC">
        <w:rPr>
          <w:sz w:val="26"/>
          <w:szCs w:val="26"/>
        </w:rPr>
        <w:t>в</w:t>
      </w:r>
      <w:r w:rsidRPr="002E77EC">
        <w:rPr>
          <w:sz w:val="26"/>
          <w:szCs w:val="26"/>
        </w:rPr>
        <w:t>летворения потребностей рынка труда.</w:t>
      </w:r>
    </w:p>
    <w:p w:rsidR="00685A17" w:rsidRPr="00581311" w:rsidRDefault="002E77EC" w:rsidP="00581311">
      <w:pPr>
        <w:pStyle w:val="3"/>
        <w:jc w:val="center"/>
        <w:rPr>
          <w:rStyle w:val="11"/>
          <w:rFonts w:eastAsia="Calibri"/>
          <w:b w:val="0"/>
          <w:color w:val="auto"/>
          <w:u w:val="none"/>
          <w:lang w:eastAsia="en-US"/>
        </w:rPr>
      </w:pPr>
      <w:bookmarkStart w:id="20" w:name="_Toc52980845"/>
      <w:r w:rsidRPr="00581311">
        <w:rPr>
          <w:rStyle w:val="11"/>
          <w:rFonts w:eastAsia="Calibri"/>
          <w:b w:val="0"/>
          <w:color w:val="auto"/>
          <w:u w:val="none"/>
        </w:rPr>
        <w:t xml:space="preserve">Задача 1.3. </w:t>
      </w:r>
      <w:r w:rsidRPr="00581311">
        <w:rPr>
          <w:rStyle w:val="11"/>
          <w:rFonts w:eastAsia="Calibri"/>
          <w:b w:val="0"/>
          <w:color w:val="auto"/>
          <w:u w:val="none"/>
          <w:lang w:eastAsia="en-US"/>
        </w:rPr>
        <w:t xml:space="preserve">Сохранение </w:t>
      </w:r>
      <w:r w:rsidR="00A11510" w:rsidRPr="00581311">
        <w:rPr>
          <w:rStyle w:val="11"/>
          <w:rFonts w:eastAsia="Calibri"/>
          <w:b w:val="0"/>
          <w:color w:val="auto"/>
          <w:u w:val="none"/>
          <w:lang w:eastAsia="en-US"/>
        </w:rPr>
        <w:t>и укрепление здоровья населения</w:t>
      </w:r>
      <w:bookmarkEnd w:id="20"/>
    </w:p>
    <w:p w:rsidR="00A11510" w:rsidRPr="00685A17" w:rsidRDefault="00A11510" w:rsidP="00685A17">
      <w:pPr>
        <w:spacing w:line="276" w:lineRule="auto"/>
        <w:ind w:firstLine="709"/>
        <w:jc w:val="both"/>
        <w:rPr>
          <w:rStyle w:val="11"/>
          <w:rFonts w:eastAsia="Calibri"/>
          <w:color w:val="auto"/>
          <w:u w:val="none"/>
          <w:lang w:eastAsia="en-US"/>
        </w:rPr>
      </w:pPr>
    </w:p>
    <w:p w:rsidR="00F86D4C" w:rsidRDefault="00F86D4C" w:rsidP="00F86D4C">
      <w:pPr>
        <w:spacing w:line="276" w:lineRule="auto"/>
        <w:ind w:firstLine="709"/>
        <w:jc w:val="both"/>
        <w:rPr>
          <w:sz w:val="26"/>
          <w:szCs w:val="26"/>
        </w:rPr>
      </w:pPr>
      <w:r w:rsidRPr="00685A17">
        <w:rPr>
          <w:sz w:val="26"/>
          <w:szCs w:val="26"/>
        </w:rPr>
        <w:t>Здравоохранение относится к числу приоритетных направлений социал</w:t>
      </w:r>
      <w:r w:rsidRPr="00685A17">
        <w:rPr>
          <w:sz w:val="26"/>
          <w:szCs w:val="26"/>
        </w:rPr>
        <w:t>ь</w:t>
      </w:r>
      <w:r w:rsidRPr="00685A17">
        <w:rPr>
          <w:sz w:val="26"/>
          <w:szCs w:val="26"/>
        </w:rPr>
        <w:t>ной политики государства в современных странах, так как здоровье нации пре</w:t>
      </w:r>
      <w:r w:rsidRPr="00685A17">
        <w:rPr>
          <w:sz w:val="26"/>
          <w:szCs w:val="26"/>
        </w:rPr>
        <w:t>д</w:t>
      </w:r>
      <w:r w:rsidRPr="00685A17">
        <w:rPr>
          <w:sz w:val="26"/>
          <w:szCs w:val="26"/>
        </w:rPr>
        <w:t>ставляет и самостоятельную ценность и в то же время выступает важной соста</w:t>
      </w:r>
      <w:r w:rsidRPr="00685A17">
        <w:rPr>
          <w:sz w:val="26"/>
          <w:szCs w:val="26"/>
        </w:rPr>
        <w:t>в</w:t>
      </w:r>
      <w:r w:rsidRPr="00685A17">
        <w:rPr>
          <w:sz w:val="26"/>
          <w:szCs w:val="26"/>
        </w:rPr>
        <w:t>ляющей общего социально-экономического потенциала страны.</w:t>
      </w:r>
    </w:p>
    <w:p w:rsidR="00F86D4C" w:rsidRPr="00685A17" w:rsidRDefault="00F86D4C" w:rsidP="00F86D4C">
      <w:pPr>
        <w:spacing w:line="276" w:lineRule="auto"/>
        <w:ind w:firstLine="709"/>
        <w:jc w:val="both"/>
        <w:rPr>
          <w:rStyle w:val="11"/>
          <w:color w:val="auto"/>
          <w:u w:val="none"/>
          <w:shd w:val="clear" w:color="auto" w:fill="auto"/>
        </w:rPr>
      </w:pPr>
      <w:r w:rsidRPr="002E77EC">
        <w:rPr>
          <w:sz w:val="26"/>
          <w:szCs w:val="26"/>
        </w:rPr>
        <w:t xml:space="preserve">Стратегической задачей в сфере здравоохранения  являются </w:t>
      </w:r>
      <w:r w:rsidRPr="002E77EC">
        <w:rPr>
          <w:rStyle w:val="11"/>
          <w:u w:val="none"/>
        </w:rPr>
        <w:t>сохранение и улучшение здоровья граждан, оказание им высококвалифицированной лечебно-профилактической помощи.</w:t>
      </w:r>
    </w:p>
    <w:p w:rsidR="00F86D4C" w:rsidRPr="002E77EC" w:rsidRDefault="00F86D4C" w:rsidP="00F86D4C">
      <w:pPr>
        <w:keepNext/>
        <w:widowControl w:val="0"/>
        <w:autoSpaceDE w:val="0"/>
        <w:autoSpaceDN w:val="0"/>
        <w:adjustRightInd w:val="0"/>
        <w:spacing w:line="276" w:lineRule="auto"/>
        <w:ind w:firstLine="720"/>
        <w:contextualSpacing/>
        <w:jc w:val="both"/>
        <w:rPr>
          <w:sz w:val="26"/>
          <w:szCs w:val="26"/>
        </w:rPr>
      </w:pPr>
      <w:r w:rsidRPr="002E77EC">
        <w:rPr>
          <w:sz w:val="26"/>
          <w:szCs w:val="26"/>
        </w:rPr>
        <w:t>В стратегии формирования здорового образа жизни населения, профила</w:t>
      </w:r>
      <w:r w:rsidRPr="002E77EC">
        <w:rPr>
          <w:sz w:val="26"/>
          <w:szCs w:val="26"/>
        </w:rPr>
        <w:t>к</w:t>
      </w:r>
      <w:r w:rsidRPr="002E77EC">
        <w:rPr>
          <w:sz w:val="26"/>
          <w:szCs w:val="26"/>
        </w:rPr>
        <w:t>тики и контроля неинфекционных заболеваний, повышении эффективности си</w:t>
      </w:r>
      <w:r w:rsidRPr="002E77EC">
        <w:rPr>
          <w:sz w:val="26"/>
          <w:szCs w:val="26"/>
        </w:rPr>
        <w:t>с</w:t>
      </w:r>
      <w:r w:rsidRPr="002E77EC">
        <w:rPr>
          <w:sz w:val="26"/>
          <w:szCs w:val="26"/>
        </w:rPr>
        <w:t>темы организации медицинской помощи необходимо выполнение следующих задач:</w:t>
      </w:r>
    </w:p>
    <w:p w:rsidR="00F86D4C" w:rsidRPr="002E77E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снижение смертности населения от управляемых причин;</w:t>
      </w:r>
    </w:p>
    <w:p w:rsidR="00F86D4C" w:rsidRPr="002E77E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снижение смертности в результате воздействия внешних причин (ДТП, травматизм на производстве);</w:t>
      </w:r>
    </w:p>
    <w:p w:rsidR="00F86D4C" w:rsidRPr="002E77EC" w:rsidRDefault="00F86D4C" w:rsidP="00F86D4C">
      <w:pPr>
        <w:pStyle w:val="16"/>
        <w:spacing w:line="276" w:lineRule="auto"/>
        <w:rPr>
          <w:rFonts w:ascii="Times New Roman" w:hAnsi="Times New Roman"/>
          <w:sz w:val="26"/>
          <w:szCs w:val="26"/>
        </w:rPr>
      </w:pPr>
      <w:r w:rsidRPr="002E77EC">
        <w:rPr>
          <w:rFonts w:ascii="Times New Roman" w:hAnsi="Times New Roman"/>
          <w:sz w:val="26"/>
          <w:szCs w:val="26"/>
        </w:rPr>
        <w:t xml:space="preserve">          снижение младенческой смертности;</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предупреждение распространения социально значимых заболеваний (т</w:t>
      </w:r>
      <w:r w:rsidRPr="002E77EC">
        <w:rPr>
          <w:rFonts w:ascii="Times New Roman" w:hAnsi="Times New Roman" w:cs="Times New Roman"/>
          <w:sz w:val="26"/>
          <w:szCs w:val="26"/>
        </w:rPr>
        <w:t>у</w:t>
      </w:r>
      <w:r w:rsidRPr="002E77EC">
        <w:rPr>
          <w:rFonts w:ascii="Times New Roman" w:hAnsi="Times New Roman" w:cs="Times New Roman"/>
          <w:sz w:val="26"/>
          <w:szCs w:val="26"/>
        </w:rPr>
        <w:t>беркулез, ВИЧ-инфекции, наркомания и алкоголизация населения, психические расстройства);</w:t>
      </w:r>
    </w:p>
    <w:p w:rsidR="00F86D4C" w:rsidRDefault="00F86D4C" w:rsidP="00F86D4C">
      <w:pPr>
        <w:pStyle w:val="ConsPlusNormal"/>
        <w:spacing w:line="276" w:lineRule="auto"/>
        <w:ind w:firstLine="708"/>
        <w:jc w:val="both"/>
        <w:rPr>
          <w:rFonts w:ascii="Times New Roman" w:hAnsi="Times New Roman"/>
          <w:sz w:val="26"/>
          <w:szCs w:val="26"/>
        </w:rPr>
      </w:pPr>
      <w:r w:rsidRPr="002E77EC">
        <w:rPr>
          <w:rFonts w:ascii="Times New Roman" w:hAnsi="Times New Roman"/>
          <w:sz w:val="26"/>
          <w:szCs w:val="26"/>
        </w:rPr>
        <w:t>обеспечение санитарно-эпидемиологического благополучия населения;</w:t>
      </w:r>
    </w:p>
    <w:p w:rsidR="00F86D4C" w:rsidRDefault="00F86D4C" w:rsidP="00F86D4C">
      <w:pPr>
        <w:pStyle w:val="ConsPlusNormal"/>
        <w:spacing w:line="276" w:lineRule="auto"/>
        <w:ind w:firstLine="708"/>
        <w:jc w:val="both"/>
        <w:rPr>
          <w:rFonts w:ascii="Times New Roman" w:hAnsi="Times New Roman"/>
          <w:sz w:val="26"/>
          <w:szCs w:val="26"/>
        </w:rPr>
      </w:pPr>
      <w:r w:rsidRPr="002E77EC">
        <w:rPr>
          <w:rFonts w:ascii="Times New Roman" w:hAnsi="Times New Roman"/>
          <w:sz w:val="26"/>
          <w:szCs w:val="26"/>
        </w:rPr>
        <w:t>повышение уровня рождаемости (в том числе за счет рождения в семьях второго и последующих детей);</w:t>
      </w:r>
    </w:p>
    <w:p w:rsidR="00F86D4C" w:rsidRDefault="00F86D4C" w:rsidP="00F86D4C">
      <w:pPr>
        <w:pStyle w:val="ConsPlusNormal"/>
        <w:spacing w:line="276" w:lineRule="auto"/>
        <w:ind w:firstLine="708"/>
        <w:jc w:val="both"/>
        <w:rPr>
          <w:rFonts w:ascii="Times New Roman" w:hAnsi="Times New Roman"/>
          <w:sz w:val="26"/>
          <w:szCs w:val="26"/>
        </w:rPr>
      </w:pPr>
      <w:r w:rsidRPr="002E77EC">
        <w:rPr>
          <w:rFonts w:ascii="Times New Roman" w:hAnsi="Times New Roman"/>
          <w:sz w:val="26"/>
          <w:szCs w:val="26"/>
        </w:rPr>
        <w:t>увеличение качества и доступности первичной медико-санитарной пом</w:t>
      </w:r>
      <w:r w:rsidRPr="002E77EC">
        <w:rPr>
          <w:rFonts w:ascii="Times New Roman" w:hAnsi="Times New Roman"/>
          <w:sz w:val="26"/>
          <w:szCs w:val="26"/>
        </w:rPr>
        <w:t>о</w:t>
      </w:r>
      <w:r w:rsidRPr="002E77EC">
        <w:rPr>
          <w:rFonts w:ascii="Times New Roman" w:hAnsi="Times New Roman"/>
          <w:sz w:val="26"/>
          <w:szCs w:val="26"/>
        </w:rPr>
        <w:t>щи и организация выездных форм работы;</w:t>
      </w:r>
    </w:p>
    <w:p w:rsidR="00F86D4C" w:rsidRDefault="00F86D4C" w:rsidP="00F86D4C">
      <w:pPr>
        <w:pStyle w:val="ConsPlusNormal"/>
        <w:spacing w:line="276" w:lineRule="auto"/>
        <w:ind w:firstLine="708"/>
        <w:jc w:val="both"/>
        <w:rPr>
          <w:rFonts w:ascii="Times New Roman" w:hAnsi="Times New Roman"/>
          <w:sz w:val="26"/>
          <w:szCs w:val="26"/>
        </w:rPr>
      </w:pPr>
      <w:r w:rsidRPr="002E77EC">
        <w:rPr>
          <w:rFonts w:ascii="Times New Roman" w:hAnsi="Times New Roman"/>
          <w:sz w:val="26"/>
          <w:szCs w:val="26"/>
        </w:rPr>
        <w:t>совершенствование кадровой политики;</w:t>
      </w:r>
    </w:p>
    <w:p w:rsidR="00F86D4C" w:rsidRDefault="00F86D4C" w:rsidP="00F86D4C">
      <w:pPr>
        <w:pStyle w:val="ConsPlusNormal"/>
        <w:spacing w:line="276" w:lineRule="auto"/>
        <w:ind w:firstLine="708"/>
        <w:jc w:val="both"/>
        <w:rPr>
          <w:rFonts w:ascii="Times New Roman" w:hAnsi="Times New Roman"/>
          <w:sz w:val="26"/>
          <w:szCs w:val="26"/>
        </w:rPr>
      </w:pPr>
      <w:r w:rsidRPr="002E77EC">
        <w:rPr>
          <w:rFonts w:ascii="Times New Roman" w:hAnsi="Times New Roman"/>
          <w:sz w:val="26"/>
          <w:szCs w:val="26"/>
        </w:rPr>
        <w:t>обеспечение информационно-пропагандистского сопровождения проф</w:t>
      </w:r>
      <w:r w:rsidRPr="002E77EC">
        <w:rPr>
          <w:rFonts w:ascii="Times New Roman" w:hAnsi="Times New Roman"/>
          <w:sz w:val="26"/>
          <w:szCs w:val="26"/>
        </w:rPr>
        <w:t>и</w:t>
      </w:r>
      <w:r w:rsidRPr="002E77EC">
        <w:rPr>
          <w:rFonts w:ascii="Times New Roman" w:hAnsi="Times New Roman"/>
          <w:sz w:val="26"/>
          <w:szCs w:val="26"/>
        </w:rPr>
        <w:t>лактики основных неинфекционных заболеваний;</w:t>
      </w:r>
    </w:p>
    <w:p w:rsidR="00F86D4C" w:rsidRDefault="00F86D4C" w:rsidP="00F86D4C">
      <w:pPr>
        <w:pStyle w:val="ConsPlusNormal"/>
        <w:spacing w:line="276" w:lineRule="auto"/>
        <w:ind w:firstLine="708"/>
        <w:jc w:val="both"/>
        <w:rPr>
          <w:rFonts w:ascii="Times New Roman" w:hAnsi="Times New Roman"/>
          <w:sz w:val="26"/>
          <w:szCs w:val="26"/>
        </w:rPr>
      </w:pPr>
      <w:r w:rsidRPr="002E77EC">
        <w:rPr>
          <w:rFonts w:ascii="Times New Roman" w:hAnsi="Times New Roman"/>
          <w:sz w:val="26"/>
          <w:szCs w:val="26"/>
        </w:rPr>
        <w:t>формирование общественного мнения, ориентированного на ведение зд</w:t>
      </w:r>
      <w:r w:rsidRPr="002E77EC">
        <w:rPr>
          <w:rFonts w:ascii="Times New Roman" w:hAnsi="Times New Roman"/>
          <w:sz w:val="26"/>
          <w:szCs w:val="26"/>
        </w:rPr>
        <w:t>о</w:t>
      </w:r>
      <w:r w:rsidRPr="002E77EC">
        <w:rPr>
          <w:rFonts w:ascii="Times New Roman" w:hAnsi="Times New Roman"/>
          <w:sz w:val="26"/>
          <w:szCs w:val="26"/>
        </w:rPr>
        <w:t>рового образа жизни и негативное отношение к «вредным привычкам»;</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sz w:val="26"/>
          <w:szCs w:val="26"/>
        </w:rPr>
        <w:t>формирование модели поведения, способствующей снижению развития заболеваний и сохранению здоровья населения</w:t>
      </w:r>
      <w:r>
        <w:rPr>
          <w:rFonts w:ascii="Times New Roman" w:hAnsi="Times New Roman"/>
          <w:sz w:val="26"/>
          <w:szCs w:val="26"/>
        </w:rPr>
        <w:t>.</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Политика муниципального образования в области здравоохранения орие</w:t>
      </w:r>
      <w:r w:rsidRPr="002E77EC">
        <w:rPr>
          <w:rFonts w:ascii="Times New Roman" w:hAnsi="Times New Roman" w:cs="Times New Roman"/>
          <w:sz w:val="26"/>
          <w:szCs w:val="26"/>
        </w:rPr>
        <w:t>н</w:t>
      </w:r>
      <w:r w:rsidRPr="002E77EC">
        <w:rPr>
          <w:rFonts w:ascii="Times New Roman" w:hAnsi="Times New Roman" w:cs="Times New Roman"/>
          <w:sz w:val="26"/>
          <w:szCs w:val="26"/>
        </w:rPr>
        <w:t>тирована на реализацию следующих мероприятий:</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информирование населения о факторах риска развития болезней системы кровообращения, злокачественных новообразований, болезней органов дыхания, болезней органов пищеварения и обеспечению условий для реализации  здор</w:t>
      </w:r>
      <w:r w:rsidRPr="002E77EC">
        <w:rPr>
          <w:rFonts w:ascii="Times New Roman" w:hAnsi="Times New Roman" w:cs="Times New Roman"/>
          <w:sz w:val="26"/>
          <w:szCs w:val="26"/>
        </w:rPr>
        <w:t>о</w:t>
      </w:r>
      <w:r w:rsidRPr="002E77EC">
        <w:rPr>
          <w:rFonts w:ascii="Times New Roman" w:hAnsi="Times New Roman" w:cs="Times New Roman"/>
          <w:sz w:val="26"/>
          <w:szCs w:val="26"/>
        </w:rPr>
        <w:t>вого образа жизни;</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lastRenderedPageBreak/>
        <w:t>своевременное выявление и лечение сердечно-сосудистых и онкологич</w:t>
      </w:r>
      <w:r w:rsidRPr="002E77EC">
        <w:rPr>
          <w:rFonts w:ascii="Times New Roman" w:hAnsi="Times New Roman" w:cs="Times New Roman"/>
          <w:sz w:val="26"/>
          <w:szCs w:val="26"/>
        </w:rPr>
        <w:t>е</w:t>
      </w:r>
      <w:r w:rsidRPr="002E77EC">
        <w:rPr>
          <w:rFonts w:ascii="Times New Roman" w:hAnsi="Times New Roman" w:cs="Times New Roman"/>
          <w:sz w:val="26"/>
          <w:szCs w:val="26"/>
        </w:rPr>
        <w:t>ских заболеваний, а также заболеваний, которые дают наибольший процент смертности и инвалидизации среди населения трудоспособного возраста путем организации профилактических осмотров населения, диспансеризации опред</w:t>
      </w:r>
      <w:r w:rsidRPr="002E77EC">
        <w:rPr>
          <w:rFonts w:ascii="Times New Roman" w:hAnsi="Times New Roman" w:cs="Times New Roman"/>
          <w:sz w:val="26"/>
          <w:szCs w:val="26"/>
        </w:rPr>
        <w:t>е</w:t>
      </w:r>
      <w:r w:rsidRPr="002E77EC">
        <w:rPr>
          <w:rFonts w:ascii="Times New Roman" w:hAnsi="Times New Roman" w:cs="Times New Roman"/>
          <w:sz w:val="26"/>
          <w:szCs w:val="26"/>
        </w:rPr>
        <w:t>ленных групп взрослого населения;</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повышение эффективности диспансерного наблюдения и ведения бол</w:t>
      </w:r>
      <w:r w:rsidRPr="002E77EC">
        <w:rPr>
          <w:rFonts w:ascii="Times New Roman" w:hAnsi="Times New Roman" w:cs="Times New Roman"/>
          <w:sz w:val="26"/>
          <w:szCs w:val="26"/>
        </w:rPr>
        <w:t>ь</w:t>
      </w:r>
      <w:r w:rsidRPr="002E77EC">
        <w:rPr>
          <w:rFonts w:ascii="Times New Roman" w:hAnsi="Times New Roman" w:cs="Times New Roman"/>
          <w:sz w:val="26"/>
          <w:szCs w:val="26"/>
        </w:rPr>
        <w:t>ных;</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проведение обязательного осмотра на выявление визуальных локализаций ЗНО;</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3408D8">
        <w:rPr>
          <w:rFonts w:ascii="Times New Roman" w:hAnsi="Times New Roman" w:cs="Times New Roman"/>
          <w:sz w:val="26"/>
          <w:szCs w:val="26"/>
        </w:rPr>
        <w:t>увеличение</w:t>
      </w:r>
      <w:r w:rsidRPr="002E77EC">
        <w:rPr>
          <w:rFonts w:ascii="Times New Roman" w:hAnsi="Times New Roman" w:cs="Times New Roman"/>
          <w:sz w:val="26"/>
          <w:szCs w:val="26"/>
        </w:rPr>
        <w:t>охват</w:t>
      </w:r>
      <w:r>
        <w:rPr>
          <w:rFonts w:ascii="Times New Roman" w:hAnsi="Times New Roman" w:cs="Times New Roman"/>
          <w:sz w:val="26"/>
          <w:szCs w:val="26"/>
        </w:rPr>
        <w:t>а</w:t>
      </w:r>
      <w:r w:rsidRPr="002E77EC">
        <w:rPr>
          <w:rFonts w:ascii="Times New Roman" w:hAnsi="Times New Roman" w:cs="Times New Roman"/>
          <w:sz w:val="26"/>
          <w:szCs w:val="26"/>
        </w:rPr>
        <w:t xml:space="preserve"> реабилитационными мероприятиями пациентов на эт</w:t>
      </w:r>
      <w:r w:rsidRPr="002E77EC">
        <w:rPr>
          <w:rFonts w:ascii="Times New Roman" w:hAnsi="Times New Roman" w:cs="Times New Roman"/>
          <w:sz w:val="26"/>
          <w:szCs w:val="26"/>
        </w:rPr>
        <w:t>а</w:t>
      </w:r>
      <w:r w:rsidRPr="002E77EC">
        <w:rPr>
          <w:rFonts w:ascii="Times New Roman" w:hAnsi="Times New Roman" w:cs="Times New Roman"/>
          <w:sz w:val="26"/>
          <w:szCs w:val="26"/>
        </w:rPr>
        <w:t>пе лечения в стационаре, а также на  амбулаторно-поликлиническом этапе;</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внедрение программ психосоциальной поддержки онкологических бол</w:t>
      </w:r>
      <w:r w:rsidRPr="002E77EC">
        <w:rPr>
          <w:rFonts w:ascii="Times New Roman" w:hAnsi="Times New Roman" w:cs="Times New Roman"/>
          <w:sz w:val="26"/>
          <w:szCs w:val="26"/>
        </w:rPr>
        <w:t>ь</w:t>
      </w:r>
      <w:r w:rsidRPr="002E77EC">
        <w:rPr>
          <w:rFonts w:ascii="Times New Roman" w:hAnsi="Times New Roman" w:cs="Times New Roman"/>
          <w:sz w:val="26"/>
          <w:szCs w:val="26"/>
        </w:rPr>
        <w:t>ных;</w:t>
      </w:r>
    </w:p>
    <w:p w:rsidR="00F86D4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 xml:space="preserve">совершенствование организации службы скорой медицинской помощи по оказанию помощи пострадавшим при ДТП в </w:t>
      </w:r>
      <w:r w:rsidR="00150269">
        <w:rPr>
          <w:rFonts w:ascii="Times New Roman" w:hAnsi="Times New Roman" w:cs="Times New Roman"/>
          <w:sz w:val="26"/>
          <w:szCs w:val="26"/>
        </w:rPr>
        <w:t xml:space="preserve">Красногорском районе </w:t>
      </w:r>
      <w:r w:rsidRPr="002E77EC">
        <w:rPr>
          <w:rFonts w:ascii="Times New Roman" w:hAnsi="Times New Roman" w:cs="Times New Roman"/>
          <w:sz w:val="26"/>
          <w:szCs w:val="26"/>
        </w:rPr>
        <w:t>создание единой центральной диспетчерской</w:t>
      </w:r>
      <w:r w:rsidR="005E68BD" w:rsidRPr="005E68BD">
        <w:rPr>
          <w:rFonts w:ascii="Times New Roman" w:hAnsi="Times New Roman" w:cs="Times New Roman"/>
          <w:sz w:val="26"/>
          <w:szCs w:val="26"/>
        </w:rPr>
        <w:t xml:space="preserve"> службы</w:t>
      </w:r>
      <w:r w:rsidRPr="002E77EC">
        <w:rPr>
          <w:rFonts w:ascii="Times New Roman" w:hAnsi="Times New Roman" w:cs="Times New Roman"/>
          <w:sz w:val="26"/>
          <w:szCs w:val="26"/>
        </w:rPr>
        <w:t>, оснащение аппаратурой глобальн</w:t>
      </w:r>
      <w:r w:rsidRPr="002E77EC">
        <w:rPr>
          <w:rFonts w:ascii="Times New Roman" w:hAnsi="Times New Roman" w:cs="Times New Roman"/>
          <w:sz w:val="26"/>
          <w:szCs w:val="26"/>
        </w:rPr>
        <w:t>о</w:t>
      </w:r>
      <w:r w:rsidRPr="002E77EC">
        <w:rPr>
          <w:rFonts w:ascii="Times New Roman" w:hAnsi="Times New Roman" w:cs="Times New Roman"/>
          <w:sz w:val="26"/>
          <w:szCs w:val="26"/>
        </w:rPr>
        <w:t>го навигационного позиционирования ГЛОНАСС);</w:t>
      </w:r>
    </w:p>
    <w:p w:rsidR="00F86D4C" w:rsidRPr="002E77EC" w:rsidRDefault="00F86D4C" w:rsidP="00F86D4C">
      <w:pPr>
        <w:pStyle w:val="ConsPlusNormal"/>
        <w:spacing w:line="276" w:lineRule="auto"/>
        <w:ind w:firstLine="708"/>
        <w:jc w:val="both"/>
        <w:rPr>
          <w:rFonts w:ascii="Times New Roman" w:hAnsi="Times New Roman" w:cs="Times New Roman"/>
          <w:sz w:val="26"/>
          <w:szCs w:val="26"/>
        </w:rPr>
      </w:pPr>
      <w:r w:rsidRPr="002E77EC">
        <w:rPr>
          <w:rFonts w:ascii="Times New Roman" w:hAnsi="Times New Roman" w:cs="Times New Roman"/>
          <w:sz w:val="26"/>
          <w:szCs w:val="26"/>
        </w:rPr>
        <w:t xml:space="preserve">оснащение автомобилей скорой помощи оборудованием в соответствии с приказом Минздрава России от 20 июня </w:t>
      </w:r>
      <w:smartTag w:uri="urn:schemas-microsoft-com:office:smarttags" w:element="metricconverter">
        <w:smartTagPr>
          <w:attr w:name="ProductID" w:val="2013 г"/>
        </w:smartTagPr>
        <w:r w:rsidRPr="002E77EC">
          <w:rPr>
            <w:rFonts w:ascii="Times New Roman" w:hAnsi="Times New Roman" w:cs="Times New Roman"/>
            <w:sz w:val="26"/>
            <w:szCs w:val="26"/>
          </w:rPr>
          <w:t>2013 г</w:t>
        </w:r>
      </w:smartTag>
      <w:r w:rsidRPr="002E77EC">
        <w:rPr>
          <w:rFonts w:ascii="Times New Roman" w:hAnsi="Times New Roman" w:cs="Times New Roman"/>
          <w:sz w:val="26"/>
          <w:szCs w:val="26"/>
        </w:rPr>
        <w:t>. № 388н "Об утверждении П</w:t>
      </w:r>
      <w:r w:rsidRPr="002E77EC">
        <w:rPr>
          <w:rFonts w:ascii="Times New Roman" w:hAnsi="Times New Roman" w:cs="Times New Roman"/>
          <w:sz w:val="26"/>
          <w:szCs w:val="26"/>
        </w:rPr>
        <w:t>о</w:t>
      </w:r>
      <w:r w:rsidRPr="002E77EC">
        <w:rPr>
          <w:rFonts w:ascii="Times New Roman" w:hAnsi="Times New Roman" w:cs="Times New Roman"/>
          <w:sz w:val="26"/>
          <w:szCs w:val="26"/>
        </w:rPr>
        <w:t>рядка оказания скорой, в том числе скорой специализированной, медицинской помощи»;</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соблюдение схем маршрутизации пострадавших при ДТП в травмоцентры в соответствии с утвержденными схемами территориального зонирования;</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3408D8">
        <w:rPr>
          <w:rFonts w:ascii="Times New Roman" w:hAnsi="Times New Roman" w:cs="Times New Roman"/>
          <w:sz w:val="26"/>
          <w:szCs w:val="26"/>
        </w:rPr>
        <w:t>проведение мероприяти</w:t>
      </w:r>
      <w:r>
        <w:rPr>
          <w:rFonts w:ascii="Times New Roman" w:hAnsi="Times New Roman" w:cs="Times New Roman"/>
          <w:sz w:val="26"/>
          <w:szCs w:val="26"/>
        </w:rPr>
        <w:t>й</w:t>
      </w:r>
      <w:r w:rsidRPr="002E77EC">
        <w:rPr>
          <w:rFonts w:ascii="Times New Roman" w:hAnsi="Times New Roman" w:cs="Times New Roman"/>
          <w:sz w:val="26"/>
          <w:szCs w:val="26"/>
        </w:rPr>
        <w:t xml:space="preserve"> по информированию населения о необходимости ранней явки в женские консультации по беременности;</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3408D8">
        <w:rPr>
          <w:rFonts w:ascii="Times New Roman" w:hAnsi="Times New Roman" w:cs="Times New Roman"/>
          <w:sz w:val="26"/>
          <w:szCs w:val="26"/>
        </w:rPr>
        <w:t>проведение мероприятий, направленных</w:t>
      </w:r>
      <w:r w:rsidRPr="002E77EC">
        <w:rPr>
          <w:rFonts w:ascii="Times New Roman" w:hAnsi="Times New Roman" w:cs="Times New Roman"/>
          <w:sz w:val="26"/>
          <w:szCs w:val="26"/>
        </w:rPr>
        <w:t xml:space="preserve"> на улучшение выявляемости врожденных аномалий развития путем своевременного проведения УЗ</w:t>
      </w:r>
      <w:r w:rsidR="00936565" w:rsidRPr="00936565">
        <w:rPr>
          <w:rFonts w:ascii="Times New Roman" w:hAnsi="Times New Roman" w:cs="Times New Roman"/>
          <w:sz w:val="26"/>
          <w:szCs w:val="26"/>
        </w:rPr>
        <w:t xml:space="preserve">И </w:t>
      </w:r>
      <w:r w:rsidRPr="002E77EC">
        <w:rPr>
          <w:rFonts w:ascii="Times New Roman" w:hAnsi="Times New Roman" w:cs="Times New Roman"/>
          <w:sz w:val="26"/>
          <w:szCs w:val="26"/>
        </w:rPr>
        <w:t>-обследования беременных женщин, психологической работы с женщинами в случае выявления пороков развития плода, направленной на своевременное пр</w:t>
      </w:r>
      <w:r w:rsidRPr="002E77EC">
        <w:rPr>
          <w:rFonts w:ascii="Times New Roman" w:hAnsi="Times New Roman" w:cs="Times New Roman"/>
          <w:sz w:val="26"/>
          <w:szCs w:val="26"/>
        </w:rPr>
        <w:t>е</w:t>
      </w:r>
      <w:r w:rsidRPr="002E77EC">
        <w:rPr>
          <w:rFonts w:ascii="Times New Roman" w:hAnsi="Times New Roman" w:cs="Times New Roman"/>
          <w:sz w:val="26"/>
          <w:szCs w:val="26"/>
        </w:rPr>
        <w:t>рывание беременности по медицинским показаниям, своевременной госпитал</w:t>
      </w:r>
      <w:r w:rsidRPr="002E77EC">
        <w:rPr>
          <w:rFonts w:ascii="Times New Roman" w:hAnsi="Times New Roman" w:cs="Times New Roman"/>
          <w:sz w:val="26"/>
          <w:szCs w:val="26"/>
        </w:rPr>
        <w:t>и</w:t>
      </w:r>
      <w:r w:rsidRPr="002E77EC">
        <w:rPr>
          <w:rFonts w:ascii="Times New Roman" w:hAnsi="Times New Roman" w:cs="Times New Roman"/>
          <w:sz w:val="26"/>
          <w:szCs w:val="26"/>
        </w:rPr>
        <w:t xml:space="preserve">зации в акушерские стационары </w:t>
      </w:r>
      <w:r w:rsidR="00936565">
        <w:rPr>
          <w:rFonts w:ascii="Times New Roman" w:hAnsi="Times New Roman" w:cs="Times New Roman"/>
          <w:sz w:val="26"/>
          <w:szCs w:val="26"/>
          <w:lang w:val="en-US"/>
        </w:rPr>
        <w:t>III</w:t>
      </w:r>
      <w:r w:rsidR="00936565" w:rsidRPr="00936565">
        <w:rPr>
          <w:rFonts w:ascii="Times New Roman" w:hAnsi="Times New Roman" w:cs="Times New Roman"/>
          <w:sz w:val="26"/>
          <w:szCs w:val="26"/>
        </w:rPr>
        <w:t xml:space="preserve"> </w:t>
      </w:r>
      <w:r w:rsidRPr="002E77EC">
        <w:rPr>
          <w:rFonts w:ascii="Times New Roman" w:hAnsi="Times New Roman" w:cs="Times New Roman"/>
          <w:sz w:val="26"/>
          <w:szCs w:val="26"/>
        </w:rPr>
        <w:t>уровня;</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3408D8">
        <w:rPr>
          <w:rFonts w:ascii="Times New Roman" w:hAnsi="Times New Roman" w:cs="Times New Roman"/>
          <w:sz w:val="26"/>
          <w:szCs w:val="26"/>
        </w:rPr>
        <w:t>проведение мероприяти</w:t>
      </w:r>
      <w:r>
        <w:rPr>
          <w:rFonts w:ascii="Times New Roman" w:hAnsi="Times New Roman" w:cs="Times New Roman"/>
          <w:sz w:val="26"/>
          <w:szCs w:val="26"/>
        </w:rPr>
        <w:t>й</w:t>
      </w:r>
      <w:r w:rsidR="00150269">
        <w:rPr>
          <w:rFonts w:ascii="Times New Roman" w:hAnsi="Times New Roman" w:cs="Times New Roman"/>
          <w:sz w:val="26"/>
          <w:szCs w:val="26"/>
        </w:rPr>
        <w:t xml:space="preserve"> </w:t>
      </w:r>
      <w:r w:rsidRPr="002E77EC">
        <w:rPr>
          <w:rFonts w:ascii="Times New Roman" w:hAnsi="Times New Roman" w:cs="Times New Roman"/>
          <w:sz w:val="26"/>
          <w:szCs w:val="26"/>
        </w:rPr>
        <w:t>по информированию населения о необходимости родоразрешения в рекомендованных  специалистами учреждениях (маршрутиз</w:t>
      </w:r>
      <w:r w:rsidRPr="002E77EC">
        <w:rPr>
          <w:rFonts w:ascii="Times New Roman" w:hAnsi="Times New Roman" w:cs="Times New Roman"/>
          <w:sz w:val="26"/>
          <w:szCs w:val="26"/>
        </w:rPr>
        <w:t>а</w:t>
      </w:r>
      <w:r w:rsidRPr="002E77EC">
        <w:rPr>
          <w:rFonts w:ascii="Times New Roman" w:hAnsi="Times New Roman" w:cs="Times New Roman"/>
          <w:sz w:val="26"/>
          <w:szCs w:val="26"/>
        </w:rPr>
        <w:t>ция в соответствии с группой риска);</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улучшение профилактики туберкулеза посредствам внедрения программ по химиопрофилактике туберкулеза среди ВИЧ-инфицированных;</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повышение эффективности лечения больных туберкулезом, а также сн</w:t>
      </w:r>
      <w:r w:rsidRPr="002E77EC">
        <w:rPr>
          <w:rFonts w:ascii="Times New Roman" w:hAnsi="Times New Roman" w:cs="Times New Roman"/>
          <w:sz w:val="26"/>
          <w:szCs w:val="26"/>
        </w:rPr>
        <w:t>и</w:t>
      </w:r>
      <w:r w:rsidRPr="002E77EC">
        <w:rPr>
          <w:rFonts w:ascii="Times New Roman" w:hAnsi="Times New Roman" w:cs="Times New Roman"/>
          <w:sz w:val="26"/>
          <w:szCs w:val="26"/>
        </w:rPr>
        <w:t>жение отрывов от лечения больных;</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проведение обследования экспресс-тестами на наличие в биологическом материале следов наркотических веществ в организованных коллективах, в том числе среди подростков;</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3408D8">
        <w:rPr>
          <w:rFonts w:ascii="Times New Roman" w:hAnsi="Times New Roman" w:cs="Times New Roman"/>
          <w:sz w:val="26"/>
          <w:szCs w:val="26"/>
        </w:rPr>
        <w:t>обеспечение профилактик</w:t>
      </w:r>
      <w:r>
        <w:rPr>
          <w:rFonts w:ascii="Times New Roman" w:hAnsi="Times New Roman" w:cs="Times New Roman"/>
          <w:sz w:val="26"/>
          <w:szCs w:val="26"/>
        </w:rPr>
        <w:t>и</w:t>
      </w:r>
      <w:r w:rsidRPr="002E77EC">
        <w:rPr>
          <w:rFonts w:ascii="Times New Roman" w:hAnsi="Times New Roman" w:cs="Times New Roman"/>
          <w:sz w:val="26"/>
          <w:szCs w:val="26"/>
        </w:rPr>
        <w:t xml:space="preserve"> заболеваний в соответствии с санитарно-</w:t>
      </w:r>
      <w:r w:rsidRPr="002E77EC">
        <w:rPr>
          <w:rFonts w:ascii="Times New Roman" w:hAnsi="Times New Roman" w:cs="Times New Roman"/>
          <w:sz w:val="26"/>
          <w:szCs w:val="26"/>
        </w:rPr>
        <w:lastRenderedPageBreak/>
        <w:t>эпидемиологической обстановкой и прогнозом ее изменения;</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выполнения санитарно-противоэпидемических (профилактических) мер</w:t>
      </w:r>
      <w:r w:rsidRPr="002E77EC">
        <w:rPr>
          <w:rFonts w:ascii="Times New Roman" w:hAnsi="Times New Roman" w:cs="Times New Roman"/>
          <w:sz w:val="26"/>
          <w:szCs w:val="26"/>
        </w:rPr>
        <w:t>о</w:t>
      </w:r>
      <w:r w:rsidRPr="002E77EC">
        <w:rPr>
          <w:rFonts w:ascii="Times New Roman" w:hAnsi="Times New Roman" w:cs="Times New Roman"/>
          <w:sz w:val="26"/>
          <w:szCs w:val="26"/>
        </w:rPr>
        <w:t>приятий и обязательного соблюдения гражданами, индивидуальными предпр</w:t>
      </w:r>
      <w:r w:rsidRPr="002E77EC">
        <w:rPr>
          <w:rFonts w:ascii="Times New Roman" w:hAnsi="Times New Roman" w:cs="Times New Roman"/>
          <w:sz w:val="26"/>
          <w:szCs w:val="26"/>
        </w:rPr>
        <w:t>и</w:t>
      </w:r>
      <w:r w:rsidRPr="002E77EC">
        <w:rPr>
          <w:rFonts w:ascii="Times New Roman" w:hAnsi="Times New Roman" w:cs="Times New Roman"/>
          <w:sz w:val="26"/>
          <w:szCs w:val="26"/>
        </w:rPr>
        <w:t>нимателями и юридическими лицами санитарных правил как составной части осуществляемой ими деятельности;</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3408D8">
        <w:rPr>
          <w:rFonts w:ascii="Times New Roman" w:hAnsi="Times New Roman" w:cs="Times New Roman"/>
          <w:sz w:val="26"/>
          <w:szCs w:val="26"/>
        </w:rPr>
        <w:t>организация мероприяти</w:t>
      </w:r>
      <w:r>
        <w:rPr>
          <w:rFonts w:ascii="Times New Roman" w:hAnsi="Times New Roman" w:cs="Times New Roman"/>
          <w:sz w:val="26"/>
          <w:szCs w:val="26"/>
        </w:rPr>
        <w:t>й</w:t>
      </w:r>
      <w:r w:rsidRPr="002E77EC">
        <w:rPr>
          <w:rFonts w:ascii="Times New Roman" w:hAnsi="Times New Roman" w:cs="Times New Roman"/>
          <w:sz w:val="26"/>
          <w:szCs w:val="26"/>
        </w:rPr>
        <w:t xml:space="preserve"> по гигиеническому воспитанию и обучению н</w:t>
      </w:r>
      <w:r w:rsidRPr="002E77EC">
        <w:rPr>
          <w:rFonts w:ascii="Times New Roman" w:hAnsi="Times New Roman" w:cs="Times New Roman"/>
          <w:sz w:val="26"/>
          <w:szCs w:val="26"/>
        </w:rPr>
        <w:t>а</w:t>
      </w:r>
      <w:r w:rsidRPr="002E77EC">
        <w:rPr>
          <w:rFonts w:ascii="Times New Roman" w:hAnsi="Times New Roman" w:cs="Times New Roman"/>
          <w:sz w:val="26"/>
          <w:szCs w:val="26"/>
        </w:rPr>
        <w:t>селения и пропаганде здорового образа жизни;</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совершенствование региональной системы сопровождения семей, попа</w:t>
      </w:r>
      <w:r w:rsidRPr="002E77EC">
        <w:rPr>
          <w:rFonts w:ascii="Times New Roman" w:hAnsi="Times New Roman" w:cs="Times New Roman"/>
          <w:sz w:val="26"/>
          <w:szCs w:val="26"/>
        </w:rPr>
        <w:t>в</w:t>
      </w:r>
      <w:r w:rsidRPr="002E77EC">
        <w:rPr>
          <w:rFonts w:ascii="Times New Roman" w:hAnsi="Times New Roman" w:cs="Times New Roman"/>
          <w:sz w:val="26"/>
          <w:szCs w:val="26"/>
        </w:rPr>
        <w:t>ших в трудную жизненную ситуацию, на основе ранней профилактики семейн</w:t>
      </w:r>
      <w:r w:rsidRPr="002E77EC">
        <w:rPr>
          <w:rFonts w:ascii="Times New Roman" w:hAnsi="Times New Roman" w:cs="Times New Roman"/>
          <w:sz w:val="26"/>
          <w:szCs w:val="26"/>
        </w:rPr>
        <w:t>о</w:t>
      </w:r>
      <w:r w:rsidRPr="002E77EC">
        <w:rPr>
          <w:rFonts w:ascii="Times New Roman" w:hAnsi="Times New Roman" w:cs="Times New Roman"/>
          <w:sz w:val="26"/>
          <w:szCs w:val="26"/>
        </w:rPr>
        <w:t>го неблагополучия;</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3408D8">
        <w:rPr>
          <w:rFonts w:ascii="Times New Roman" w:hAnsi="Times New Roman" w:cs="Times New Roman"/>
          <w:sz w:val="26"/>
          <w:szCs w:val="26"/>
        </w:rPr>
        <w:t>обеспечение</w:t>
      </w:r>
      <w:r>
        <w:rPr>
          <w:rFonts w:ascii="Times New Roman" w:hAnsi="Times New Roman" w:cs="Times New Roman"/>
          <w:sz w:val="26"/>
          <w:szCs w:val="26"/>
        </w:rPr>
        <w:t xml:space="preserve">  поддержки </w:t>
      </w:r>
      <w:r w:rsidRPr="002E77EC">
        <w:rPr>
          <w:rFonts w:ascii="Times New Roman" w:hAnsi="Times New Roman" w:cs="Times New Roman"/>
          <w:sz w:val="26"/>
          <w:szCs w:val="26"/>
        </w:rPr>
        <w:t>семей, принимающих на воспитание детей, о</w:t>
      </w:r>
      <w:r w:rsidRPr="002E77EC">
        <w:rPr>
          <w:rFonts w:ascii="Times New Roman" w:hAnsi="Times New Roman" w:cs="Times New Roman"/>
          <w:sz w:val="26"/>
          <w:szCs w:val="26"/>
        </w:rPr>
        <w:t>с</w:t>
      </w:r>
      <w:r w:rsidRPr="002E77EC">
        <w:rPr>
          <w:rFonts w:ascii="Times New Roman" w:hAnsi="Times New Roman" w:cs="Times New Roman"/>
          <w:sz w:val="26"/>
          <w:szCs w:val="26"/>
        </w:rPr>
        <w:t>тавшихся без попечения родителей с одновременным развитием системы их с</w:t>
      </w:r>
      <w:r w:rsidRPr="002E77EC">
        <w:rPr>
          <w:rFonts w:ascii="Times New Roman" w:hAnsi="Times New Roman" w:cs="Times New Roman"/>
          <w:sz w:val="26"/>
          <w:szCs w:val="26"/>
        </w:rPr>
        <w:t>о</w:t>
      </w:r>
      <w:r w:rsidRPr="002E77EC">
        <w:rPr>
          <w:rFonts w:ascii="Times New Roman" w:hAnsi="Times New Roman" w:cs="Times New Roman"/>
          <w:sz w:val="26"/>
          <w:szCs w:val="26"/>
        </w:rPr>
        <w:t>циального сопровождения;</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 xml:space="preserve">применение стационар заменяющих технологий (дневных стационаров) преимущественно при врачебных амбулаториях </w:t>
      </w:r>
      <w:r w:rsidR="00BC4B8E">
        <w:rPr>
          <w:rFonts w:ascii="Times New Roman" w:hAnsi="Times New Roman" w:cs="Times New Roman"/>
          <w:sz w:val="26"/>
          <w:szCs w:val="26"/>
        </w:rPr>
        <w:t>;</w:t>
      </w:r>
    </w:p>
    <w:p w:rsidR="007127AB"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строительство фельдшерско-акушерских пунктов в наиболее отдаленных от районного центра селах с учетом их технического состояния (с.</w:t>
      </w:r>
      <w:r w:rsidR="00150269">
        <w:rPr>
          <w:rFonts w:ascii="Times New Roman" w:hAnsi="Times New Roman" w:cs="Times New Roman"/>
          <w:sz w:val="26"/>
          <w:szCs w:val="26"/>
        </w:rPr>
        <w:t>Березовка</w:t>
      </w:r>
      <w:r w:rsidRPr="002E77EC">
        <w:rPr>
          <w:rFonts w:ascii="Times New Roman" w:hAnsi="Times New Roman" w:cs="Times New Roman"/>
          <w:sz w:val="26"/>
          <w:szCs w:val="26"/>
        </w:rPr>
        <w:t xml:space="preserve"> вв</w:t>
      </w:r>
      <w:r w:rsidRPr="002E77EC">
        <w:rPr>
          <w:rFonts w:ascii="Times New Roman" w:hAnsi="Times New Roman" w:cs="Times New Roman"/>
          <w:sz w:val="26"/>
          <w:szCs w:val="26"/>
        </w:rPr>
        <w:t>е</w:t>
      </w:r>
      <w:r w:rsidRPr="002E77EC">
        <w:rPr>
          <w:rFonts w:ascii="Times New Roman" w:hAnsi="Times New Roman" w:cs="Times New Roman"/>
          <w:sz w:val="26"/>
          <w:szCs w:val="26"/>
        </w:rPr>
        <w:t xml:space="preserve">ден в эксплуатацию ФАП в </w:t>
      </w:r>
      <w:r w:rsidR="00150269">
        <w:rPr>
          <w:rFonts w:ascii="Times New Roman" w:hAnsi="Times New Roman" w:cs="Times New Roman"/>
          <w:sz w:val="26"/>
          <w:szCs w:val="26"/>
        </w:rPr>
        <w:t>201</w:t>
      </w:r>
      <w:r w:rsidR="0021473D">
        <w:rPr>
          <w:rFonts w:ascii="Times New Roman" w:hAnsi="Times New Roman" w:cs="Times New Roman"/>
          <w:sz w:val="26"/>
          <w:szCs w:val="26"/>
        </w:rPr>
        <w:t xml:space="preserve">8 </w:t>
      </w:r>
      <w:r w:rsidRPr="002E77EC">
        <w:rPr>
          <w:rFonts w:ascii="Times New Roman" w:hAnsi="Times New Roman" w:cs="Times New Roman"/>
          <w:sz w:val="26"/>
          <w:szCs w:val="26"/>
        </w:rPr>
        <w:t xml:space="preserve">году, </w:t>
      </w:r>
      <w:r w:rsidR="007127AB">
        <w:rPr>
          <w:rStyle w:val="ad"/>
          <w:color w:val="000000"/>
          <w:sz w:val="24"/>
        </w:rPr>
        <w:t>строительство  новых объектов здравоохр</w:t>
      </w:r>
      <w:r w:rsidR="007127AB">
        <w:rPr>
          <w:rStyle w:val="ad"/>
          <w:color w:val="000000"/>
          <w:sz w:val="24"/>
        </w:rPr>
        <w:t>а</w:t>
      </w:r>
      <w:r w:rsidR="007127AB">
        <w:rPr>
          <w:rStyle w:val="ad"/>
          <w:color w:val="000000"/>
          <w:sz w:val="24"/>
        </w:rPr>
        <w:t>нения взамен ранее существующих: ЦОВП  в с.Усть-Иша, амбулатория в с.Усть-Кажа, ФАП п.Старая Суртайка</w:t>
      </w:r>
      <w:r w:rsidR="007127AB">
        <w:rPr>
          <w:rFonts w:ascii="Times New Roman" w:hAnsi="Times New Roman" w:cs="Times New Roman"/>
          <w:sz w:val="26"/>
          <w:szCs w:val="26"/>
        </w:rPr>
        <w:t xml:space="preserve"> ;</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развитие неотложной помощи на базе поликлинических подразделений;</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расширение сети и увеличение мощности межмуниципальных специал</w:t>
      </w:r>
      <w:r w:rsidRPr="002E77EC">
        <w:rPr>
          <w:rFonts w:ascii="Times New Roman" w:hAnsi="Times New Roman" w:cs="Times New Roman"/>
          <w:sz w:val="26"/>
          <w:szCs w:val="26"/>
        </w:rPr>
        <w:t>и</w:t>
      </w:r>
      <w:r w:rsidRPr="002E77EC">
        <w:rPr>
          <w:rFonts w:ascii="Times New Roman" w:hAnsi="Times New Roman" w:cs="Times New Roman"/>
          <w:sz w:val="26"/>
          <w:szCs w:val="26"/>
        </w:rPr>
        <w:t>зированных отделений, кабинетов и лабораторий;</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интенсификация занятости койки с учетом ее профиля;</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повышение квалификации медицинских работников и совершенствование системы мотивации к качественному труду;</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привлечение медицинских кадров в сельской местности, активное участие в программах «Земский доктор» и «Земский фельдшер»;</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просвещение и информирование населения, в том числе детей и молод</w:t>
      </w:r>
      <w:r w:rsidRPr="002E77EC">
        <w:rPr>
          <w:rFonts w:ascii="Times New Roman" w:hAnsi="Times New Roman" w:cs="Times New Roman"/>
          <w:sz w:val="26"/>
          <w:szCs w:val="26"/>
        </w:rPr>
        <w:t>е</w:t>
      </w:r>
      <w:r w:rsidRPr="002E77EC">
        <w:rPr>
          <w:rFonts w:ascii="Times New Roman" w:hAnsi="Times New Roman" w:cs="Times New Roman"/>
          <w:sz w:val="26"/>
          <w:szCs w:val="26"/>
        </w:rPr>
        <w:t>жи, о правилах здорового образа жизни, осуществление и развитие информац</w:t>
      </w:r>
      <w:r w:rsidRPr="002E77EC">
        <w:rPr>
          <w:rFonts w:ascii="Times New Roman" w:hAnsi="Times New Roman" w:cs="Times New Roman"/>
          <w:sz w:val="26"/>
          <w:szCs w:val="26"/>
        </w:rPr>
        <w:t>и</w:t>
      </w:r>
      <w:r w:rsidRPr="002E77EC">
        <w:rPr>
          <w:rFonts w:ascii="Times New Roman" w:hAnsi="Times New Roman" w:cs="Times New Roman"/>
          <w:sz w:val="26"/>
          <w:szCs w:val="26"/>
        </w:rPr>
        <w:t>онных коммуникативных компаний и медиапроектов с привлечением местных СМИ и использованием доступных интернет-ресурсов, в т. ч. Социальных сетей;</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разработка мер по повышению двигательной активности, которая пре</w:t>
      </w:r>
      <w:r w:rsidRPr="002E77EC">
        <w:rPr>
          <w:rFonts w:ascii="Times New Roman" w:hAnsi="Times New Roman" w:cs="Times New Roman"/>
          <w:sz w:val="26"/>
          <w:szCs w:val="26"/>
        </w:rPr>
        <w:t>д</w:t>
      </w:r>
      <w:r w:rsidRPr="002E77EC">
        <w:rPr>
          <w:rFonts w:ascii="Times New Roman" w:hAnsi="Times New Roman" w:cs="Times New Roman"/>
          <w:sz w:val="26"/>
          <w:szCs w:val="26"/>
        </w:rPr>
        <w:t>ставляет собой важнейшее условие поддержания здоровья граждан;</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проведение массовых спортивных мероприятий с привлечением населения разных возрастных групп, в т. ч. с вовлечением лиц в возрасте 65+;</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организация выступлений лекторов по пропаганде здорового образа жизни и профилактике неинфекционных заболеваний среди учащихся общеобразов</w:t>
      </w:r>
      <w:r w:rsidRPr="002E77EC">
        <w:rPr>
          <w:rFonts w:ascii="Times New Roman" w:hAnsi="Times New Roman" w:cs="Times New Roman"/>
          <w:sz w:val="26"/>
          <w:szCs w:val="26"/>
        </w:rPr>
        <w:t>а</w:t>
      </w:r>
      <w:r w:rsidRPr="002E77EC">
        <w:rPr>
          <w:rFonts w:ascii="Times New Roman" w:hAnsi="Times New Roman" w:cs="Times New Roman"/>
          <w:sz w:val="26"/>
          <w:szCs w:val="26"/>
        </w:rPr>
        <w:t>тельных учреждений, колледжа;</w:t>
      </w:r>
    </w:p>
    <w:p w:rsidR="00F86D4C" w:rsidRPr="002E77EC" w:rsidRDefault="00F86D4C" w:rsidP="00F86D4C">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организация работы в трудовых коллективах по мотивированию граждан к ведению здорового образа жизни</w:t>
      </w:r>
      <w:r>
        <w:rPr>
          <w:rFonts w:ascii="Times New Roman" w:hAnsi="Times New Roman" w:cs="Times New Roman"/>
          <w:sz w:val="26"/>
          <w:szCs w:val="26"/>
        </w:rPr>
        <w:t>.</w:t>
      </w:r>
    </w:p>
    <w:p w:rsidR="00685A17" w:rsidRPr="00581311" w:rsidRDefault="002E77EC" w:rsidP="00581311">
      <w:pPr>
        <w:pStyle w:val="3"/>
        <w:jc w:val="center"/>
        <w:rPr>
          <w:rStyle w:val="11"/>
          <w:rFonts w:eastAsia="Calibri"/>
          <w:b w:val="0"/>
          <w:u w:val="none"/>
        </w:rPr>
      </w:pPr>
      <w:bookmarkStart w:id="21" w:name="_Toc52980846"/>
      <w:r w:rsidRPr="0021473D">
        <w:rPr>
          <w:rStyle w:val="11"/>
          <w:rFonts w:eastAsia="Calibri"/>
          <w:b w:val="0"/>
          <w:u w:val="none"/>
        </w:rPr>
        <w:lastRenderedPageBreak/>
        <w:t xml:space="preserve">Задача 1.4. Создание условий для развития физической культуры и спорта, </w:t>
      </w:r>
      <w:r w:rsidR="002B075E" w:rsidRPr="0021473D">
        <w:rPr>
          <w:rStyle w:val="11"/>
          <w:rFonts w:eastAsia="Calibri"/>
          <w:b w:val="0"/>
          <w:u w:val="none"/>
        </w:rPr>
        <w:t>э</w:t>
      </w:r>
      <w:r w:rsidR="002B075E" w:rsidRPr="0021473D">
        <w:rPr>
          <w:rStyle w:val="11"/>
          <w:rFonts w:eastAsia="Calibri"/>
          <w:b w:val="0"/>
          <w:u w:val="none"/>
        </w:rPr>
        <w:t>ф</w:t>
      </w:r>
      <w:r w:rsidR="002B075E" w:rsidRPr="0021473D">
        <w:rPr>
          <w:rStyle w:val="11"/>
          <w:rFonts w:eastAsia="Calibri"/>
          <w:b w:val="0"/>
          <w:u w:val="none"/>
        </w:rPr>
        <w:t>фективной молодежной политики</w:t>
      </w:r>
      <w:bookmarkEnd w:id="21"/>
    </w:p>
    <w:p w:rsidR="002B075E" w:rsidRDefault="002B075E" w:rsidP="002B075E">
      <w:pPr>
        <w:keepNext/>
        <w:widowControl w:val="0"/>
        <w:autoSpaceDE w:val="0"/>
        <w:autoSpaceDN w:val="0"/>
        <w:adjustRightInd w:val="0"/>
        <w:spacing w:line="276" w:lineRule="auto"/>
        <w:contextualSpacing/>
        <w:jc w:val="center"/>
        <w:rPr>
          <w:rStyle w:val="11"/>
          <w:rFonts w:eastAsia="Calibri"/>
          <w:u w:val="none"/>
        </w:rPr>
      </w:pPr>
    </w:p>
    <w:p w:rsidR="00DA02F7" w:rsidRPr="00685A17" w:rsidRDefault="00DA02F7" w:rsidP="00DA02F7">
      <w:pPr>
        <w:keepNext/>
        <w:widowControl w:val="0"/>
        <w:autoSpaceDE w:val="0"/>
        <w:autoSpaceDN w:val="0"/>
        <w:adjustRightInd w:val="0"/>
        <w:spacing w:line="276" w:lineRule="auto"/>
        <w:ind w:firstLine="720"/>
        <w:contextualSpacing/>
        <w:jc w:val="both"/>
        <w:rPr>
          <w:rFonts w:eastAsia="Calibri"/>
          <w:color w:val="000000"/>
          <w:sz w:val="26"/>
          <w:szCs w:val="26"/>
          <w:shd w:val="clear" w:color="auto" w:fill="FFFFFF"/>
        </w:rPr>
      </w:pPr>
      <w:r w:rsidRPr="002E77EC">
        <w:rPr>
          <w:sz w:val="26"/>
          <w:szCs w:val="26"/>
        </w:rPr>
        <w:t>Важнейшим фактором устойчивого развития   района является  создание условий для повышения степени интеграции молодежи в социально-экономические и общественно-политические отношения. В настоящее время в  районе созданы правовые и организационные условия для развития физической культуры и спорта и эффективной молодежной политики. Обновляется сеть спортивных сооружений, растет численность населения, занимающихся физич</w:t>
      </w:r>
      <w:r w:rsidRPr="002E77EC">
        <w:rPr>
          <w:sz w:val="26"/>
          <w:szCs w:val="26"/>
        </w:rPr>
        <w:t>е</w:t>
      </w:r>
      <w:r w:rsidRPr="002E77EC">
        <w:rPr>
          <w:sz w:val="26"/>
          <w:szCs w:val="26"/>
        </w:rPr>
        <w:t>ской культурой и спортом, увеличивается число спортсменов, выступающих за сборные команды Алтайского  края, систематизированы основные направления и подходы по широкому спектру молодежных вопросов.</w:t>
      </w:r>
    </w:p>
    <w:p w:rsidR="00DA02F7" w:rsidRPr="002E77EC" w:rsidRDefault="00DA02F7" w:rsidP="00DA02F7">
      <w:pPr>
        <w:keepNext/>
        <w:widowControl w:val="0"/>
        <w:spacing w:line="276" w:lineRule="auto"/>
        <w:ind w:firstLine="720"/>
        <w:contextualSpacing/>
        <w:jc w:val="both"/>
        <w:rPr>
          <w:rStyle w:val="11"/>
          <w:rFonts w:eastAsia="Calibri"/>
          <w:u w:val="none"/>
        </w:rPr>
      </w:pPr>
      <w:r w:rsidRPr="002E77EC">
        <w:rPr>
          <w:rStyle w:val="11"/>
          <w:rFonts w:eastAsia="Calibri"/>
          <w:u w:val="none"/>
        </w:rPr>
        <w:t>Основными направлениями реализации стратегической задачи являются следующие:</w:t>
      </w:r>
    </w:p>
    <w:p w:rsidR="00DA02F7" w:rsidRPr="002E77EC" w:rsidRDefault="00DA02F7" w:rsidP="00DA02F7">
      <w:pPr>
        <w:spacing w:line="276" w:lineRule="auto"/>
        <w:ind w:firstLine="720"/>
        <w:jc w:val="both"/>
        <w:rPr>
          <w:sz w:val="26"/>
          <w:szCs w:val="26"/>
        </w:rPr>
      </w:pPr>
      <w:r w:rsidRPr="002E77EC">
        <w:rPr>
          <w:sz w:val="26"/>
          <w:szCs w:val="26"/>
        </w:rPr>
        <w:t>пропаганда физической культуры и спорта, здорового образа жизни;</w:t>
      </w:r>
    </w:p>
    <w:p w:rsidR="00DA02F7" w:rsidRPr="002E77EC" w:rsidRDefault="00DA02F7" w:rsidP="00DA02F7">
      <w:pPr>
        <w:spacing w:line="276" w:lineRule="auto"/>
        <w:ind w:firstLine="720"/>
        <w:jc w:val="both"/>
        <w:rPr>
          <w:sz w:val="26"/>
          <w:szCs w:val="26"/>
        </w:rPr>
      </w:pPr>
      <w:r w:rsidRPr="002E77EC">
        <w:rPr>
          <w:sz w:val="26"/>
          <w:szCs w:val="26"/>
        </w:rPr>
        <w:t>развитие материально-технической базы учреждений физической культ</w:t>
      </w:r>
      <w:r w:rsidRPr="002E77EC">
        <w:rPr>
          <w:sz w:val="26"/>
          <w:szCs w:val="26"/>
        </w:rPr>
        <w:t>у</w:t>
      </w:r>
      <w:r w:rsidRPr="002E77EC">
        <w:rPr>
          <w:sz w:val="26"/>
          <w:szCs w:val="26"/>
        </w:rPr>
        <w:t xml:space="preserve">ры и спорта в </w:t>
      </w:r>
      <w:r w:rsidR="0021473D">
        <w:rPr>
          <w:sz w:val="26"/>
          <w:szCs w:val="26"/>
        </w:rPr>
        <w:t xml:space="preserve">Красногорском </w:t>
      </w:r>
      <w:r w:rsidRPr="002E77EC">
        <w:rPr>
          <w:sz w:val="26"/>
          <w:szCs w:val="26"/>
        </w:rPr>
        <w:t>районе;</w:t>
      </w:r>
    </w:p>
    <w:p w:rsidR="00DA02F7" w:rsidRPr="002E77EC" w:rsidRDefault="00DA02F7" w:rsidP="00DA02F7">
      <w:pPr>
        <w:spacing w:line="276" w:lineRule="auto"/>
        <w:ind w:firstLine="720"/>
        <w:jc w:val="both"/>
        <w:rPr>
          <w:sz w:val="26"/>
          <w:szCs w:val="26"/>
        </w:rPr>
      </w:pPr>
      <w:r w:rsidRPr="002E77EC">
        <w:rPr>
          <w:sz w:val="26"/>
          <w:szCs w:val="26"/>
        </w:rPr>
        <w:t>развитие детско-юношеского спорта и подготовка спортивного резерва;</w:t>
      </w:r>
    </w:p>
    <w:p w:rsidR="00DA02F7" w:rsidRPr="002E77EC" w:rsidRDefault="00DA02F7" w:rsidP="00DA02F7">
      <w:pPr>
        <w:spacing w:line="276" w:lineRule="auto"/>
        <w:ind w:firstLine="720"/>
        <w:jc w:val="both"/>
        <w:rPr>
          <w:sz w:val="26"/>
          <w:szCs w:val="26"/>
        </w:rPr>
      </w:pPr>
      <w:r w:rsidRPr="002E77EC">
        <w:rPr>
          <w:sz w:val="26"/>
          <w:szCs w:val="26"/>
        </w:rPr>
        <w:t>развитие кадрового потенциала в области физической культуры и спорта;</w:t>
      </w:r>
    </w:p>
    <w:p w:rsidR="00DA02F7" w:rsidRPr="002E77EC" w:rsidRDefault="00DA02F7" w:rsidP="00DA02F7">
      <w:pPr>
        <w:spacing w:line="276" w:lineRule="auto"/>
        <w:ind w:firstLine="709"/>
        <w:jc w:val="both"/>
        <w:rPr>
          <w:sz w:val="26"/>
          <w:szCs w:val="26"/>
        </w:rPr>
      </w:pPr>
      <w:r w:rsidRPr="002E77EC">
        <w:rPr>
          <w:sz w:val="26"/>
          <w:szCs w:val="26"/>
        </w:rPr>
        <w:t>повышение эффективности спортивно-массовой работы;</w:t>
      </w:r>
    </w:p>
    <w:p w:rsidR="00DA02F7" w:rsidRPr="002E77EC" w:rsidRDefault="00DA02F7" w:rsidP="00DA02F7">
      <w:pPr>
        <w:spacing w:line="276" w:lineRule="auto"/>
        <w:ind w:firstLine="709"/>
        <w:jc w:val="both"/>
        <w:rPr>
          <w:sz w:val="26"/>
          <w:szCs w:val="26"/>
        </w:rPr>
      </w:pPr>
      <w:r w:rsidRPr="002E77EC">
        <w:rPr>
          <w:sz w:val="26"/>
          <w:szCs w:val="26"/>
        </w:rPr>
        <w:t>вовлечение молодежи в социальную практику и ее информирование о п</w:t>
      </w:r>
      <w:r w:rsidRPr="002E77EC">
        <w:rPr>
          <w:sz w:val="26"/>
          <w:szCs w:val="26"/>
        </w:rPr>
        <w:t>о</w:t>
      </w:r>
      <w:r w:rsidRPr="002E77EC">
        <w:rPr>
          <w:sz w:val="26"/>
          <w:szCs w:val="26"/>
        </w:rPr>
        <w:t>тенциальных возможностях саморазвития, обеспечение поддержки творческой и предпринимательской активности молодежи, повышение конкурентоспособн</w:t>
      </w:r>
      <w:r w:rsidRPr="002E77EC">
        <w:rPr>
          <w:sz w:val="26"/>
          <w:szCs w:val="26"/>
        </w:rPr>
        <w:t>о</w:t>
      </w:r>
      <w:r w:rsidRPr="002E77EC">
        <w:rPr>
          <w:sz w:val="26"/>
          <w:szCs w:val="26"/>
        </w:rPr>
        <w:t>сти молодежи на рынке труда;</w:t>
      </w:r>
    </w:p>
    <w:p w:rsidR="00DA02F7" w:rsidRPr="002E77EC" w:rsidRDefault="00DA02F7" w:rsidP="00DA02F7">
      <w:pPr>
        <w:spacing w:line="276" w:lineRule="auto"/>
        <w:ind w:firstLine="709"/>
        <w:jc w:val="both"/>
        <w:rPr>
          <w:sz w:val="26"/>
          <w:szCs w:val="26"/>
        </w:rPr>
      </w:pPr>
      <w:r w:rsidRPr="002E77EC">
        <w:rPr>
          <w:sz w:val="26"/>
          <w:szCs w:val="26"/>
        </w:rPr>
        <w:t>формирование эффективной системы поддержки общественно значимых молодежных инициатив, общественных молодежных объединений, интеллект</w:t>
      </w:r>
      <w:r w:rsidRPr="002E77EC">
        <w:rPr>
          <w:sz w:val="26"/>
          <w:szCs w:val="26"/>
        </w:rPr>
        <w:t>у</w:t>
      </w:r>
      <w:r w:rsidRPr="002E77EC">
        <w:rPr>
          <w:sz w:val="26"/>
          <w:szCs w:val="26"/>
        </w:rPr>
        <w:t>альное и физическое развитие молодежи, поддержка художественного и научно-технического творчества молодежи;</w:t>
      </w:r>
    </w:p>
    <w:p w:rsidR="00DA02F7" w:rsidRPr="002E77EC" w:rsidRDefault="00DA02F7" w:rsidP="00DA02F7">
      <w:pPr>
        <w:spacing w:line="276" w:lineRule="auto"/>
        <w:ind w:firstLine="709"/>
        <w:jc w:val="both"/>
        <w:rPr>
          <w:sz w:val="26"/>
          <w:szCs w:val="26"/>
        </w:rPr>
      </w:pPr>
      <w:r w:rsidRPr="004C44B5">
        <w:rPr>
          <w:sz w:val="26"/>
          <w:szCs w:val="26"/>
        </w:rPr>
        <w:t xml:space="preserve">обеспечение </w:t>
      </w:r>
      <w:r w:rsidRPr="002E77EC">
        <w:rPr>
          <w:sz w:val="26"/>
          <w:szCs w:val="26"/>
        </w:rPr>
        <w:t>поддержк</w:t>
      </w:r>
      <w:r>
        <w:rPr>
          <w:sz w:val="26"/>
          <w:szCs w:val="26"/>
        </w:rPr>
        <w:t>и</w:t>
      </w:r>
      <w:r w:rsidRPr="002E77EC">
        <w:rPr>
          <w:sz w:val="26"/>
          <w:szCs w:val="26"/>
        </w:rPr>
        <w:t xml:space="preserve"> института молодой семьи;</w:t>
      </w:r>
    </w:p>
    <w:p w:rsidR="00DA02F7" w:rsidRPr="002E77EC" w:rsidRDefault="00DA02F7" w:rsidP="00DA02F7">
      <w:pPr>
        <w:spacing w:line="276" w:lineRule="auto"/>
        <w:ind w:firstLine="709"/>
        <w:jc w:val="both"/>
        <w:rPr>
          <w:sz w:val="26"/>
          <w:szCs w:val="26"/>
        </w:rPr>
      </w:pPr>
      <w:r w:rsidRPr="004C44B5">
        <w:rPr>
          <w:sz w:val="26"/>
          <w:szCs w:val="26"/>
        </w:rPr>
        <w:t>содействие</w:t>
      </w:r>
      <w:r w:rsidR="0021473D">
        <w:rPr>
          <w:sz w:val="26"/>
          <w:szCs w:val="26"/>
        </w:rPr>
        <w:t xml:space="preserve"> </w:t>
      </w:r>
      <w:r w:rsidRPr="002E77EC">
        <w:rPr>
          <w:sz w:val="26"/>
          <w:szCs w:val="26"/>
        </w:rPr>
        <w:t>социализаци</w:t>
      </w:r>
      <w:r>
        <w:rPr>
          <w:sz w:val="26"/>
          <w:szCs w:val="26"/>
        </w:rPr>
        <w:t xml:space="preserve">и </w:t>
      </w:r>
      <w:r w:rsidRPr="002E77EC">
        <w:rPr>
          <w:sz w:val="26"/>
          <w:szCs w:val="26"/>
        </w:rPr>
        <w:t xml:space="preserve">молодежи, находящейся в трудной жизненной ситуации; </w:t>
      </w:r>
    </w:p>
    <w:p w:rsidR="00DA02F7" w:rsidRPr="002E77EC" w:rsidRDefault="00DA02F7" w:rsidP="00DA02F7">
      <w:pPr>
        <w:spacing w:line="276" w:lineRule="auto"/>
        <w:ind w:firstLine="709"/>
        <w:jc w:val="both"/>
        <w:rPr>
          <w:sz w:val="26"/>
          <w:szCs w:val="26"/>
        </w:rPr>
      </w:pPr>
      <w:r w:rsidRPr="004C44B5">
        <w:rPr>
          <w:sz w:val="26"/>
          <w:szCs w:val="26"/>
        </w:rPr>
        <w:t>повышение уровня</w:t>
      </w:r>
      <w:r w:rsidR="0021473D">
        <w:rPr>
          <w:sz w:val="26"/>
          <w:szCs w:val="26"/>
        </w:rPr>
        <w:t xml:space="preserve"> </w:t>
      </w:r>
      <w:r w:rsidRPr="002E77EC">
        <w:rPr>
          <w:sz w:val="26"/>
          <w:szCs w:val="26"/>
        </w:rPr>
        <w:t>гражданско</w:t>
      </w:r>
      <w:r>
        <w:rPr>
          <w:sz w:val="26"/>
          <w:szCs w:val="26"/>
        </w:rPr>
        <w:t>го</w:t>
      </w:r>
      <w:r w:rsidRPr="002E77EC">
        <w:rPr>
          <w:sz w:val="26"/>
          <w:szCs w:val="26"/>
        </w:rPr>
        <w:t xml:space="preserve"> образовани</w:t>
      </w:r>
      <w:r w:rsidR="0021473D">
        <w:rPr>
          <w:sz w:val="26"/>
          <w:szCs w:val="26"/>
        </w:rPr>
        <w:t>я</w:t>
      </w:r>
      <w:r w:rsidRPr="002E77EC">
        <w:rPr>
          <w:sz w:val="26"/>
          <w:szCs w:val="26"/>
        </w:rPr>
        <w:t xml:space="preserve"> и патриотическо</w:t>
      </w:r>
      <w:r>
        <w:rPr>
          <w:sz w:val="26"/>
          <w:szCs w:val="26"/>
        </w:rPr>
        <w:t>го</w:t>
      </w:r>
      <w:r w:rsidRPr="002E77EC">
        <w:rPr>
          <w:sz w:val="26"/>
          <w:szCs w:val="26"/>
        </w:rPr>
        <w:t xml:space="preserve"> восп</w:t>
      </w:r>
      <w:r w:rsidRPr="002E77EC">
        <w:rPr>
          <w:sz w:val="26"/>
          <w:szCs w:val="26"/>
        </w:rPr>
        <w:t>и</w:t>
      </w:r>
      <w:r w:rsidRPr="002E77EC">
        <w:rPr>
          <w:sz w:val="26"/>
          <w:szCs w:val="26"/>
        </w:rPr>
        <w:t>тани</w:t>
      </w:r>
      <w:r>
        <w:rPr>
          <w:sz w:val="26"/>
          <w:szCs w:val="26"/>
        </w:rPr>
        <w:t>я</w:t>
      </w:r>
      <w:r w:rsidRPr="002E77EC">
        <w:rPr>
          <w:sz w:val="26"/>
          <w:szCs w:val="26"/>
        </w:rPr>
        <w:t xml:space="preserve"> молодежи, профилактик</w:t>
      </w:r>
      <w:r>
        <w:rPr>
          <w:sz w:val="26"/>
          <w:szCs w:val="26"/>
        </w:rPr>
        <w:t>и</w:t>
      </w:r>
      <w:r w:rsidRPr="002E77EC">
        <w:rPr>
          <w:sz w:val="26"/>
          <w:szCs w:val="26"/>
        </w:rPr>
        <w:t xml:space="preserve"> этнического и религиозно-политического эк</w:t>
      </w:r>
      <w:r w:rsidRPr="002E77EC">
        <w:rPr>
          <w:sz w:val="26"/>
          <w:szCs w:val="26"/>
        </w:rPr>
        <w:t>с</w:t>
      </w:r>
      <w:r w:rsidRPr="002E77EC">
        <w:rPr>
          <w:sz w:val="26"/>
          <w:szCs w:val="26"/>
        </w:rPr>
        <w:t>тремизма в молодежной среде;</w:t>
      </w:r>
    </w:p>
    <w:p w:rsidR="00DA02F7" w:rsidRPr="002E77EC" w:rsidRDefault="00DA02F7" w:rsidP="00DA02F7">
      <w:pPr>
        <w:spacing w:line="276" w:lineRule="auto"/>
        <w:ind w:firstLine="709"/>
        <w:jc w:val="both"/>
        <w:rPr>
          <w:sz w:val="26"/>
          <w:szCs w:val="26"/>
        </w:rPr>
      </w:pPr>
      <w:r w:rsidRPr="002E77EC">
        <w:rPr>
          <w:sz w:val="26"/>
          <w:szCs w:val="26"/>
        </w:rPr>
        <w:t>развитие инфраструктуры государственной молодежной политики в ра</w:t>
      </w:r>
      <w:r w:rsidRPr="002E77EC">
        <w:rPr>
          <w:sz w:val="26"/>
          <w:szCs w:val="26"/>
        </w:rPr>
        <w:t>й</w:t>
      </w:r>
      <w:r w:rsidRPr="002E77EC">
        <w:rPr>
          <w:sz w:val="26"/>
          <w:szCs w:val="26"/>
        </w:rPr>
        <w:t>оне.</w:t>
      </w:r>
    </w:p>
    <w:p w:rsidR="00DA02F7" w:rsidRPr="002E77EC" w:rsidRDefault="00DA02F7" w:rsidP="00DA02F7">
      <w:pPr>
        <w:spacing w:line="276" w:lineRule="auto"/>
        <w:ind w:firstLine="709"/>
        <w:jc w:val="both"/>
        <w:rPr>
          <w:sz w:val="26"/>
          <w:szCs w:val="26"/>
        </w:rPr>
      </w:pPr>
      <w:r w:rsidRPr="002E77EC">
        <w:rPr>
          <w:sz w:val="26"/>
          <w:szCs w:val="26"/>
        </w:rPr>
        <w:t>Мероприятия, направленные на решение поставленных задач и достиж</w:t>
      </w:r>
      <w:r w:rsidRPr="002E77EC">
        <w:rPr>
          <w:sz w:val="26"/>
          <w:szCs w:val="26"/>
        </w:rPr>
        <w:t>е</w:t>
      </w:r>
      <w:r w:rsidRPr="002E77EC">
        <w:rPr>
          <w:sz w:val="26"/>
          <w:szCs w:val="26"/>
        </w:rPr>
        <w:t>ние целей:</w:t>
      </w:r>
    </w:p>
    <w:p w:rsidR="00DA02F7" w:rsidRPr="002E77EC" w:rsidRDefault="00DA02F7" w:rsidP="00DA02F7">
      <w:pPr>
        <w:spacing w:line="276" w:lineRule="auto"/>
        <w:ind w:firstLine="720"/>
        <w:jc w:val="both"/>
        <w:rPr>
          <w:sz w:val="26"/>
          <w:szCs w:val="26"/>
        </w:rPr>
      </w:pPr>
      <w:r w:rsidRPr="002E77EC">
        <w:rPr>
          <w:sz w:val="26"/>
          <w:szCs w:val="26"/>
        </w:rPr>
        <w:t>внедрение технологий и моделей физкультурно-профилактической раб</w:t>
      </w:r>
      <w:r w:rsidRPr="002E77EC">
        <w:rPr>
          <w:sz w:val="26"/>
          <w:szCs w:val="26"/>
        </w:rPr>
        <w:t>о</w:t>
      </w:r>
      <w:r w:rsidRPr="002E77EC">
        <w:rPr>
          <w:sz w:val="26"/>
          <w:szCs w:val="26"/>
        </w:rPr>
        <w:t>ты, направленных на предупреждение употреб</w:t>
      </w:r>
      <w:r w:rsidRPr="002E77EC">
        <w:rPr>
          <w:sz w:val="26"/>
          <w:szCs w:val="26"/>
        </w:rPr>
        <w:softHyphen/>
        <w:t>ления наркотиков, участие в пр</w:t>
      </w:r>
      <w:r w:rsidRPr="002E77EC">
        <w:rPr>
          <w:sz w:val="26"/>
          <w:szCs w:val="26"/>
        </w:rPr>
        <w:t>о</w:t>
      </w:r>
      <w:r w:rsidRPr="002E77EC">
        <w:rPr>
          <w:sz w:val="26"/>
          <w:szCs w:val="26"/>
        </w:rPr>
        <w:t xml:space="preserve">водимых краевых научно- практических конференциях по проблемам развития </w:t>
      </w:r>
      <w:r w:rsidRPr="002E77EC">
        <w:rPr>
          <w:sz w:val="26"/>
          <w:szCs w:val="26"/>
        </w:rPr>
        <w:lastRenderedPageBreak/>
        <w:t>физической культуры и спорта; участие в провод</w:t>
      </w:r>
      <w:r w:rsidR="00D1168A">
        <w:rPr>
          <w:sz w:val="26"/>
          <w:szCs w:val="26"/>
        </w:rPr>
        <w:t xml:space="preserve">имых краевых смотрах-конкурсах </w:t>
      </w:r>
      <w:r w:rsidRPr="002E77EC">
        <w:rPr>
          <w:sz w:val="26"/>
          <w:szCs w:val="26"/>
        </w:rPr>
        <w:t>;</w:t>
      </w:r>
    </w:p>
    <w:p w:rsidR="00DA02F7" w:rsidRPr="00A00165" w:rsidRDefault="00DA02F7" w:rsidP="00DA02F7">
      <w:pPr>
        <w:spacing w:line="276" w:lineRule="auto"/>
        <w:ind w:firstLine="720"/>
        <w:jc w:val="both"/>
        <w:rPr>
          <w:sz w:val="26"/>
          <w:szCs w:val="26"/>
        </w:rPr>
      </w:pPr>
      <w:r w:rsidRPr="00A00165">
        <w:rPr>
          <w:sz w:val="26"/>
          <w:szCs w:val="26"/>
        </w:rPr>
        <w:t>организация  и  проведение на территории района спортивных меропри</w:t>
      </w:r>
      <w:r w:rsidRPr="00A00165">
        <w:rPr>
          <w:sz w:val="26"/>
          <w:szCs w:val="26"/>
        </w:rPr>
        <w:t>я</w:t>
      </w:r>
      <w:r w:rsidRPr="00A00165">
        <w:rPr>
          <w:sz w:val="26"/>
          <w:szCs w:val="26"/>
        </w:rPr>
        <w:t>тий    уровня;</w:t>
      </w:r>
    </w:p>
    <w:p w:rsidR="00C26B18" w:rsidRPr="00C26B18" w:rsidRDefault="00DA02F7" w:rsidP="00C26B18">
      <w:pPr>
        <w:spacing w:line="276" w:lineRule="auto"/>
        <w:ind w:firstLine="720"/>
        <w:jc w:val="both"/>
        <w:rPr>
          <w:color w:val="000000"/>
          <w:sz w:val="24"/>
          <w:szCs w:val="24"/>
        </w:rPr>
      </w:pPr>
      <w:r w:rsidRPr="00EB0952">
        <w:rPr>
          <w:sz w:val="26"/>
          <w:szCs w:val="26"/>
        </w:rPr>
        <w:t>обеспечение</w:t>
      </w:r>
      <w:r w:rsidRPr="002E77EC">
        <w:rPr>
          <w:sz w:val="26"/>
          <w:szCs w:val="26"/>
        </w:rPr>
        <w:t xml:space="preserve"> организаци</w:t>
      </w:r>
      <w:r>
        <w:rPr>
          <w:sz w:val="26"/>
          <w:szCs w:val="26"/>
        </w:rPr>
        <w:t xml:space="preserve">и </w:t>
      </w:r>
      <w:r w:rsidRPr="002E77EC">
        <w:rPr>
          <w:sz w:val="26"/>
          <w:szCs w:val="26"/>
        </w:rPr>
        <w:t xml:space="preserve">и проведения первенств  </w:t>
      </w:r>
      <w:r w:rsidR="0021473D">
        <w:rPr>
          <w:sz w:val="26"/>
          <w:szCs w:val="26"/>
        </w:rPr>
        <w:t xml:space="preserve">Красногорского </w:t>
      </w:r>
      <w:r w:rsidRPr="002E77EC">
        <w:rPr>
          <w:sz w:val="26"/>
          <w:szCs w:val="26"/>
        </w:rPr>
        <w:t>района по различным видам спорта, подготовки и участия спортсменов   района в  кра</w:t>
      </w:r>
      <w:r w:rsidRPr="002E77EC">
        <w:rPr>
          <w:sz w:val="26"/>
          <w:szCs w:val="26"/>
        </w:rPr>
        <w:t>е</w:t>
      </w:r>
      <w:r w:rsidRPr="002E77EC">
        <w:rPr>
          <w:sz w:val="26"/>
          <w:szCs w:val="26"/>
        </w:rPr>
        <w:t>вых, всероссийских и других соревнованиях в соответствии с Единым районным и краевым календарным планом физкультурных мероприятий и спортивных м</w:t>
      </w:r>
      <w:r w:rsidRPr="002E77EC">
        <w:rPr>
          <w:sz w:val="26"/>
          <w:szCs w:val="26"/>
        </w:rPr>
        <w:t>е</w:t>
      </w:r>
      <w:r w:rsidRPr="002E77EC">
        <w:rPr>
          <w:sz w:val="26"/>
          <w:szCs w:val="26"/>
        </w:rPr>
        <w:t xml:space="preserve">роприятий; </w:t>
      </w:r>
      <w:r w:rsidRPr="00C26B18">
        <w:rPr>
          <w:sz w:val="26"/>
          <w:szCs w:val="26"/>
        </w:rPr>
        <w:t xml:space="preserve">проведение </w:t>
      </w:r>
      <w:r w:rsidR="00C26B18" w:rsidRPr="00C26B18">
        <w:rPr>
          <w:color w:val="000000"/>
          <w:sz w:val="24"/>
          <w:szCs w:val="24"/>
        </w:rPr>
        <w:t>VIII краевого турнира по самбо, посвященных памяти Кра</w:t>
      </w:r>
      <w:r w:rsidR="00C26B18" w:rsidRPr="00C26B18">
        <w:rPr>
          <w:color w:val="000000"/>
          <w:sz w:val="24"/>
          <w:szCs w:val="24"/>
        </w:rPr>
        <w:t>с</w:t>
      </w:r>
      <w:r w:rsidR="00C26B18" w:rsidRPr="00C26B18">
        <w:rPr>
          <w:color w:val="000000"/>
          <w:sz w:val="24"/>
          <w:szCs w:val="24"/>
        </w:rPr>
        <w:t>ногорцев, погибших на Северном Кавказе,</w:t>
      </w:r>
      <w:r w:rsidR="00C26B18">
        <w:rPr>
          <w:color w:val="000000"/>
          <w:sz w:val="24"/>
          <w:szCs w:val="24"/>
        </w:rPr>
        <w:t xml:space="preserve"> </w:t>
      </w:r>
      <w:r w:rsidR="00C26B18" w:rsidRPr="00C26B18">
        <w:rPr>
          <w:color w:val="000000"/>
          <w:sz w:val="24"/>
          <w:szCs w:val="24"/>
        </w:rPr>
        <w:t>малые зимние олимпийские игры ;</w:t>
      </w:r>
    </w:p>
    <w:p w:rsidR="00C26B18" w:rsidRPr="00C26B18" w:rsidRDefault="00C26B18" w:rsidP="00DA02F7">
      <w:pPr>
        <w:spacing w:line="276" w:lineRule="auto"/>
        <w:ind w:firstLine="720"/>
        <w:jc w:val="both"/>
        <w:rPr>
          <w:sz w:val="26"/>
          <w:szCs w:val="26"/>
        </w:rPr>
      </w:pPr>
    </w:p>
    <w:p w:rsidR="00DA02F7" w:rsidRDefault="00DA02F7" w:rsidP="00DA02F7">
      <w:pPr>
        <w:spacing w:line="276" w:lineRule="auto"/>
        <w:ind w:firstLine="720"/>
        <w:jc w:val="both"/>
        <w:rPr>
          <w:sz w:val="26"/>
          <w:szCs w:val="26"/>
        </w:rPr>
      </w:pPr>
      <w:r w:rsidRPr="002E77EC">
        <w:rPr>
          <w:sz w:val="26"/>
          <w:szCs w:val="26"/>
        </w:rPr>
        <w:t>совершенствование системы дополнительного образования в сфере физ</w:t>
      </w:r>
      <w:r w:rsidRPr="002E77EC">
        <w:rPr>
          <w:sz w:val="26"/>
          <w:szCs w:val="26"/>
        </w:rPr>
        <w:t>и</w:t>
      </w:r>
      <w:r w:rsidRPr="002E77EC">
        <w:rPr>
          <w:sz w:val="26"/>
          <w:szCs w:val="26"/>
        </w:rPr>
        <w:t>ческой культуры и спорта, развитие спортивных школ, секций и спортивных клубов для детей и взрослых, повышение качества предоставляемых услуг;</w:t>
      </w:r>
    </w:p>
    <w:p w:rsidR="00DA02F7" w:rsidRDefault="00DA02F7" w:rsidP="00DA02F7">
      <w:pPr>
        <w:spacing w:line="276" w:lineRule="auto"/>
        <w:ind w:firstLine="720"/>
        <w:jc w:val="both"/>
        <w:rPr>
          <w:sz w:val="26"/>
          <w:szCs w:val="26"/>
        </w:rPr>
      </w:pPr>
      <w:r w:rsidRPr="002E77EC">
        <w:rPr>
          <w:sz w:val="26"/>
          <w:szCs w:val="26"/>
        </w:rPr>
        <w:t>осуществление комплекса мер, способствующих повышению кадровой обеспеченности сферы физической культуры и спорта;</w:t>
      </w:r>
    </w:p>
    <w:p w:rsidR="00DA02F7" w:rsidRPr="002E77EC" w:rsidRDefault="00DA02F7" w:rsidP="00DA02F7">
      <w:pPr>
        <w:spacing w:line="276" w:lineRule="auto"/>
        <w:ind w:firstLine="720"/>
        <w:jc w:val="both"/>
        <w:rPr>
          <w:sz w:val="26"/>
          <w:szCs w:val="26"/>
        </w:rPr>
      </w:pPr>
      <w:r w:rsidRPr="002E77EC">
        <w:rPr>
          <w:sz w:val="26"/>
          <w:szCs w:val="26"/>
        </w:rPr>
        <w:t>развитие физической культуры и спорта среди людей с ограниченными возможностями здоровья и пожилого возраста;</w:t>
      </w:r>
    </w:p>
    <w:p w:rsidR="00DA02F7" w:rsidRPr="002E77EC" w:rsidRDefault="00DA02F7" w:rsidP="00DA02F7">
      <w:pPr>
        <w:spacing w:line="276" w:lineRule="auto"/>
        <w:ind w:firstLine="720"/>
        <w:jc w:val="both"/>
        <w:rPr>
          <w:sz w:val="26"/>
          <w:szCs w:val="26"/>
        </w:rPr>
      </w:pPr>
      <w:r w:rsidRPr="002E77EC">
        <w:rPr>
          <w:sz w:val="26"/>
          <w:szCs w:val="26"/>
        </w:rPr>
        <w:t>реализация комплекса мероприятий по внедрению всероссийского фи</w:t>
      </w:r>
      <w:r w:rsidRPr="002E77EC">
        <w:rPr>
          <w:sz w:val="26"/>
          <w:szCs w:val="26"/>
        </w:rPr>
        <w:t>з</w:t>
      </w:r>
      <w:r w:rsidRPr="002E77EC">
        <w:rPr>
          <w:sz w:val="26"/>
          <w:szCs w:val="26"/>
        </w:rPr>
        <w:t>культурного спортивного комплекса "Готов к труду и обороне" (ГТО).</w:t>
      </w:r>
    </w:p>
    <w:p w:rsidR="00DA02F7" w:rsidRDefault="00DA02F7" w:rsidP="00DA02F7">
      <w:pPr>
        <w:spacing w:line="276" w:lineRule="auto"/>
        <w:ind w:firstLine="709"/>
        <w:jc w:val="both"/>
        <w:rPr>
          <w:sz w:val="26"/>
          <w:szCs w:val="26"/>
        </w:rPr>
      </w:pPr>
      <w:r w:rsidRPr="002E77EC">
        <w:rPr>
          <w:sz w:val="26"/>
          <w:szCs w:val="26"/>
        </w:rPr>
        <w:t>повышение привлекательности предпринимательской деятельности, дон</w:t>
      </w:r>
      <w:r w:rsidRPr="002E77EC">
        <w:rPr>
          <w:sz w:val="26"/>
          <w:szCs w:val="26"/>
        </w:rPr>
        <w:t>е</w:t>
      </w:r>
      <w:r w:rsidRPr="002E77EC">
        <w:rPr>
          <w:sz w:val="26"/>
          <w:szCs w:val="26"/>
        </w:rPr>
        <w:t>сение информации о существующих программах и формах поддержки молодых предпринимателей на территории  района и Алтайского края, формирование п</w:t>
      </w:r>
      <w:r w:rsidRPr="002E77EC">
        <w:rPr>
          <w:sz w:val="26"/>
          <w:szCs w:val="26"/>
        </w:rPr>
        <w:t>о</w:t>
      </w:r>
      <w:r w:rsidRPr="002E77EC">
        <w:rPr>
          <w:sz w:val="26"/>
          <w:szCs w:val="26"/>
        </w:rPr>
        <w:t xml:space="preserve">ложительного образа молодого предпринимателя в молодежной среде; </w:t>
      </w:r>
    </w:p>
    <w:p w:rsidR="00DA02F7" w:rsidRPr="002E77EC" w:rsidRDefault="00DA02F7" w:rsidP="00DA02F7">
      <w:pPr>
        <w:spacing w:line="276" w:lineRule="auto"/>
        <w:ind w:firstLine="709"/>
        <w:jc w:val="both"/>
        <w:rPr>
          <w:sz w:val="26"/>
          <w:szCs w:val="26"/>
        </w:rPr>
      </w:pPr>
      <w:r w:rsidRPr="002E77EC">
        <w:rPr>
          <w:sz w:val="26"/>
          <w:szCs w:val="26"/>
        </w:rPr>
        <w:t>формирование системы поддержки обладающей лидерскими навыками, инициативной и талантливой молодежи;</w:t>
      </w:r>
    </w:p>
    <w:p w:rsidR="00DA02F7" w:rsidRPr="002E77EC" w:rsidRDefault="00DA02F7" w:rsidP="00DA02F7">
      <w:pPr>
        <w:spacing w:line="276" w:lineRule="auto"/>
        <w:ind w:firstLine="709"/>
        <w:jc w:val="both"/>
        <w:rPr>
          <w:sz w:val="26"/>
          <w:szCs w:val="26"/>
        </w:rPr>
      </w:pPr>
      <w:r w:rsidRPr="002E77EC">
        <w:rPr>
          <w:sz w:val="26"/>
          <w:szCs w:val="26"/>
        </w:rPr>
        <w:t>пропаганда семейных ценностей среди молодежи;</w:t>
      </w:r>
    </w:p>
    <w:p w:rsidR="00DA02F7" w:rsidRPr="002E77EC" w:rsidRDefault="00DA02F7" w:rsidP="00DA02F7">
      <w:pPr>
        <w:spacing w:line="276" w:lineRule="auto"/>
        <w:ind w:firstLine="709"/>
        <w:jc w:val="both"/>
        <w:rPr>
          <w:sz w:val="26"/>
          <w:szCs w:val="26"/>
        </w:rPr>
      </w:pPr>
      <w:r w:rsidRPr="002E77EC">
        <w:rPr>
          <w:sz w:val="26"/>
          <w:szCs w:val="26"/>
        </w:rPr>
        <w:t>поддержка и развитие молодежных общественных объединений, в том числе реализующих значимые для молодежи и востребованные государством программы и инициативы;</w:t>
      </w:r>
    </w:p>
    <w:p w:rsidR="00DA02F7" w:rsidRPr="002E77EC" w:rsidRDefault="00DA02F7" w:rsidP="00DA02F7">
      <w:pPr>
        <w:spacing w:line="276" w:lineRule="auto"/>
        <w:ind w:firstLine="709"/>
        <w:jc w:val="both"/>
        <w:rPr>
          <w:sz w:val="26"/>
          <w:szCs w:val="26"/>
        </w:rPr>
      </w:pPr>
      <w:r w:rsidRPr="002E77EC">
        <w:rPr>
          <w:sz w:val="26"/>
          <w:szCs w:val="26"/>
        </w:rPr>
        <w:t>организация и проведение мероприятий гражданско-патриотического и военно-патриотического воспитания;</w:t>
      </w:r>
    </w:p>
    <w:p w:rsidR="00DA02F7" w:rsidRPr="002E77EC" w:rsidRDefault="00DA02F7" w:rsidP="00DA02F7">
      <w:pPr>
        <w:spacing w:line="276" w:lineRule="auto"/>
        <w:ind w:firstLine="709"/>
        <w:jc w:val="both"/>
        <w:rPr>
          <w:sz w:val="26"/>
          <w:szCs w:val="26"/>
        </w:rPr>
      </w:pPr>
      <w:r w:rsidRPr="002E77EC">
        <w:rPr>
          <w:sz w:val="26"/>
          <w:szCs w:val="26"/>
        </w:rPr>
        <w:t>реализация мер государственной поддержки обеспечения жильем мол</w:t>
      </w:r>
      <w:r w:rsidRPr="002E77EC">
        <w:rPr>
          <w:sz w:val="26"/>
          <w:szCs w:val="26"/>
        </w:rPr>
        <w:t>о</w:t>
      </w:r>
      <w:r w:rsidRPr="002E77EC">
        <w:rPr>
          <w:sz w:val="26"/>
          <w:szCs w:val="26"/>
        </w:rPr>
        <w:t>дых семей.</w:t>
      </w:r>
    </w:p>
    <w:p w:rsidR="002E77EC" w:rsidRPr="00A87C3F" w:rsidRDefault="002E77EC" w:rsidP="00581311">
      <w:pPr>
        <w:pStyle w:val="3"/>
        <w:jc w:val="center"/>
        <w:rPr>
          <w:rFonts w:ascii="Times New Roman" w:hAnsi="Times New Roman"/>
          <w:b w:val="0"/>
          <w:color w:val="auto"/>
          <w:sz w:val="26"/>
          <w:szCs w:val="26"/>
        </w:rPr>
      </w:pPr>
      <w:bookmarkStart w:id="22" w:name="_Toc52980847"/>
      <w:r w:rsidRPr="00A87C3F">
        <w:rPr>
          <w:rFonts w:ascii="Times New Roman" w:hAnsi="Times New Roman"/>
          <w:b w:val="0"/>
          <w:color w:val="auto"/>
          <w:sz w:val="26"/>
          <w:szCs w:val="26"/>
        </w:rPr>
        <w:t>Задача 1.5. Развитие сферы культуры</w:t>
      </w:r>
      <w:bookmarkEnd w:id="22"/>
    </w:p>
    <w:p w:rsidR="00B322DB" w:rsidRDefault="00B322DB" w:rsidP="00685A17">
      <w:pPr>
        <w:spacing w:line="276" w:lineRule="auto"/>
        <w:ind w:firstLine="720"/>
        <w:jc w:val="both"/>
        <w:rPr>
          <w:sz w:val="26"/>
          <w:szCs w:val="26"/>
        </w:rPr>
      </w:pPr>
    </w:p>
    <w:p w:rsidR="006A2CAA" w:rsidRDefault="006A2CAA" w:rsidP="006A2CAA">
      <w:pPr>
        <w:ind w:firstLine="720"/>
        <w:jc w:val="both"/>
        <w:rPr>
          <w:sz w:val="26"/>
          <w:szCs w:val="26"/>
        </w:rPr>
      </w:pPr>
      <w:r w:rsidRPr="002E77EC">
        <w:rPr>
          <w:sz w:val="26"/>
          <w:szCs w:val="26"/>
        </w:rPr>
        <w:t>Развитие культуры является ключевым фактором развития общества, ре</w:t>
      </w:r>
      <w:r w:rsidRPr="002E77EC">
        <w:rPr>
          <w:sz w:val="26"/>
          <w:szCs w:val="26"/>
        </w:rPr>
        <w:t>а</w:t>
      </w:r>
      <w:r w:rsidRPr="002E77EC">
        <w:rPr>
          <w:sz w:val="26"/>
          <w:szCs w:val="26"/>
        </w:rPr>
        <w:t>лизации духовного потенциала личности. На протяжении  последних лет  в сф</w:t>
      </w:r>
      <w:r w:rsidRPr="002E77EC">
        <w:rPr>
          <w:sz w:val="26"/>
          <w:szCs w:val="26"/>
        </w:rPr>
        <w:t>е</w:t>
      </w:r>
      <w:r w:rsidRPr="002E77EC">
        <w:rPr>
          <w:sz w:val="26"/>
          <w:szCs w:val="26"/>
        </w:rPr>
        <w:t xml:space="preserve">ре культуры  </w:t>
      </w:r>
      <w:r>
        <w:rPr>
          <w:sz w:val="26"/>
          <w:szCs w:val="26"/>
        </w:rPr>
        <w:t>Красногорского</w:t>
      </w:r>
      <w:r w:rsidRPr="002E77EC">
        <w:rPr>
          <w:sz w:val="26"/>
          <w:szCs w:val="26"/>
        </w:rPr>
        <w:t xml:space="preserve"> района удалось реализовать  ряд значимых  мер</w:t>
      </w:r>
      <w:r w:rsidRPr="002E77EC">
        <w:rPr>
          <w:sz w:val="26"/>
          <w:szCs w:val="26"/>
        </w:rPr>
        <w:t>о</w:t>
      </w:r>
      <w:r w:rsidRPr="002E77EC">
        <w:rPr>
          <w:sz w:val="26"/>
          <w:szCs w:val="26"/>
        </w:rPr>
        <w:t>приятий, направленных на развитие культурного потенциала района. За счет ф</w:t>
      </w:r>
      <w:r w:rsidRPr="002E77EC">
        <w:rPr>
          <w:sz w:val="26"/>
          <w:szCs w:val="26"/>
        </w:rPr>
        <w:t>е</w:t>
      </w:r>
      <w:r w:rsidRPr="002E77EC">
        <w:rPr>
          <w:sz w:val="26"/>
          <w:szCs w:val="26"/>
        </w:rPr>
        <w:t>дерального, краевого  и  местного  бюджетов</w:t>
      </w:r>
      <w:r>
        <w:rPr>
          <w:sz w:val="26"/>
          <w:szCs w:val="26"/>
        </w:rPr>
        <w:t xml:space="preserve"> осуществлен капитальный ремонт стены здания районного Дома культуры (733 052 рублей), капитально отремо</w:t>
      </w:r>
      <w:r>
        <w:rPr>
          <w:sz w:val="26"/>
          <w:szCs w:val="26"/>
        </w:rPr>
        <w:t>н</w:t>
      </w:r>
      <w:r>
        <w:rPr>
          <w:sz w:val="26"/>
          <w:szCs w:val="26"/>
        </w:rPr>
        <w:lastRenderedPageBreak/>
        <w:t>тирована крыша Красногорской</w:t>
      </w:r>
      <w:r w:rsidR="00A87C3F">
        <w:rPr>
          <w:sz w:val="26"/>
          <w:szCs w:val="26"/>
        </w:rPr>
        <w:t xml:space="preserve"> </w:t>
      </w:r>
      <w:r>
        <w:rPr>
          <w:sz w:val="26"/>
          <w:szCs w:val="26"/>
        </w:rPr>
        <w:t>межпоселенческой центральной библиотеки (3250 900 рублей, КАИП), заменены деревянные окна на пластиковые в детской школе искусств (349 630 рублей), продолжен косметический ремонт концертн</w:t>
      </w:r>
      <w:r>
        <w:rPr>
          <w:sz w:val="26"/>
          <w:szCs w:val="26"/>
        </w:rPr>
        <w:t>о</w:t>
      </w:r>
      <w:r>
        <w:rPr>
          <w:sz w:val="26"/>
          <w:szCs w:val="26"/>
        </w:rPr>
        <w:t>го зала ДШИ за счет внебюджетных средств (</w:t>
      </w:r>
      <w:r w:rsidRPr="00574437">
        <w:rPr>
          <w:sz w:val="26"/>
          <w:szCs w:val="26"/>
        </w:rPr>
        <w:t>41600</w:t>
      </w:r>
      <w:r>
        <w:rPr>
          <w:sz w:val="26"/>
          <w:szCs w:val="26"/>
        </w:rPr>
        <w:t xml:space="preserve"> рублей), проведенремонт крыши в Новоталовском и Старосуртайском филиалах, во Фрунзенском клубе заменен котел отопления, произведен монтаж пожарной сигнализации в Усть-Ишинском. Горновском, Карагужинском филиалах – структурных подраздел</w:t>
      </w:r>
      <w:r>
        <w:rPr>
          <w:sz w:val="26"/>
          <w:szCs w:val="26"/>
        </w:rPr>
        <w:t>е</w:t>
      </w:r>
      <w:r>
        <w:rPr>
          <w:sz w:val="26"/>
          <w:szCs w:val="26"/>
        </w:rPr>
        <w:t>ниях МБ</w:t>
      </w:r>
      <w:r w:rsidRPr="002E77EC">
        <w:rPr>
          <w:sz w:val="26"/>
          <w:szCs w:val="26"/>
        </w:rPr>
        <w:t>УК «Многофункциональный культурный центр</w:t>
      </w:r>
      <w:r>
        <w:rPr>
          <w:sz w:val="26"/>
          <w:szCs w:val="26"/>
        </w:rPr>
        <w:t>» Красногорского</w:t>
      </w:r>
      <w:r w:rsidRPr="002E77EC">
        <w:rPr>
          <w:sz w:val="26"/>
          <w:szCs w:val="26"/>
        </w:rPr>
        <w:t xml:space="preserve"> ра</w:t>
      </w:r>
      <w:r w:rsidRPr="002E77EC">
        <w:rPr>
          <w:sz w:val="26"/>
          <w:szCs w:val="26"/>
        </w:rPr>
        <w:t>й</w:t>
      </w:r>
      <w:r w:rsidRPr="002E77EC">
        <w:rPr>
          <w:sz w:val="26"/>
          <w:szCs w:val="26"/>
        </w:rPr>
        <w:t xml:space="preserve">она </w:t>
      </w:r>
      <w:r>
        <w:rPr>
          <w:sz w:val="26"/>
          <w:szCs w:val="26"/>
        </w:rPr>
        <w:t>Алтайского края</w:t>
      </w:r>
      <w:r w:rsidRPr="002E77EC">
        <w:rPr>
          <w:sz w:val="26"/>
          <w:szCs w:val="26"/>
        </w:rPr>
        <w:t xml:space="preserve">. </w:t>
      </w:r>
      <w:r>
        <w:rPr>
          <w:sz w:val="26"/>
          <w:szCs w:val="26"/>
        </w:rPr>
        <w:t>Приобретено и капитально отремонтировано помещение (</w:t>
      </w:r>
      <w:r w:rsidRPr="00BF56FF">
        <w:rPr>
          <w:sz w:val="26"/>
          <w:szCs w:val="26"/>
        </w:rPr>
        <w:t>1</w:t>
      </w:r>
      <w:r>
        <w:rPr>
          <w:sz w:val="26"/>
          <w:szCs w:val="26"/>
        </w:rPr>
        <w:t> </w:t>
      </w:r>
      <w:r w:rsidRPr="00BF56FF">
        <w:rPr>
          <w:sz w:val="26"/>
          <w:szCs w:val="26"/>
        </w:rPr>
        <w:t>093000 рублей</w:t>
      </w:r>
      <w:r>
        <w:rPr>
          <w:sz w:val="26"/>
          <w:szCs w:val="26"/>
        </w:rPr>
        <w:t>) для организации культурно-досуговой и библиотечной де</w:t>
      </w:r>
      <w:r>
        <w:rPr>
          <w:sz w:val="26"/>
          <w:szCs w:val="26"/>
        </w:rPr>
        <w:t>я</w:t>
      </w:r>
      <w:r>
        <w:rPr>
          <w:sz w:val="26"/>
          <w:szCs w:val="26"/>
        </w:rPr>
        <w:t>тельности в селе Усть-Кажа, так как здание Дома культуры признано авари</w:t>
      </w:r>
      <w:r>
        <w:rPr>
          <w:sz w:val="26"/>
          <w:szCs w:val="26"/>
        </w:rPr>
        <w:t>й</w:t>
      </w:r>
      <w:r>
        <w:rPr>
          <w:sz w:val="26"/>
          <w:szCs w:val="26"/>
        </w:rPr>
        <w:t>ным.</w:t>
      </w:r>
    </w:p>
    <w:p w:rsidR="006A2CAA" w:rsidRDefault="006A2CAA" w:rsidP="006A2CAA">
      <w:pPr>
        <w:ind w:firstLine="720"/>
        <w:jc w:val="both"/>
        <w:rPr>
          <w:sz w:val="26"/>
          <w:szCs w:val="26"/>
        </w:rPr>
      </w:pPr>
      <w:r>
        <w:rPr>
          <w:sz w:val="26"/>
          <w:szCs w:val="26"/>
        </w:rPr>
        <w:t>В рамках субсидии из краевого бюджета, полученной за победу в краевом конкурсе</w:t>
      </w:r>
      <w:r w:rsidRPr="002E77EC">
        <w:rPr>
          <w:sz w:val="26"/>
          <w:szCs w:val="26"/>
        </w:rPr>
        <w:t xml:space="preserve"> среди учреждений культуры,</w:t>
      </w:r>
      <w:r>
        <w:rPr>
          <w:sz w:val="26"/>
          <w:szCs w:val="26"/>
        </w:rPr>
        <w:t xml:space="preserve"> денежные средства в сумме 100000 ру</w:t>
      </w:r>
      <w:r>
        <w:rPr>
          <w:sz w:val="26"/>
          <w:szCs w:val="26"/>
        </w:rPr>
        <w:t>б</w:t>
      </w:r>
      <w:r>
        <w:rPr>
          <w:sz w:val="26"/>
          <w:szCs w:val="26"/>
        </w:rPr>
        <w:t>лей направлены в Березовский филиал МБУК «МфКЦ», приобретены ноутбук, радиосистема и книжный фонд.</w:t>
      </w:r>
    </w:p>
    <w:p w:rsidR="006A2CAA" w:rsidRDefault="006A2CAA" w:rsidP="006A2CAA">
      <w:pPr>
        <w:ind w:firstLine="720"/>
        <w:jc w:val="both"/>
        <w:rPr>
          <w:sz w:val="26"/>
          <w:szCs w:val="26"/>
        </w:rPr>
      </w:pPr>
      <w:r>
        <w:rPr>
          <w:sz w:val="26"/>
          <w:szCs w:val="26"/>
        </w:rPr>
        <w:t>А рамках государственной программы «Развитие культуры Алтайского края» за счет средств краевого бюджета произведен текущий ремонт памятника воинам, погибшим в годы Великой Отечественной войны (1941-1945 гг.) в с.Быстрянка (329 368 рублей), капитальный ремонт памятника воинам, поги</w:t>
      </w:r>
      <w:r>
        <w:rPr>
          <w:sz w:val="26"/>
          <w:szCs w:val="26"/>
        </w:rPr>
        <w:t>б</w:t>
      </w:r>
      <w:r>
        <w:rPr>
          <w:sz w:val="26"/>
          <w:szCs w:val="26"/>
        </w:rPr>
        <w:t>шим в годы Великой Отечественной войны (1941-1945 гг.) в с.Красногорское (822 913 рублей).</w:t>
      </w:r>
    </w:p>
    <w:p w:rsidR="006A2CAA" w:rsidRPr="002E77EC" w:rsidRDefault="006A2CAA" w:rsidP="006A2CAA">
      <w:pPr>
        <w:ind w:firstLine="720"/>
        <w:jc w:val="both"/>
        <w:rPr>
          <w:sz w:val="26"/>
          <w:szCs w:val="26"/>
        </w:rPr>
      </w:pPr>
      <w:r>
        <w:rPr>
          <w:sz w:val="26"/>
          <w:szCs w:val="26"/>
        </w:rPr>
        <w:t>В результате неблагоприятной эпидемиологической обстановки на фоне распространения новой коронавирусной инфекции, масштабные районные м</w:t>
      </w:r>
      <w:r>
        <w:rPr>
          <w:sz w:val="26"/>
          <w:szCs w:val="26"/>
        </w:rPr>
        <w:t>е</w:t>
      </w:r>
      <w:r>
        <w:rPr>
          <w:sz w:val="26"/>
          <w:szCs w:val="26"/>
        </w:rPr>
        <w:t>роприятия – районный фестиваль детского художественного творчества «Лук</w:t>
      </w:r>
      <w:r>
        <w:rPr>
          <w:sz w:val="26"/>
          <w:szCs w:val="26"/>
        </w:rPr>
        <w:t>о</w:t>
      </w:r>
      <w:r>
        <w:rPr>
          <w:sz w:val="26"/>
          <w:szCs w:val="26"/>
        </w:rPr>
        <w:t>морье» и фестиваль творчества людей старшего возраста «Пусть сердце будет вечно молодым» организованы в дистанционном формате.  Творческие колле</w:t>
      </w:r>
      <w:r>
        <w:rPr>
          <w:sz w:val="26"/>
          <w:szCs w:val="26"/>
        </w:rPr>
        <w:t>к</w:t>
      </w:r>
      <w:r>
        <w:rPr>
          <w:sz w:val="26"/>
          <w:szCs w:val="26"/>
        </w:rPr>
        <w:t>тивы</w:t>
      </w:r>
      <w:r w:rsidRPr="002E77EC">
        <w:rPr>
          <w:sz w:val="26"/>
          <w:szCs w:val="26"/>
        </w:rPr>
        <w:t xml:space="preserve"> района приняли участие в конкурсах и</w:t>
      </w:r>
      <w:r>
        <w:rPr>
          <w:sz w:val="26"/>
          <w:szCs w:val="26"/>
        </w:rPr>
        <w:t xml:space="preserve"> фестивалях Все</w:t>
      </w:r>
      <w:r w:rsidRPr="002E77EC">
        <w:rPr>
          <w:sz w:val="26"/>
          <w:szCs w:val="26"/>
        </w:rPr>
        <w:t>р</w:t>
      </w:r>
      <w:r>
        <w:rPr>
          <w:sz w:val="26"/>
          <w:szCs w:val="26"/>
        </w:rPr>
        <w:t>о</w:t>
      </w:r>
      <w:r w:rsidRPr="002E77EC">
        <w:rPr>
          <w:sz w:val="26"/>
          <w:szCs w:val="26"/>
        </w:rPr>
        <w:t>ссийского,</w:t>
      </w:r>
      <w:r>
        <w:rPr>
          <w:sz w:val="26"/>
          <w:szCs w:val="26"/>
        </w:rPr>
        <w:t xml:space="preserve"> межр</w:t>
      </w:r>
      <w:r>
        <w:rPr>
          <w:sz w:val="26"/>
          <w:szCs w:val="26"/>
        </w:rPr>
        <w:t>е</w:t>
      </w:r>
      <w:r>
        <w:rPr>
          <w:sz w:val="26"/>
          <w:szCs w:val="26"/>
        </w:rPr>
        <w:t>гионального и краевого уровней, обучающиеся детской школы искусств</w:t>
      </w:r>
      <w:r w:rsidR="00D1168A">
        <w:rPr>
          <w:sz w:val="26"/>
          <w:szCs w:val="26"/>
        </w:rPr>
        <w:t>,</w:t>
      </w:r>
      <w:r>
        <w:rPr>
          <w:sz w:val="26"/>
          <w:szCs w:val="26"/>
        </w:rPr>
        <w:t xml:space="preserve"> в ко</w:t>
      </w:r>
      <w:r>
        <w:rPr>
          <w:sz w:val="26"/>
          <w:szCs w:val="26"/>
        </w:rPr>
        <w:t>н</w:t>
      </w:r>
      <w:r>
        <w:rPr>
          <w:sz w:val="26"/>
          <w:szCs w:val="26"/>
        </w:rPr>
        <w:t xml:space="preserve">курсах международного, всероссийского, межрегионального и краевого уровней. </w:t>
      </w:r>
    </w:p>
    <w:p w:rsidR="006A2CAA" w:rsidRDefault="006A2CAA" w:rsidP="006A2CAA">
      <w:pPr>
        <w:keepNext/>
        <w:widowControl w:val="0"/>
        <w:ind w:firstLine="720"/>
        <w:contextualSpacing/>
        <w:jc w:val="both"/>
        <w:rPr>
          <w:sz w:val="26"/>
          <w:szCs w:val="26"/>
        </w:rPr>
      </w:pPr>
      <w:r w:rsidRPr="002E77EC">
        <w:rPr>
          <w:rStyle w:val="11"/>
          <w:rFonts w:eastAsia="Calibri"/>
        </w:rPr>
        <w:t xml:space="preserve">Основными направлениями реализации задачи являются следующие: </w:t>
      </w:r>
    </w:p>
    <w:p w:rsidR="006A2CAA" w:rsidRDefault="006A2CAA" w:rsidP="006A2CAA">
      <w:pPr>
        <w:keepNext/>
        <w:widowControl w:val="0"/>
        <w:ind w:firstLine="720"/>
        <w:contextualSpacing/>
        <w:jc w:val="both"/>
        <w:rPr>
          <w:sz w:val="26"/>
          <w:szCs w:val="26"/>
        </w:rPr>
      </w:pPr>
      <w:r w:rsidRPr="00831A0F">
        <w:rPr>
          <w:sz w:val="26"/>
          <w:szCs w:val="26"/>
        </w:rPr>
        <w:t>сохранение культурного и исторического наследия, расширение доступа населения к культурным ценностям и информации;</w:t>
      </w:r>
    </w:p>
    <w:p w:rsidR="006A2CAA" w:rsidRDefault="006A2CAA" w:rsidP="006A2CAA">
      <w:pPr>
        <w:keepNext/>
        <w:widowControl w:val="0"/>
        <w:ind w:firstLine="720"/>
        <w:contextualSpacing/>
        <w:jc w:val="both"/>
        <w:rPr>
          <w:sz w:val="26"/>
          <w:szCs w:val="26"/>
        </w:rPr>
      </w:pPr>
      <w:r w:rsidRPr="00831A0F">
        <w:rPr>
          <w:sz w:val="26"/>
          <w:szCs w:val="26"/>
        </w:rPr>
        <w:t>создание условий для сохранения и развития самодеятельного народного творчества, поддержка традиционной культуры;</w:t>
      </w:r>
    </w:p>
    <w:p w:rsidR="006A2CAA" w:rsidRDefault="006A2CAA" w:rsidP="006A2CAA">
      <w:pPr>
        <w:keepNext/>
        <w:widowControl w:val="0"/>
        <w:ind w:firstLine="720"/>
        <w:contextualSpacing/>
        <w:jc w:val="both"/>
        <w:rPr>
          <w:sz w:val="26"/>
          <w:szCs w:val="26"/>
        </w:rPr>
      </w:pPr>
      <w:r w:rsidRPr="00831A0F">
        <w:rPr>
          <w:sz w:val="26"/>
          <w:szCs w:val="26"/>
        </w:rPr>
        <w:t>расширение возможностей использования учреждений культуры в восп</w:t>
      </w:r>
      <w:r w:rsidRPr="00831A0F">
        <w:rPr>
          <w:sz w:val="26"/>
          <w:szCs w:val="26"/>
        </w:rPr>
        <w:t>и</w:t>
      </w:r>
      <w:r w:rsidRPr="00831A0F">
        <w:rPr>
          <w:sz w:val="26"/>
          <w:szCs w:val="26"/>
        </w:rPr>
        <w:t>тательных и образовательных целях, укрепление материальной базы учреждений культуры;</w:t>
      </w:r>
    </w:p>
    <w:p w:rsidR="006A2CAA" w:rsidRPr="00831A0F" w:rsidRDefault="006A2CAA" w:rsidP="006A2CAA">
      <w:pPr>
        <w:keepNext/>
        <w:widowControl w:val="0"/>
        <w:ind w:firstLine="720"/>
        <w:contextualSpacing/>
        <w:jc w:val="both"/>
        <w:rPr>
          <w:sz w:val="26"/>
          <w:szCs w:val="26"/>
        </w:rPr>
      </w:pPr>
      <w:r w:rsidRPr="00831A0F">
        <w:rPr>
          <w:sz w:val="26"/>
          <w:szCs w:val="26"/>
        </w:rPr>
        <w:t>создание условий для улучшения материального положения специалистов учреждений культуры, стимулирование инновационной художественно-творческой деятельности работников культуры, подготовка кадров для учрежд</w:t>
      </w:r>
      <w:r w:rsidRPr="00831A0F">
        <w:rPr>
          <w:sz w:val="26"/>
          <w:szCs w:val="26"/>
        </w:rPr>
        <w:t>е</w:t>
      </w:r>
      <w:r w:rsidRPr="00831A0F">
        <w:rPr>
          <w:sz w:val="26"/>
          <w:szCs w:val="26"/>
        </w:rPr>
        <w:t>ний культуры.</w:t>
      </w:r>
    </w:p>
    <w:p w:rsidR="006A2CAA" w:rsidRDefault="006A2CAA" w:rsidP="006A2CAA">
      <w:pPr>
        <w:ind w:firstLine="720"/>
        <w:jc w:val="both"/>
        <w:rPr>
          <w:sz w:val="26"/>
          <w:szCs w:val="26"/>
        </w:rPr>
      </w:pPr>
      <w:r w:rsidRPr="002E77EC">
        <w:rPr>
          <w:sz w:val="26"/>
          <w:szCs w:val="26"/>
        </w:rPr>
        <w:t>Мероприятия, необходимые для решения задач и достижения цели:</w:t>
      </w:r>
    </w:p>
    <w:p w:rsidR="006A2CAA" w:rsidRDefault="006A2CAA" w:rsidP="006A2CAA">
      <w:pPr>
        <w:ind w:firstLine="720"/>
        <w:jc w:val="both"/>
        <w:rPr>
          <w:sz w:val="26"/>
          <w:szCs w:val="26"/>
        </w:rPr>
      </w:pPr>
      <w:r w:rsidRPr="00831A0F">
        <w:rPr>
          <w:sz w:val="26"/>
          <w:szCs w:val="26"/>
        </w:rPr>
        <w:t>реализация мер по обеспечению сохранности объектов культурного н</w:t>
      </w:r>
      <w:r w:rsidRPr="00831A0F">
        <w:rPr>
          <w:sz w:val="26"/>
          <w:szCs w:val="26"/>
        </w:rPr>
        <w:t>а</w:t>
      </w:r>
      <w:r w:rsidRPr="00831A0F">
        <w:rPr>
          <w:sz w:val="26"/>
          <w:szCs w:val="26"/>
        </w:rPr>
        <w:t>следия, поддержка музейных и библиотечных проектов по сохранению культу</w:t>
      </w:r>
      <w:r w:rsidRPr="00831A0F">
        <w:rPr>
          <w:sz w:val="26"/>
          <w:szCs w:val="26"/>
        </w:rPr>
        <w:t>р</w:t>
      </w:r>
      <w:r w:rsidRPr="00831A0F">
        <w:rPr>
          <w:sz w:val="26"/>
          <w:szCs w:val="26"/>
        </w:rPr>
        <w:t>ного и исторического наследия района;</w:t>
      </w:r>
    </w:p>
    <w:p w:rsidR="006A2CAA" w:rsidRDefault="006A2CAA" w:rsidP="006A2CAA">
      <w:pPr>
        <w:ind w:firstLine="720"/>
        <w:jc w:val="both"/>
        <w:rPr>
          <w:sz w:val="26"/>
          <w:szCs w:val="26"/>
        </w:rPr>
      </w:pPr>
      <w:r w:rsidRPr="00831A0F">
        <w:rPr>
          <w:sz w:val="26"/>
          <w:szCs w:val="26"/>
        </w:rPr>
        <w:t>модернизация объектов муниципальных учреждений культуры, укрепл</w:t>
      </w:r>
      <w:r w:rsidRPr="00831A0F">
        <w:rPr>
          <w:sz w:val="26"/>
          <w:szCs w:val="26"/>
        </w:rPr>
        <w:t>е</w:t>
      </w:r>
      <w:r w:rsidRPr="00831A0F">
        <w:rPr>
          <w:sz w:val="26"/>
          <w:szCs w:val="26"/>
        </w:rPr>
        <w:t xml:space="preserve">ние их материально-технической базы, внедрение информационных технологий </w:t>
      </w:r>
      <w:r w:rsidRPr="00831A0F">
        <w:rPr>
          <w:sz w:val="26"/>
          <w:szCs w:val="26"/>
        </w:rPr>
        <w:lastRenderedPageBreak/>
        <w:t>(компьютеризация учреждений культуры), подключение библиотек к сети И</w:t>
      </w:r>
      <w:r w:rsidRPr="00831A0F">
        <w:rPr>
          <w:sz w:val="26"/>
          <w:szCs w:val="26"/>
        </w:rPr>
        <w:t>н</w:t>
      </w:r>
      <w:r w:rsidRPr="00831A0F">
        <w:rPr>
          <w:sz w:val="26"/>
          <w:szCs w:val="26"/>
        </w:rPr>
        <w:t>тернет;</w:t>
      </w:r>
    </w:p>
    <w:p w:rsidR="006A2CAA" w:rsidRDefault="006A2CAA" w:rsidP="006A2CAA">
      <w:pPr>
        <w:ind w:firstLine="720"/>
        <w:jc w:val="both"/>
        <w:rPr>
          <w:sz w:val="26"/>
          <w:szCs w:val="26"/>
        </w:rPr>
      </w:pPr>
      <w:r w:rsidRPr="00831A0F">
        <w:rPr>
          <w:sz w:val="26"/>
          <w:szCs w:val="26"/>
        </w:rPr>
        <w:t>развитие форм нестационарного, дистанционного обслуживания жителей поселений услугами учреждений культуры, поддержка творческих коллективов самодеятельного народного творчества, создание собственных электронных баз данных;</w:t>
      </w:r>
    </w:p>
    <w:p w:rsidR="006A2CAA" w:rsidRDefault="006A2CAA" w:rsidP="006A2CAA">
      <w:pPr>
        <w:ind w:firstLine="720"/>
        <w:jc w:val="both"/>
        <w:rPr>
          <w:sz w:val="26"/>
          <w:szCs w:val="26"/>
        </w:rPr>
      </w:pPr>
      <w:r w:rsidRPr="00831A0F">
        <w:rPr>
          <w:sz w:val="26"/>
          <w:szCs w:val="26"/>
        </w:rPr>
        <w:t>поддержка формирований самодеятельного народного творчества и тво</w:t>
      </w:r>
      <w:r w:rsidRPr="00831A0F">
        <w:rPr>
          <w:sz w:val="26"/>
          <w:szCs w:val="26"/>
        </w:rPr>
        <w:t>р</w:t>
      </w:r>
      <w:r w:rsidRPr="00831A0F">
        <w:rPr>
          <w:sz w:val="26"/>
          <w:szCs w:val="26"/>
        </w:rPr>
        <w:t>ческих коллективов, последовательно занимающихся сохранением и развитием традиционной культуры;</w:t>
      </w:r>
    </w:p>
    <w:p w:rsidR="006A2CAA" w:rsidRPr="00831A0F" w:rsidRDefault="006A2CAA" w:rsidP="006A2CAA">
      <w:pPr>
        <w:ind w:firstLine="720"/>
        <w:jc w:val="both"/>
        <w:rPr>
          <w:sz w:val="26"/>
          <w:szCs w:val="26"/>
        </w:rPr>
      </w:pPr>
      <w:r w:rsidRPr="00831A0F">
        <w:rPr>
          <w:sz w:val="26"/>
          <w:szCs w:val="26"/>
        </w:rPr>
        <w:t>организация профориентационной работы с выпускниками общеобразов</w:t>
      </w:r>
      <w:r w:rsidRPr="00831A0F">
        <w:rPr>
          <w:sz w:val="26"/>
          <w:szCs w:val="26"/>
        </w:rPr>
        <w:t>а</w:t>
      </w:r>
      <w:r w:rsidRPr="00831A0F">
        <w:rPr>
          <w:sz w:val="26"/>
          <w:szCs w:val="26"/>
        </w:rPr>
        <w:t>тельных школ, заключение договоров с абитуриентами образовательных учре</w:t>
      </w:r>
      <w:r w:rsidRPr="00831A0F">
        <w:rPr>
          <w:sz w:val="26"/>
          <w:szCs w:val="26"/>
        </w:rPr>
        <w:t>ж</w:t>
      </w:r>
      <w:r w:rsidRPr="00831A0F">
        <w:rPr>
          <w:sz w:val="26"/>
          <w:szCs w:val="26"/>
        </w:rPr>
        <w:t xml:space="preserve">дений края в сфере культуры </w:t>
      </w:r>
      <w:r>
        <w:rPr>
          <w:sz w:val="26"/>
          <w:szCs w:val="26"/>
        </w:rPr>
        <w:t>на целевое обучение, развитие МБ</w:t>
      </w:r>
      <w:r w:rsidRPr="00831A0F">
        <w:rPr>
          <w:sz w:val="26"/>
          <w:szCs w:val="26"/>
        </w:rPr>
        <w:t>УДО «</w:t>
      </w:r>
      <w:r>
        <w:rPr>
          <w:sz w:val="26"/>
          <w:szCs w:val="26"/>
        </w:rPr>
        <w:t>Красн</w:t>
      </w:r>
      <w:r>
        <w:rPr>
          <w:sz w:val="26"/>
          <w:szCs w:val="26"/>
        </w:rPr>
        <w:t>о</w:t>
      </w:r>
      <w:r>
        <w:rPr>
          <w:sz w:val="26"/>
          <w:szCs w:val="26"/>
        </w:rPr>
        <w:t>горская</w:t>
      </w:r>
      <w:r w:rsidRPr="00831A0F">
        <w:rPr>
          <w:sz w:val="26"/>
          <w:szCs w:val="26"/>
        </w:rPr>
        <w:t>детская школа искусств» как центра подготовки кадров для учреждений культуры района, поэтапное повышение заработной платы работников учрежд</w:t>
      </w:r>
      <w:r w:rsidRPr="00831A0F">
        <w:rPr>
          <w:sz w:val="26"/>
          <w:szCs w:val="26"/>
        </w:rPr>
        <w:t>е</w:t>
      </w:r>
      <w:r w:rsidRPr="00831A0F">
        <w:rPr>
          <w:sz w:val="26"/>
          <w:szCs w:val="26"/>
        </w:rPr>
        <w:t>ний культуры.</w:t>
      </w:r>
    </w:p>
    <w:p w:rsidR="006A2CAA" w:rsidRDefault="006A2CAA" w:rsidP="006A2CAA"/>
    <w:p w:rsidR="002E77EC" w:rsidRPr="00581311" w:rsidRDefault="002E77EC" w:rsidP="00581311">
      <w:pPr>
        <w:pStyle w:val="3"/>
        <w:jc w:val="center"/>
        <w:rPr>
          <w:rStyle w:val="11"/>
          <w:rFonts w:eastAsia="Calibri"/>
          <w:b w:val="0"/>
          <w:u w:val="none"/>
        </w:rPr>
      </w:pPr>
      <w:bookmarkStart w:id="23" w:name="_Toc52980848"/>
      <w:r w:rsidRPr="00115738">
        <w:rPr>
          <w:rStyle w:val="11"/>
          <w:rFonts w:eastAsia="Calibri"/>
          <w:b w:val="0"/>
          <w:u w:val="none"/>
        </w:rPr>
        <w:t>Задача 1.6. Содействие улучшению жилищных услови</w:t>
      </w:r>
      <w:r w:rsidR="00B322DB" w:rsidRPr="00115738">
        <w:rPr>
          <w:rStyle w:val="11"/>
          <w:rFonts w:eastAsia="Calibri"/>
          <w:b w:val="0"/>
          <w:u w:val="none"/>
        </w:rPr>
        <w:t>й и повышению доступн</w:t>
      </w:r>
      <w:r w:rsidR="00B322DB" w:rsidRPr="00115738">
        <w:rPr>
          <w:rStyle w:val="11"/>
          <w:rFonts w:eastAsia="Calibri"/>
          <w:b w:val="0"/>
          <w:u w:val="none"/>
        </w:rPr>
        <w:t>о</w:t>
      </w:r>
      <w:r w:rsidR="00B322DB" w:rsidRPr="00115738">
        <w:rPr>
          <w:rStyle w:val="11"/>
          <w:rFonts w:eastAsia="Calibri"/>
          <w:b w:val="0"/>
          <w:u w:val="none"/>
        </w:rPr>
        <w:t>сти жилья</w:t>
      </w:r>
      <w:bookmarkEnd w:id="23"/>
    </w:p>
    <w:p w:rsidR="00B322DB" w:rsidRPr="002E77EC" w:rsidRDefault="00B322DB" w:rsidP="00B322DB">
      <w:pPr>
        <w:keepNext/>
        <w:widowControl w:val="0"/>
        <w:autoSpaceDE w:val="0"/>
        <w:autoSpaceDN w:val="0"/>
        <w:adjustRightInd w:val="0"/>
        <w:spacing w:line="276" w:lineRule="auto"/>
        <w:contextualSpacing/>
        <w:jc w:val="center"/>
        <w:rPr>
          <w:rStyle w:val="11"/>
          <w:rFonts w:eastAsia="Calibri"/>
          <w:u w:val="none"/>
        </w:rPr>
      </w:pPr>
    </w:p>
    <w:p w:rsidR="00663D79" w:rsidRPr="002E77EC" w:rsidRDefault="00663D79" w:rsidP="00663D79">
      <w:pPr>
        <w:pStyle w:val="ae"/>
        <w:spacing w:before="0" w:beforeAutospacing="0" w:after="0" w:afterAutospacing="0" w:line="276" w:lineRule="auto"/>
        <w:ind w:firstLine="709"/>
        <w:jc w:val="both"/>
        <w:rPr>
          <w:sz w:val="26"/>
          <w:szCs w:val="26"/>
        </w:rPr>
      </w:pPr>
      <w:r w:rsidRPr="002E77EC">
        <w:rPr>
          <w:sz w:val="26"/>
          <w:szCs w:val="26"/>
        </w:rPr>
        <w:t>Комфортная среда проживания является одной из важнейших составля</w:t>
      </w:r>
      <w:r w:rsidRPr="002E77EC">
        <w:rPr>
          <w:sz w:val="26"/>
          <w:szCs w:val="26"/>
        </w:rPr>
        <w:t>ю</w:t>
      </w:r>
      <w:r w:rsidRPr="002E77EC">
        <w:rPr>
          <w:sz w:val="26"/>
          <w:szCs w:val="26"/>
        </w:rPr>
        <w:t>щих благоприятного имиджа территории. Повышение степени обеспеченности жильем и улучшение его качества способствует росту потребления других тов</w:t>
      </w:r>
      <w:r w:rsidRPr="002E77EC">
        <w:rPr>
          <w:sz w:val="26"/>
          <w:szCs w:val="26"/>
        </w:rPr>
        <w:t>а</w:t>
      </w:r>
      <w:r w:rsidRPr="002E77EC">
        <w:rPr>
          <w:sz w:val="26"/>
          <w:szCs w:val="26"/>
        </w:rPr>
        <w:t>ров длительного пользования, создает условия для привлечения трудовых ресу</w:t>
      </w:r>
      <w:r w:rsidRPr="002E77EC">
        <w:rPr>
          <w:sz w:val="26"/>
          <w:szCs w:val="26"/>
        </w:rPr>
        <w:t>р</w:t>
      </w:r>
      <w:r w:rsidRPr="002E77EC">
        <w:rPr>
          <w:sz w:val="26"/>
          <w:szCs w:val="26"/>
        </w:rPr>
        <w:t>сов. Это, в свою очередь, служит стимулом для экономического развития терр</w:t>
      </w:r>
      <w:r w:rsidRPr="002E77EC">
        <w:rPr>
          <w:sz w:val="26"/>
          <w:szCs w:val="26"/>
        </w:rPr>
        <w:t>и</w:t>
      </w:r>
      <w:r w:rsidRPr="002E77EC">
        <w:rPr>
          <w:sz w:val="26"/>
          <w:szCs w:val="26"/>
        </w:rPr>
        <w:t>тории.</w:t>
      </w:r>
    </w:p>
    <w:p w:rsidR="00663D79" w:rsidRPr="002E77EC" w:rsidRDefault="00663D79" w:rsidP="00663D79">
      <w:pPr>
        <w:keepNext/>
        <w:widowControl w:val="0"/>
        <w:spacing w:line="276" w:lineRule="auto"/>
        <w:ind w:firstLine="709"/>
        <w:contextualSpacing/>
        <w:jc w:val="both"/>
        <w:rPr>
          <w:rStyle w:val="11"/>
          <w:rFonts w:eastAsia="Calibri"/>
        </w:rPr>
      </w:pPr>
      <w:r w:rsidRPr="002E77EC">
        <w:rPr>
          <w:rStyle w:val="11"/>
          <w:rFonts w:eastAsia="Calibri"/>
          <w:u w:val="none"/>
        </w:rPr>
        <w:t>Основными направлениями реализации задачи являются следующие:</w:t>
      </w:r>
    </w:p>
    <w:p w:rsidR="00663D79" w:rsidRPr="002E77EC" w:rsidRDefault="00663D79" w:rsidP="00663D79">
      <w:pPr>
        <w:spacing w:line="276" w:lineRule="auto"/>
        <w:ind w:firstLine="709"/>
        <w:jc w:val="both"/>
        <w:rPr>
          <w:sz w:val="26"/>
          <w:szCs w:val="26"/>
        </w:rPr>
      </w:pPr>
      <w:r w:rsidRPr="002E77EC">
        <w:rPr>
          <w:sz w:val="26"/>
          <w:szCs w:val="26"/>
        </w:rPr>
        <w:t>поддержка обеспечения земельных участков, предназначенных для ж</w:t>
      </w:r>
      <w:r w:rsidRPr="002E77EC">
        <w:rPr>
          <w:sz w:val="26"/>
          <w:szCs w:val="26"/>
        </w:rPr>
        <w:t>и</w:t>
      </w:r>
      <w:r w:rsidRPr="002E77EC">
        <w:rPr>
          <w:sz w:val="26"/>
          <w:szCs w:val="26"/>
        </w:rPr>
        <w:t>лищного строительства, социальной, коммунальной и дорожной инфраструкт</w:t>
      </w:r>
      <w:r w:rsidRPr="002E77EC">
        <w:rPr>
          <w:sz w:val="26"/>
          <w:szCs w:val="26"/>
        </w:rPr>
        <w:t>у</w:t>
      </w:r>
      <w:r w:rsidRPr="002E77EC">
        <w:rPr>
          <w:sz w:val="26"/>
          <w:szCs w:val="26"/>
        </w:rPr>
        <w:t xml:space="preserve">рой; </w:t>
      </w:r>
    </w:p>
    <w:p w:rsidR="00663D79" w:rsidRPr="002E77EC" w:rsidRDefault="00663D79" w:rsidP="00663D79">
      <w:pPr>
        <w:spacing w:line="276" w:lineRule="auto"/>
        <w:ind w:firstLine="709"/>
        <w:jc w:val="both"/>
        <w:rPr>
          <w:sz w:val="26"/>
          <w:szCs w:val="26"/>
        </w:rPr>
      </w:pPr>
      <w:r w:rsidRPr="002E77EC">
        <w:rPr>
          <w:sz w:val="26"/>
          <w:szCs w:val="26"/>
        </w:rPr>
        <w:t xml:space="preserve">содействие развитию производственной базы строительных  организаций  </w:t>
      </w:r>
      <w:r w:rsidR="00115738">
        <w:rPr>
          <w:sz w:val="26"/>
          <w:szCs w:val="26"/>
        </w:rPr>
        <w:t xml:space="preserve">Красногорского </w:t>
      </w:r>
      <w:r w:rsidRPr="002E77EC">
        <w:rPr>
          <w:sz w:val="26"/>
          <w:szCs w:val="26"/>
        </w:rPr>
        <w:t>района, создание условий для применения в жилищном стро</w:t>
      </w:r>
      <w:r w:rsidRPr="002E77EC">
        <w:rPr>
          <w:sz w:val="26"/>
          <w:szCs w:val="26"/>
        </w:rPr>
        <w:t>и</w:t>
      </w:r>
      <w:r w:rsidRPr="002E77EC">
        <w:rPr>
          <w:sz w:val="26"/>
          <w:szCs w:val="26"/>
        </w:rPr>
        <w:t>тельстве новых технологий и материалов, отвечающих требованиям энергоэ</w:t>
      </w:r>
      <w:r w:rsidRPr="002E77EC">
        <w:rPr>
          <w:sz w:val="26"/>
          <w:szCs w:val="26"/>
        </w:rPr>
        <w:t>ф</w:t>
      </w:r>
      <w:r w:rsidRPr="002E77EC">
        <w:rPr>
          <w:sz w:val="26"/>
          <w:szCs w:val="26"/>
        </w:rPr>
        <w:t>фективности, экономичности и экологичности;</w:t>
      </w:r>
    </w:p>
    <w:p w:rsidR="00663D79" w:rsidRPr="002E77EC" w:rsidRDefault="00663D79" w:rsidP="00663D79">
      <w:pPr>
        <w:spacing w:line="276" w:lineRule="auto"/>
        <w:ind w:firstLine="709"/>
        <w:jc w:val="both"/>
        <w:rPr>
          <w:sz w:val="26"/>
          <w:szCs w:val="26"/>
        </w:rPr>
      </w:pPr>
      <w:r w:rsidRPr="002E77EC">
        <w:rPr>
          <w:sz w:val="26"/>
          <w:szCs w:val="26"/>
        </w:rPr>
        <w:t>оказание содействия муниципальным образованиям сельских поселений района в финансировании строительства и реконструкции объектов коммунал</w:t>
      </w:r>
      <w:r w:rsidRPr="002E77EC">
        <w:rPr>
          <w:sz w:val="26"/>
          <w:szCs w:val="26"/>
        </w:rPr>
        <w:t>ь</w:t>
      </w:r>
      <w:r w:rsidRPr="002E77EC">
        <w:rPr>
          <w:sz w:val="26"/>
          <w:szCs w:val="26"/>
        </w:rPr>
        <w:t>ной инфраструктуры и обеспечении благоустроенным жильём граждан, прож</w:t>
      </w:r>
      <w:r w:rsidRPr="002E77EC">
        <w:rPr>
          <w:sz w:val="26"/>
          <w:szCs w:val="26"/>
        </w:rPr>
        <w:t>и</w:t>
      </w:r>
      <w:r w:rsidRPr="002E77EC">
        <w:rPr>
          <w:sz w:val="26"/>
          <w:szCs w:val="26"/>
        </w:rPr>
        <w:t>вающих в помещениях, не отвечающих установленным требованиям;</w:t>
      </w:r>
    </w:p>
    <w:p w:rsidR="00663D79" w:rsidRPr="002E77EC" w:rsidRDefault="00663D79" w:rsidP="00663D79">
      <w:pPr>
        <w:spacing w:line="276" w:lineRule="auto"/>
        <w:ind w:firstLine="709"/>
        <w:jc w:val="both"/>
        <w:rPr>
          <w:sz w:val="26"/>
          <w:szCs w:val="26"/>
        </w:rPr>
      </w:pPr>
      <w:r w:rsidRPr="002E77EC">
        <w:rPr>
          <w:sz w:val="26"/>
          <w:szCs w:val="26"/>
        </w:rPr>
        <w:t>развитие кадрового потенциала в области жилищного строительства;</w:t>
      </w:r>
    </w:p>
    <w:p w:rsidR="00663D79" w:rsidRPr="002E77EC" w:rsidRDefault="00663D79" w:rsidP="00663D79">
      <w:pPr>
        <w:spacing w:line="276" w:lineRule="auto"/>
        <w:ind w:firstLine="709"/>
        <w:jc w:val="both"/>
        <w:rPr>
          <w:sz w:val="26"/>
          <w:szCs w:val="26"/>
        </w:rPr>
      </w:pPr>
      <w:r w:rsidRPr="002E77EC">
        <w:rPr>
          <w:sz w:val="26"/>
          <w:szCs w:val="26"/>
        </w:rPr>
        <w:t>Мероприятия, направленные на решение поставленных задач:</w:t>
      </w:r>
    </w:p>
    <w:p w:rsidR="00663D79" w:rsidRPr="002E77EC" w:rsidRDefault="00663D79" w:rsidP="00663D79">
      <w:pPr>
        <w:spacing w:line="276" w:lineRule="auto"/>
        <w:ind w:firstLine="709"/>
        <w:jc w:val="both"/>
        <w:rPr>
          <w:sz w:val="26"/>
          <w:szCs w:val="26"/>
        </w:rPr>
      </w:pPr>
      <w:r w:rsidRPr="002E77EC">
        <w:rPr>
          <w:sz w:val="26"/>
          <w:szCs w:val="26"/>
        </w:rPr>
        <w:t>обеспечение жилыми помещениями отдельных категорий граждан;</w:t>
      </w:r>
    </w:p>
    <w:p w:rsidR="00663D79" w:rsidRPr="002E77EC" w:rsidRDefault="00663D79" w:rsidP="00663D79">
      <w:pPr>
        <w:spacing w:line="276" w:lineRule="auto"/>
        <w:ind w:firstLine="709"/>
        <w:jc w:val="both"/>
        <w:rPr>
          <w:sz w:val="26"/>
          <w:szCs w:val="26"/>
        </w:rPr>
      </w:pPr>
      <w:r w:rsidRPr="002E77EC">
        <w:rPr>
          <w:sz w:val="26"/>
          <w:szCs w:val="26"/>
        </w:rPr>
        <w:t>обеспечение территорий жилой застройки объектами инженерной, тран</w:t>
      </w:r>
      <w:r w:rsidRPr="002E77EC">
        <w:rPr>
          <w:sz w:val="26"/>
          <w:szCs w:val="26"/>
        </w:rPr>
        <w:t>с</w:t>
      </w:r>
      <w:r w:rsidRPr="002E77EC">
        <w:rPr>
          <w:sz w:val="26"/>
          <w:szCs w:val="26"/>
        </w:rPr>
        <w:t>портной и социальной инфраструктуры;</w:t>
      </w:r>
    </w:p>
    <w:p w:rsidR="00663D79" w:rsidRPr="002E77EC" w:rsidRDefault="00663D79" w:rsidP="00663D79">
      <w:pPr>
        <w:spacing w:line="276" w:lineRule="auto"/>
        <w:ind w:firstLine="709"/>
        <w:jc w:val="both"/>
        <w:rPr>
          <w:sz w:val="26"/>
          <w:szCs w:val="26"/>
        </w:rPr>
      </w:pPr>
      <w:r w:rsidRPr="002E77EC">
        <w:rPr>
          <w:sz w:val="26"/>
          <w:szCs w:val="26"/>
        </w:rPr>
        <w:t>подготовка документов территориального планирования, градостроител</w:t>
      </w:r>
      <w:r w:rsidRPr="002E77EC">
        <w:rPr>
          <w:sz w:val="26"/>
          <w:szCs w:val="26"/>
        </w:rPr>
        <w:t>ь</w:t>
      </w:r>
      <w:r w:rsidRPr="002E77EC">
        <w:rPr>
          <w:sz w:val="26"/>
          <w:szCs w:val="26"/>
        </w:rPr>
        <w:t>ного зонирования и документации по планировке территорий;</w:t>
      </w:r>
    </w:p>
    <w:p w:rsidR="00663D79" w:rsidRPr="00EB0952" w:rsidRDefault="00663D79" w:rsidP="00663D79">
      <w:pPr>
        <w:spacing w:line="276" w:lineRule="auto"/>
        <w:ind w:firstLine="709"/>
        <w:jc w:val="both"/>
        <w:rPr>
          <w:sz w:val="26"/>
          <w:szCs w:val="26"/>
        </w:rPr>
      </w:pPr>
      <w:r w:rsidRPr="00EB0952">
        <w:rPr>
          <w:sz w:val="26"/>
          <w:szCs w:val="26"/>
        </w:rPr>
        <w:lastRenderedPageBreak/>
        <w:t>содействие развитию отрасли  строительн</w:t>
      </w:r>
      <w:r>
        <w:rPr>
          <w:sz w:val="26"/>
          <w:szCs w:val="26"/>
        </w:rPr>
        <w:t>ого кирпича</w:t>
      </w:r>
      <w:r w:rsidRPr="00EB0952">
        <w:rPr>
          <w:sz w:val="26"/>
          <w:szCs w:val="26"/>
        </w:rPr>
        <w:t>;</w:t>
      </w:r>
    </w:p>
    <w:p w:rsidR="00663D79" w:rsidRPr="002E77EC" w:rsidRDefault="00663D79" w:rsidP="00663D79">
      <w:pPr>
        <w:spacing w:line="276" w:lineRule="auto"/>
        <w:ind w:firstLine="709"/>
        <w:jc w:val="both"/>
        <w:rPr>
          <w:sz w:val="26"/>
          <w:szCs w:val="26"/>
        </w:rPr>
      </w:pPr>
      <w:r w:rsidRPr="002E77EC">
        <w:rPr>
          <w:sz w:val="26"/>
          <w:szCs w:val="26"/>
        </w:rPr>
        <w:t>строительство жилья за счет средств частных инвесторов, в том числе за счет привлеченных средств  граждан и кредитных ресурсов;</w:t>
      </w:r>
    </w:p>
    <w:p w:rsidR="00663D79" w:rsidRPr="002E77EC" w:rsidRDefault="00663D79" w:rsidP="00663D79">
      <w:pPr>
        <w:spacing w:line="276" w:lineRule="auto"/>
        <w:ind w:firstLine="709"/>
        <w:jc w:val="both"/>
        <w:rPr>
          <w:sz w:val="26"/>
          <w:szCs w:val="26"/>
        </w:rPr>
      </w:pPr>
      <w:r w:rsidRPr="002E77EC">
        <w:rPr>
          <w:sz w:val="26"/>
          <w:szCs w:val="26"/>
        </w:rPr>
        <w:t>участие в реализации краевых программ поддержки населения при стро</w:t>
      </w:r>
      <w:r w:rsidRPr="002E77EC">
        <w:rPr>
          <w:sz w:val="26"/>
          <w:szCs w:val="26"/>
        </w:rPr>
        <w:t>и</w:t>
      </w:r>
      <w:r w:rsidRPr="002E77EC">
        <w:rPr>
          <w:sz w:val="26"/>
          <w:szCs w:val="26"/>
        </w:rPr>
        <w:t>тельстве либо приобретении жилья.</w:t>
      </w:r>
    </w:p>
    <w:p w:rsidR="00831A0F" w:rsidRPr="00A87C3F" w:rsidRDefault="002E77EC" w:rsidP="00581311">
      <w:pPr>
        <w:pStyle w:val="3"/>
        <w:jc w:val="center"/>
        <w:rPr>
          <w:rStyle w:val="11"/>
          <w:rFonts w:eastAsia="Calibri"/>
          <w:b w:val="0"/>
          <w:color w:val="auto"/>
          <w:u w:val="none"/>
        </w:rPr>
      </w:pPr>
      <w:bookmarkStart w:id="24" w:name="_Toc52980849"/>
      <w:r w:rsidRPr="00A87C3F">
        <w:rPr>
          <w:rStyle w:val="11"/>
          <w:rFonts w:eastAsia="Calibri"/>
          <w:b w:val="0"/>
          <w:color w:val="auto"/>
          <w:u w:val="none"/>
        </w:rPr>
        <w:t xml:space="preserve">Задача </w:t>
      </w:r>
      <w:r w:rsidR="002B075E" w:rsidRPr="00A87C3F">
        <w:rPr>
          <w:rStyle w:val="11"/>
          <w:rFonts w:eastAsia="Calibri"/>
          <w:b w:val="0"/>
          <w:color w:val="auto"/>
          <w:u w:val="none"/>
        </w:rPr>
        <w:t>1</w:t>
      </w:r>
      <w:r w:rsidRPr="00A87C3F">
        <w:rPr>
          <w:rStyle w:val="11"/>
          <w:rFonts w:eastAsia="Calibri"/>
          <w:b w:val="0"/>
          <w:color w:val="auto"/>
          <w:u w:val="none"/>
        </w:rPr>
        <w:t>.7. Защита окружающей среды</w:t>
      </w:r>
      <w:bookmarkEnd w:id="24"/>
    </w:p>
    <w:p w:rsidR="00B322DB" w:rsidRPr="005E68BD" w:rsidRDefault="00B322DB" w:rsidP="00B322DB">
      <w:pPr>
        <w:keepNext/>
        <w:widowControl w:val="0"/>
        <w:spacing w:line="276" w:lineRule="auto"/>
        <w:ind w:firstLine="720"/>
        <w:contextualSpacing/>
        <w:jc w:val="center"/>
        <w:rPr>
          <w:rStyle w:val="11"/>
          <w:rFonts w:eastAsia="Calibri"/>
          <w:color w:val="FF0000"/>
          <w:u w:val="none"/>
        </w:rPr>
      </w:pPr>
    </w:p>
    <w:p w:rsidR="0017561C" w:rsidRPr="00831A0F" w:rsidRDefault="0017561C" w:rsidP="0017561C">
      <w:pPr>
        <w:keepNext/>
        <w:widowControl w:val="0"/>
        <w:spacing w:line="276" w:lineRule="auto"/>
        <w:ind w:firstLine="709"/>
        <w:contextualSpacing/>
        <w:jc w:val="both"/>
        <w:rPr>
          <w:rFonts w:eastAsia="Calibri"/>
          <w:color w:val="000000"/>
          <w:sz w:val="26"/>
          <w:szCs w:val="26"/>
          <w:shd w:val="clear" w:color="auto" w:fill="FFFFFF"/>
        </w:rPr>
      </w:pPr>
      <w:r w:rsidRPr="002E77EC">
        <w:rPr>
          <w:sz w:val="26"/>
          <w:szCs w:val="26"/>
        </w:rPr>
        <w:t>Состояние окружающей среды является одним из важнейших параметров, определяющих качество жизни населения на территории муниципального обр</w:t>
      </w:r>
      <w:r w:rsidRPr="002E77EC">
        <w:rPr>
          <w:sz w:val="26"/>
          <w:szCs w:val="26"/>
        </w:rPr>
        <w:t>а</w:t>
      </w:r>
      <w:r w:rsidRPr="002E77EC">
        <w:rPr>
          <w:sz w:val="26"/>
          <w:szCs w:val="26"/>
        </w:rPr>
        <w:t>зования. Вопросы охраны окружающей среды должны учитываться при ра</w:t>
      </w:r>
      <w:r w:rsidRPr="002E77EC">
        <w:rPr>
          <w:sz w:val="26"/>
          <w:szCs w:val="26"/>
        </w:rPr>
        <w:t>с</w:t>
      </w:r>
      <w:r w:rsidRPr="002E77EC">
        <w:rPr>
          <w:sz w:val="26"/>
          <w:szCs w:val="26"/>
        </w:rPr>
        <w:t xml:space="preserve">смотрении органами местного самоуправления  градостроительных и земельных проблем на территории муниципального образования, в частности: </w:t>
      </w:r>
    </w:p>
    <w:p w:rsidR="0017561C" w:rsidRDefault="0017561C" w:rsidP="0017561C">
      <w:pPr>
        <w:spacing w:line="276" w:lineRule="auto"/>
        <w:ind w:firstLine="709"/>
        <w:jc w:val="both"/>
        <w:rPr>
          <w:sz w:val="26"/>
          <w:szCs w:val="26"/>
        </w:rPr>
      </w:pPr>
      <w:r w:rsidRPr="002E77EC">
        <w:rPr>
          <w:sz w:val="26"/>
          <w:szCs w:val="26"/>
        </w:rPr>
        <w:t>в процессе утверждения генерального плана поселения, который должен учитывать природные и климатические условия территории поселения и испол</w:t>
      </w:r>
      <w:r w:rsidRPr="002E77EC">
        <w:rPr>
          <w:sz w:val="26"/>
          <w:szCs w:val="26"/>
        </w:rPr>
        <w:t>ь</w:t>
      </w:r>
      <w:r w:rsidRPr="002E77EC">
        <w:rPr>
          <w:sz w:val="26"/>
          <w:szCs w:val="26"/>
        </w:rPr>
        <w:t>зовать ее таким образом, чтобы минимизировать наносимый окружающей среде ущерб;</w:t>
      </w:r>
    </w:p>
    <w:p w:rsidR="0017561C" w:rsidRPr="002E77EC" w:rsidRDefault="0017561C" w:rsidP="0017561C">
      <w:pPr>
        <w:spacing w:line="276" w:lineRule="auto"/>
        <w:ind w:firstLine="709"/>
        <w:jc w:val="both"/>
        <w:rPr>
          <w:sz w:val="26"/>
          <w:szCs w:val="26"/>
        </w:rPr>
      </w:pPr>
      <w:r w:rsidRPr="002E77EC">
        <w:rPr>
          <w:sz w:val="26"/>
          <w:szCs w:val="26"/>
        </w:rPr>
        <w:t>в процессе утверждения принципов и правил застройки и землепользов</w:t>
      </w:r>
      <w:r w:rsidRPr="002E77EC">
        <w:rPr>
          <w:sz w:val="26"/>
          <w:szCs w:val="26"/>
        </w:rPr>
        <w:t>а</w:t>
      </w:r>
      <w:r w:rsidRPr="002E77EC">
        <w:rPr>
          <w:sz w:val="26"/>
          <w:szCs w:val="26"/>
        </w:rPr>
        <w:t xml:space="preserve">ния; </w:t>
      </w:r>
    </w:p>
    <w:p w:rsidR="0017561C" w:rsidRDefault="0017561C" w:rsidP="0017561C">
      <w:pPr>
        <w:spacing w:line="276" w:lineRule="auto"/>
        <w:ind w:firstLine="709"/>
        <w:jc w:val="both"/>
        <w:rPr>
          <w:sz w:val="26"/>
          <w:szCs w:val="26"/>
        </w:rPr>
      </w:pPr>
      <w:r w:rsidRPr="002E77EC">
        <w:rPr>
          <w:sz w:val="26"/>
          <w:szCs w:val="26"/>
        </w:rPr>
        <w:t>в процессе разработке документации по планированию территории;</w:t>
      </w:r>
    </w:p>
    <w:p w:rsidR="0017561C" w:rsidRPr="002E77EC" w:rsidRDefault="0017561C" w:rsidP="0017561C">
      <w:pPr>
        <w:spacing w:line="276" w:lineRule="auto"/>
        <w:ind w:firstLine="709"/>
        <w:jc w:val="both"/>
        <w:rPr>
          <w:sz w:val="26"/>
          <w:szCs w:val="26"/>
        </w:rPr>
      </w:pPr>
      <w:r w:rsidRPr="002E77EC">
        <w:rPr>
          <w:sz w:val="26"/>
          <w:szCs w:val="26"/>
        </w:rPr>
        <w:t xml:space="preserve">в процессе нормативов муниципального проектирования; </w:t>
      </w:r>
    </w:p>
    <w:p w:rsidR="0017561C" w:rsidRPr="002E77EC" w:rsidRDefault="0017561C" w:rsidP="0017561C">
      <w:pPr>
        <w:spacing w:line="276" w:lineRule="auto"/>
        <w:ind w:firstLine="709"/>
        <w:jc w:val="both"/>
        <w:rPr>
          <w:sz w:val="26"/>
          <w:szCs w:val="26"/>
        </w:rPr>
      </w:pPr>
      <w:r w:rsidRPr="002E77EC">
        <w:rPr>
          <w:sz w:val="26"/>
          <w:szCs w:val="26"/>
        </w:rPr>
        <w:t xml:space="preserve">в процессе осуществления сделок с муниципальными землями. </w:t>
      </w:r>
    </w:p>
    <w:p w:rsidR="0017561C" w:rsidRDefault="0017561C" w:rsidP="0017561C">
      <w:pPr>
        <w:spacing w:line="276" w:lineRule="auto"/>
        <w:ind w:firstLine="709"/>
        <w:jc w:val="both"/>
        <w:rPr>
          <w:sz w:val="26"/>
          <w:szCs w:val="26"/>
        </w:rPr>
      </w:pPr>
      <w:r>
        <w:rPr>
          <w:sz w:val="26"/>
          <w:szCs w:val="26"/>
        </w:rPr>
        <w:t xml:space="preserve">Основными направлениями </w:t>
      </w:r>
      <w:r w:rsidRPr="002E77EC">
        <w:rPr>
          <w:sz w:val="26"/>
          <w:szCs w:val="26"/>
        </w:rPr>
        <w:t xml:space="preserve"> в сфере охраны окружающей среды </w:t>
      </w:r>
      <w:r>
        <w:rPr>
          <w:sz w:val="26"/>
          <w:szCs w:val="26"/>
        </w:rPr>
        <w:t>являются следующие:</w:t>
      </w:r>
    </w:p>
    <w:p w:rsidR="0017561C" w:rsidRPr="002E77EC" w:rsidRDefault="0017561C" w:rsidP="0017561C">
      <w:pPr>
        <w:spacing w:line="276" w:lineRule="auto"/>
        <w:ind w:firstLine="709"/>
        <w:jc w:val="both"/>
        <w:rPr>
          <w:sz w:val="26"/>
          <w:szCs w:val="26"/>
        </w:rPr>
      </w:pPr>
      <w:r w:rsidRPr="002E77EC">
        <w:rPr>
          <w:sz w:val="26"/>
          <w:szCs w:val="26"/>
        </w:rPr>
        <w:t>обеспечение экологической безопасности на территории муниципального образования;</w:t>
      </w:r>
    </w:p>
    <w:p w:rsidR="0017561C" w:rsidRPr="002E77EC" w:rsidRDefault="0017561C" w:rsidP="0017561C">
      <w:pPr>
        <w:spacing w:line="276" w:lineRule="auto"/>
        <w:ind w:firstLine="709"/>
        <w:jc w:val="both"/>
        <w:rPr>
          <w:sz w:val="26"/>
          <w:szCs w:val="26"/>
        </w:rPr>
      </w:pPr>
      <w:r w:rsidRPr="002E77EC">
        <w:rPr>
          <w:sz w:val="26"/>
          <w:szCs w:val="26"/>
        </w:rPr>
        <w:t>привлечение к участию в охране окружающей среды общественных объ</w:t>
      </w:r>
      <w:r w:rsidRPr="002E77EC">
        <w:rPr>
          <w:sz w:val="26"/>
          <w:szCs w:val="26"/>
        </w:rPr>
        <w:t>е</w:t>
      </w:r>
      <w:r w:rsidRPr="002E77EC">
        <w:rPr>
          <w:sz w:val="26"/>
          <w:szCs w:val="26"/>
        </w:rPr>
        <w:t>динений, юридических и физических лиц;</w:t>
      </w:r>
    </w:p>
    <w:p w:rsidR="0017561C" w:rsidRPr="002E77EC" w:rsidRDefault="0017561C" w:rsidP="0017561C">
      <w:pPr>
        <w:spacing w:line="276" w:lineRule="auto"/>
        <w:ind w:firstLine="709"/>
        <w:jc w:val="both"/>
        <w:rPr>
          <w:sz w:val="26"/>
          <w:szCs w:val="26"/>
        </w:rPr>
      </w:pPr>
      <w:r w:rsidRPr="002E77EC">
        <w:rPr>
          <w:sz w:val="26"/>
          <w:szCs w:val="26"/>
        </w:rPr>
        <w:t>формирование правовой основы муниципальной политики в сфере охраны окружающей среды с учетом полномочий органов местного самоуправления.</w:t>
      </w:r>
    </w:p>
    <w:p w:rsidR="0017561C" w:rsidRPr="002E77EC" w:rsidRDefault="0017561C" w:rsidP="0017561C">
      <w:pPr>
        <w:spacing w:line="276" w:lineRule="auto"/>
        <w:ind w:firstLine="709"/>
        <w:jc w:val="both"/>
        <w:rPr>
          <w:sz w:val="26"/>
          <w:szCs w:val="26"/>
        </w:rPr>
      </w:pPr>
      <w:r w:rsidRPr="002E77EC">
        <w:rPr>
          <w:sz w:val="26"/>
          <w:szCs w:val="26"/>
        </w:rPr>
        <w:t>Мероприятия, направленные на решение поставленных задач:</w:t>
      </w:r>
    </w:p>
    <w:p w:rsidR="0017561C" w:rsidRPr="002E77EC" w:rsidRDefault="0017561C" w:rsidP="0017561C">
      <w:pPr>
        <w:spacing w:line="276" w:lineRule="auto"/>
        <w:ind w:firstLine="709"/>
        <w:jc w:val="both"/>
        <w:rPr>
          <w:sz w:val="26"/>
          <w:szCs w:val="26"/>
        </w:rPr>
      </w:pPr>
      <w:r w:rsidRPr="002E77EC">
        <w:rPr>
          <w:sz w:val="26"/>
          <w:szCs w:val="26"/>
        </w:rPr>
        <w:t>организация  благоустройства на территории муниципального образов</w:t>
      </w:r>
      <w:r w:rsidRPr="002E77EC">
        <w:rPr>
          <w:sz w:val="26"/>
          <w:szCs w:val="26"/>
        </w:rPr>
        <w:t>а</w:t>
      </w:r>
      <w:r w:rsidRPr="002E77EC">
        <w:rPr>
          <w:sz w:val="26"/>
          <w:szCs w:val="26"/>
        </w:rPr>
        <w:t xml:space="preserve">ния; </w:t>
      </w:r>
    </w:p>
    <w:p w:rsidR="0017561C" w:rsidRPr="002E77EC" w:rsidRDefault="0017561C" w:rsidP="0017561C">
      <w:pPr>
        <w:spacing w:line="276" w:lineRule="auto"/>
        <w:ind w:firstLine="709"/>
        <w:jc w:val="both"/>
        <w:rPr>
          <w:sz w:val="26"/>
          <w:szCs w:val="26"/>
        </w:rPr>
      </w:pPr>
      <w:r w:rsidRPr="002E77EC">
        <w:rPr>
          <w:sz w:val="26"/>
          <w:szCs w:val="26"/>
        </w:rPr>
        <w:t>организация использования, охрана, защита, воспроизводства зеленых н</w:t>
      </w:r>
      <w:r w:rsidRPr="002E77EC">
        <w:rPr>
          <w:sz w:val="26"/>
          <w:szCs w:val="26"/>
        </w:rPr>
        <w:t>а</w:t>
      </w:r>
      <w:r w:rsidRPr="002E77EC">
        <w:rPr>
          <w:sz w:val="26"/>
          <w:szCs w:val="26"/>
        </w:rPr>
        <w:t xml:space="preserve">саждений, расположенных  в границах муниципального образования; </w:t>
      </w:r>
    </w:p>
    <w:p w:rsidR="0017561C" w:rsidRPr="002E77EC" w:rsidRDefault="0017561C" w:rsidP="0017561C">
      <w:pPr>
        <w:spacing w:line="276" w:lineRule="auto"/>
        <w:ind w:firstLine="709"/>
        <w:jc w:val="both"/>
        <w:rPr>
          <w:sz w:val="26"/>
          <w:szCs w:val="26"/>
        </w:rPr>
      </w:pPr>
      <w:r w:rsidRPr="002E77EC">
        <w:rPr>
          <w:sz w:val="26"/>
          <w:szCs w:val="26"/>
        </w:rPr>
        <w:t>повышение уровня информированности, культуры, правовых знаний нас</w:t>
      </w:r>
      <w:r w:rsidRPr="002E77EC">
        <w:rPr>
          <w:sz w:val="26"/>
          <w:szCs w:val="26"/>
        </w:rPr>
        <w:t>е</w:t>
      </w:r>
      <w:r w:rsidRPr="002E77EC">
        <w:rPr>
          <w:sz w:val="26"/>
          <w:szCs w:val="26"/>
        </w:rPr>
        <w:t>ления в области природопользования и охраны окружающей среды;</w:t>
      </w:r>
    </w:p>
    <w:p w:rsidR="0017561C" w:rsidRPr="002E77EC" w:rsidRDefault="0017561C" w:rsidP="0017561C">
      <w:pPr>
        <w:spacing w:line="276" w:lineRule="auto"/>
        <w:ind w:firstLine="709"/>
        <w:jc w:val="both"/>
        <w:rPr>
          <w:sz w:val="26"/>
          <w:szCs w:val="26"/>
        </w:rPr>
      </w:pPr>
      <w:r w:rsidRPr="002E77EC">
        <w:rPr>
          <w:sz w:val="26"/>
          <w:szCs w:val="26"/>
        </w:rPr>
        <w:t>соблюдение санитарных норм при использовании земельных участков;</w:t>
      </w:r>
    </w:p>
    <w:p w:rsidR="0017561C" w:rsidRPr="002E77EC" w:rsidRDefault="0017561C" w:rsidP="0017561C">
      <w:pPr>
        <w:spacing w:line="276" w:lineRule="auto"/>
        <w:ind w:firstLine="709"/>
        <w:jc w:val="both"/>
        <w:rPr>
          <w:sz w:val="26"/>
          <w:szCs w:val="26"/>
        </w:rPr>
      </w:pPr>
      <w:r w:rsidRPr="002E77EC">
        <w:rPr>
          <w:sz w:val="26"/>
          <w:szCs w:val="26"/>
        </w:rPr>
        <w:t>участие в организации деятельности по накоплению (в том числе раздел</w:t>
      </w:r>
      <w:r w:rsidRPr="002E77EC">
        <w:rPr>
          <w:sz w:val="26"/>
          <w:szCs w:val="26"/>
        </w:rPr>
        <w:t>ь</w:t>
      </w:r>
      <w:r w:rsidRPr="002E77EC">
        <w:rPr>
          <w:sz w:val="26"/>
          <w:szCs w:val="26"/>
        </w:rPr>
        <w:t>ному накоплению), сбору, транспортированию, обработке, утилизации, обезвр</w:t>
      </w:r>
      <w:r w:rsidRPr="002E77EC">
        <w:rPr>
          <w:sz w:val="26"/>
          <w:szCs w:val="26"/>
        </w:rPr>
        <w:t>е</w:t>
      </w:r>
      <w:r w:rsidRPr="002E77EC">
        <w:rPr>
          <w:sz w:val="26"/>
          <w:szCs w:val="26"/>
        </w:rPr>
        <w:t xml:space="preserve">живанию, захоронению твердых коммунальных отходов;    </w:t>
      </w:r>
    </w:p>
    <w:p w:rsidR="0017561C" w:rsidRPr="002E77EC" w:rsidRDefault="0017561C" w:rsidP="0017561C">
      <w:pPr>
        <w:spacing w:line="276" w:lineRule="auto"/>
        <w:ind w:firstLine="709"/>
        <w:jc w:val="both"/>
        <w:rPr>
          <w:sz w:val="26"/>
          <w:szCs w:val="26"/>
        </w:rPr>
      </w:pPr>
      <w:r w:rsidRPr="002E77EC">
        <w:rPr>
          <w:sz w:val="26"/>
          <w:szCs w:val="26"/>
        </w:rPr>
        <w:t>наблюдение и сбор информации о состоянии окружающей среды;</w:t>
      </w:r>
    </w:p>
    <w:p w:rsidR="0017561C" w:rsidRPr="002E77EC" w:rsidRDefault="0017561C" w:rsidP="0017561C">
      <w:pPr>
        <w:spacing w:line="276" w:lineRule="auto"/>
        <w:ind w:firstLine="709"/>
        <w:jc w:val="both"/>
        <w:rPr>
          <w:sz w:val="26"/>
          <w:szCs w:val="26"/>
        </w:rPr>
      </w:pPr>
      <w:r w:rsidRPr="002E77EC">
        <w:rPr>
          <w:sz w:val="26"/>
          <w:szCs w:val="26"/>
        </w:rPr>
        <w:lastRenderedPageBreak/>
        <w:t xml:space="preserve">проведение акций по санитарной очистке территорий  муниципального образования </w:t>
      </w:r>
      <w:r w:rsidR="00115738">
        <w:rPr>
          <w:sz w:val="26"/>
          <w:szCs w:val="26"/>
        </w:rPr>
        <w:t xml:space="preserve">Красногорский </w:t>
      </w:r>
      <w:r w:rsidRPr="002E77EC">
        <w:rPr>
          <w:sz w:val="26"/>
          <w:szCs w:val="26"/>
        </w:rPr>
        <w:t>район Алтайского края;</w:t>
      </w:r>
    </w:p>
    <w:p w:rsidR="0017561C" w:rsidRPr="002E77EC" w:rsidRDefault="0017561C" w:rsidP="0017561C">
      <w:pPr>
        <w:spacing w:line="276" w:lineRule="auto"/>
        <w:ind w:firstLine="709"/>
        <w:jc w:val="both"/>
        <w:rPr>
          <w:sz w:val="26"/>
          <w:szCs w:val="26"/>
        </w:rPr>
      </w:pPr>
      <w:r w:rsidRPr="002E77EC">
        <w:rPr>
          <w:sz w:val="26"/>
          <w:szCs w:val="26"/>
        </w:rPr>
        <w:t>организация обезвреживания отработанных ртутьсодержащих ламп;</w:t>
      </w:r>
    </w:p>
    <w:p w:rsidR="0017561C" w:rsidRPr="002E77EC" w:rsidRDefault="0017561C" w:rsidP="0017561C">
      <w:pPr>
        <w:spacing w:line="276" w:lineRule="auto"/>
        <w:ind w:firstLine="709"/>
        <w:jc w:val="both"/>
        <w:rPr>
          <w:sz w:val="26"/>
          <w:szCs w:val="26"/>
        </w:rPr>
      </w:pPr>
      <w:r w:rsidRPr="002E77EC">
        <w:rPr>
          <w:sz w:val="26"/>
          <w:szCs w:val="26"/>
        </w:rPr>
        <w:t>содействие работе общественного контроля в области охраны окружа</w:t>
      </w:r>
      <w:r w:rsidRPr="002E77EC">
        <w:rPr>
          <w:sz w:val="26"/>
          <w:szCs w:val="26"/>
        </w:rPr>
        <w:t>ю</w:t>
      </w:r>
      <w:r w:rsidRPr="002E77EC">
        <w:rPr>
          <w:sz w:val="26"/>
          <w:szCs w:val="26"/>
        </w:rPr>
        <w:t>щей среды и рассмотрение результатов общественного контроля в соответствии с законодательством;</w:t>
      </w:r>
    </w:p>
    <w:p w:rsidR="0017561C" w:rsidRPr="002E77EC" w:rsidRDefault="0017561C" w:rsidP="0017561C">
      <w:pPr>
        <w:spacing w:line="276" w:lineRule="auto"/>
        <w:ind w:firstLine="709"/>
        <w:jc w:val="both"/>
        <w:rPr>
          <w:sz w:val="26"/>
          <w:szCs w:val="26"/>
        </w:rPr>
      </w:pPr>
      <w:r w:rsidRPr="002E77EC">
        <w:rPr>
          <w:sz w:val="26"/>
          <w:szCs w:val="26"/>
        </w:rPr>
        <w:t>проведение совещаний, конференций, семинаров, смотров, конкурсов по вопросам  охраны окружающей среды;</w:t>
      </w:r>
    </w:p>
    <w:p w:rsidR="0017561C" w:rsidRPr="002E77EC" w:rsidRDefault="0017561C" w:rsidP="0017561C">
      <w:pPr>
        <w:spacing w:line="276" w:lineRule="auto"/>
        <w:ind w:firstLine="709"/>
        <w:jc w:val="both"/>
        <w:rPr>
          <w:sz w:val="26"/>
          <w:szCs w:val="26"/>
        </w:rPr>
      </w:pPr>
      <w:r w:rsidRPr="002E77EC">
        <w:rPr>
          <w:sz w:val="26"/>
          <w:szCs w:val="26"/>
        </w:rPr>
        <w:t>разработк</w:t>
      </w:r>
      <w:r w:rsidRPr="00EB0952">
        <w:rPr>
          <w:sz w:val="26"/>
          <w:szCs w:val="26"/>
        </w:rPr>
        <w:t xml:space="preserve">а </w:t>
      </w:r>
      <w:r w:rsidRPr="002E77EC">
        <w:rPr>
          <w:sz w:val="26"/>
          <w:szCs w:val="26"/>
        </w:rPr>
        <w:t>и принятие муниципальных правовых актов в области охраны окружающей среды;</w:t>
      </w:r>
    </w:p>
    <w:p w:rsidR="0017561C" w:rsidRPr="002E77EC" w:rsidRDefault="0017561C" w:rsidP="0017561C">
      <w:pPr>
        <w:spacing w:line="276" w:lineRule="auto"/>
        <w:ind w:firstLine="709"/>
        <w:jc w:val="both"/>
        <w:rPr>
          <w:sz w:val="26"/>
          <w:szCs w:val="26"/>
        </w:rPr>
      </w:pPr>
      <w:r w:rsidRPr="002E77EC">
        <w:rPr>
          <w:sz w:val="26"/>
          <w:szCs w:val="26"/>
        </w:rPr>
        <w:t>развитие системы экологического образования, воспитания и формиров</w:t>
      </w:r>
      <w:r w:rsidRPr="002E77EC">
        <w:rPr>
          <w:sz w:val="26"/>
          <w:szCs w:val="26"/>
        </w:rPr>
        <w:t>а</w:t>
      </w:r>
      <w:r w:rsidRPr="002E77EC">
        <w:rPr>
          <w:sz w:val="26"/>
          <w:szCs w:val="26"/>
        </w:rPr>
        <w:t>ние экологической культуры населения;</w:t>
      </w:r>
    </w:p>
    <w:p w:rsidR="0017561C" w:rsidRDefault="0017561C" w:rsidP="0017561C">
      <w:pPr>
        <w:spacing w:line="276" w:lineRule="auto"/>
        <w:ind w:firstLine="709"/>
        <w:jc w:val="both"/>
        <w:rPr>
          <w:sz w:val="26"/>
          <w:szCs w:val="26"/>
        </w:rPr>
      </w:pPr>
      <w:r w:rsidRPr="002E77EC">
        <w:rPr>
          <w:sz w:val="26"/>
          <w:szCs w:val="26"/>
        </w:rPr>
        <w:t>работа с обращениями граждан по вопросам состояния и охраны окр</w:t>
      </w:r>
      <w:r w:rsidRPr="002E77EC">
        <w:rPr>
          <w:sz w:val="26"/>
          <w:szCs w:val="26"/>
        </w:rPr>
        <w:t>у</w:t>
      </w:r>
      <w:r w:rsidRPr="002E77EC">
        <w:rPr>
          <w:sz w:val="26"/>
          <w:szCs w:val="26"/>
        </w:rPr>
        <w:t>жающей среды.</w:t>
      </w:r>
    </w:p>
    <w:p w:rsidR="00581311" w:rsidRDefault="00581311" w:rsidP="00B322DB">
      <w:pPr>
        <w:keepNext/>
        <w:widowControl w:val="0"/>
        <w:spacing w:before="240" w:after="240" w:line="276" w:lineRule="auto"/>
        <w:contextualSpacing/>
        <w:jc w:val="center"/>
        <w:rPr>
          <w:rStyle w:val="11"/>
          <w:rFonts w:eastAsia="Calibri"/>
          <w:u w:val="none"/>
        </w:rPr>
      </w:pPr>
    </w:p>
    <w:p w:rsidR="00831A0F" w:rsidRPr="00581311" w:rsidRDefault="002E77EC" w:rsidP="00581311">
      <w:pPr>
        <w:pStyle w:val="2"/>
        <w:jc w:val="center"/>
        <w:rPr>
          <w:rStyle w:val="11"/>
          <w:rFonts w:eastAsia="Calibri"/>
          <w:b w:val="0"/>
          <w:u w:val="none"/>
        </w:rPr>
      </w:pPr>
      <w:bookmarkStart w:id="25" w:name="_Toc52980850"/>
      <w:r w:rsidRPr="00115738">
        <w:rPr>
          <w:rStyle w:val="11"/>
          <w:rFonts w:eastAsia="Calibri"/>
          <w:b w:val="0"/>
          <w:u w:val="none"/>
        </w:rPr>
        <w:t>Цель 2. Конкурентоспособная экономика</w:t>
      </w:r>
      <w:bookmarkEnd w:id="25"/>
    </w:p>
    <w:p w:rsidR="00B322DB" w:rsidRDefault="002E77EC" w:rsidP="00581311">
      <w:pPr>
        <w:pStyle w:val="3"/>
        <w:jc w:val="center"/>
        <w:rPr>
          <w:rStyle w:val="11"/>
          <w:rFonts w:eastAsia="Calibri"/>
          <w:b w:val="0"/>
          <w:u w:val="none"/>
        </w:rPr>
      </w:pPr>
      <w:bookmarkStart w:id="26" w:name="_Toc52980851"/>
      <w:r w:rsidRPr="00581311">
        <w:rPr>
          <w:rStyle w:val="11"/>
          <w:rFonts w:eastAsia="Calibri"/>
          <w:b w:val="0"/>
          <w:u w:val="none"/>
        </w:rPr>
        <w:t>Задача 2.1. Формирование благоприятного инвестиционного климата</w:t>
      </w:r>
      <w:bookmarkEnd w:id="26"/>
    </w:p>
    <w:p w:rsidR="00581311" w:rsidRPr="00581311" w:rsidRDefault="00581311" w:rsidP="00581311">
      <w:pPr>
        <w:rPr>
          <w:rFonts w:eastAsia="Calibri"/>
        </w:rPr>
      </w:pPr>
    </w:p>
    <w:p w:rsidR="00F47BBF" w:rsidRPr="002E77EC" w:rsidRDefault="00F47BBF" w:rsidP="00F47BBF">
      <w:pPr>
        <w:pStyle w:val="25"/>
        <w:spacing w:line="276" w:lineRule="auto"/>
        <w:ind w:firstLine="709"/>
        <w:rPr>
          <w:sz w:val="26"/>
          <w:szCs w:val="26"/>
        </w:rPr>
      </w:pPr>
      <w:r w:rsidRPr="002E77EC">
        <w:rPr>
          <w:sz w:val="26"/>
          <w:szCs w:val="26"/>
        </w:rPr>
        <w:t>Рост инвестиционной активности является решающим фактором модерн</w:t>
      </w:r>
      <w:r w:rsidRPr="002E77EC">
        <w:rPr>
          <w:sz w:val="26"/>
          <w:szCs w:val="26"/>
        </w:rPr>
        <w:t>и</w:t>
      </w:r>
      <w:r w:rsidRPr="002E77EC">
        <w:rPr>
          <w:sz w:val="26"/>
          <w:szCs w:val="26"/>
        </w:rPr>
        <w:t>зации экономики, роста ее конкурентоспособности, а также ключевым условием создания благоприятной социальной среды, комфортного проживания  насел</w:t>
      </w:r>
      <w:r w:rsidRPr="002E77EC">
        <w:rPr>
          <w:sz w:val="26"/>
          <w:szCs w:val="26"/>
        </w:rPr>
        <w:t>е</w:t>
      </w:r>
      <w:r w:rsidRPr="002E77EC">
        <w:rPr>
          <w:sz w:val="26"/>
          <w:szCs w:val="26"/>
        </w:rPr>
        <w:t xml:space="preserve">ния  </w:t>
      </w:r>
      <w:r w:rsidR="00115738">
        <w:rPr>
          <w:sz w:val="26"/>
          <w:szCs w:val="26"/>
        </w:rPr>
        <w:t xml:space="preserve">Красногорского </w:t>
      </w:r>
      <w:r w:rsidRPr="002E77EC">
        <w:rPr>
          <w:sz w:val="26"/>
          <w:szCs w:val="26"/>
        </w:rPr>
        <w:t>района.</w:t>
      </w:r>
    </w:p>
    <w:p w:rsidR="00F47BBF" w:rsidRPr="002E77EC" w:rsidRDefault="00F47BBF" w:rsidP="00F47BBF">
      <w:pPr>
        <w:keepNext/>
        <w:widowControl w:val="0"/>
        <w:spacing w:line="276" w:lineRule="auto"/>
        <w:ind w:firstLine="709"/>
        <w:contextualSpacing/>
        <w:jc w:val="both"/>
        <w:rPr>
          <w:rStyle w:val="11"/>
          <w:rFonts w:eastAsia="Calibri"/>
          <w:u w:val="none"/>
        </w:rPr>
      </w:pPr>
      <w:r w:rsidRPr="002E77EC">
        <w:rPr>
          <w:rStyle w:val="11"/>
          <w:rFonts w:eastAsia="Calibri"/>
          <w:u w:val="none"/>
        </w:rPr>
        <w:t>Основными направлениями реализации задачи являются следующие:</w:t>
      </w:r>
    </w:p>
    <w:p w:rsidR="00F47BBF" w:rsidRPr="002E77EC" w:rsidRDefault="00F47BBF" w:rsidP="00F47BBF">
      <w:pPr>
        <w:pStyle w:val="ConsPlusCel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оказание содействия инициаторам инвестиционных проектов, планиру</w:t>
      </w:r>
      <w:r w:rsidRPr="002E77EC">
        <w:rPr>
          <w:rFonts w:ascii="Times New Roman" w:hAnsi="Times New Roman" w:cs="Times New Roman"/>
          <w:sz w:val="26"/>
          <w:szCs w:val="26"/>
        </w:rPr>
        <w:t>е</w:t>
      </w:r>
      <w:r w:rsidRPr="002E77EC">
        <w:rPr>
          <w:rFonts w:ascii="Times New Roman" w:hAnsi="Times New Roman" w:cs="Times New Roman"/>
          <w:sz w:val="26"/>
          <w:szCs w:val="26"/>
        </w:rPr>
        <w:t xml:space="preserve">мых к реализации на территории </w:t>
      </w:r>
      <w:r w:rsidR="00115738">
        <w:rPr>
          <w:rFonts w:ascii="Times New Roman" w:hAnsi="Times New Roman" w:cs="Times New Roman"/>
          <w:sz w:val="26"/>
          <w:szCs w:val="26"/>
        </w:rPr>
        <w:t xml:space="preserve">Красногорского </w:t>
      </w:r>
      <w:r w:rsidRPr="002E77EC">
        <w:rPr>
          <w:rFonts w:ascii="Times New Roman" w:hAnsi="Times New Roman" w:cs="Times New Roman"/>
          <w:sz w:val="26"/>
          <w:szCs w:val="26"/>
        </w:rPr>
        <w:t>района, в их разработке и ре</w:t>
      </w:r>
      <w:r w:rsidRPr="002E77EC">
        <w:rPr>
          <w:rFonts w:ascii="Times New Roman" w:hAnsi="Times New Roman" w:cs="Times New Roman"/>
          <w:sz w:val="26"/>
          <w:szCs w:val="26"/>
        </w:rPr>
        <w:t>а</w:t>
      </w:r>
      <w:r w:rsidRPr="002E77EC">
        <w:rPr>
          <w:rFonts w:ascii="Times New Roman" w:hAnsi="Times New Roman" w:cs="Times New Roman"/>
          <w:sz w:val="26"/>
          <w:szCs w:val="26"/>
        </w:rPr>
        <w:t>лизации;</w:t>
      </w:r>
    </w:p>
    <w:p w:rsidR="00F47BBF" w:rsidRPr="002E77EC" w:rsidRDefault="00F47BBF" w:rsidP="00F47BBF">
      <w:pPr>
        <w:pStyle w:val="a3"/>
        <w:autoSpaceDE w:val="0"/>
        <w:autoSpaceDN w:val="0"/>
        <w:adjustRightInd w:val="0"/>
        <w:spacing w:line="276" w:lineRule="auto"/>
        <w:ind w:left="0" w:right="-85" w:firstLine="709"/>
        <w:contextualSpacing w:val="0"/>
        <w:jc w:val="both"/>
        <w:rPr>
          <w:sz w:val="26"/>
          <w:szCs w:val="26"/>
        </w:rPr>
      </w:pPr>
      <w:r w:rsidRPr="002E77EC">
        <w:rPr>
          <w:sz w:val="26"/>
          <w:szCs w:val="26"/>
        </w:rPr>
        <w:t>совершенствование механизмов стимулирования и поддержки инвестиц</w:t>
      </w:r>
      <w:r w:rsidRPr="002E77EC">
        <w:rPr>
          <w:sz w:val="26"/>
          <w:szCs w:val="26"/>
        </w:rPr>
        <w:t>и</w:t>
      </w:r>
      <w:r w:rsidRPr="002E77EC">
        <w:rPr>
          <w:sz w:val="26"/>
          <w:szCs w:val="26"/>
        </w:rPr>
        <w:t xml:space="preserve">онной деятельности на территории </w:t>
      </w:r>
      <w:r w:rsidR="00115738">
        <w:rPr>
          <w:sz w:val="26"/>
          <w:szCs w:val="26"/>
        </w:rPr>
        <w:t xml:space="preserve"> Красногорского </w:t>
      </w:r>
      <w:r w:rsidRPr="002E77EC">
        <w:rPr>
          <w:sz w:val="26"/>
          <w:szCs w:val="26"/>
        </w:rPr>
        <w:t>района;</w:t>
      </w:r>
    </w:p>
    <w:p w:rsidR="00F47BBF" w:rsidRPr="002E77EC" w:rsidRDefault="00F47BBF" w:rsidP="00F47BBF">
      <w:pPr>
        <w:pStyle w:val="a3"/>
        <w:autoSpaceDE w:val="0"/>
        <w:autoSpaceDN w:val="0"/>
        <w:adjustRightInd w:val="0"/>
        <w:spacing w:line="276" w:lineRule="auto"/>
        <w:ind w:left="0" w:right="-85" w:firstLine="709"/>
        <w:contextualSpacing w:val="0"/>
        <w:jc w:val="both"/>
        <w:rPr>
          <w:sz w:val="26"/>
          <w:szCs w:val="26"/>
        </w:rPr>
      </w:pPr>
      <w:r w:rsidRPr="002E77EC">
        <w:rPr>
          <w:sz w:val="26"/>
          <w:szCs w:val="26"/>
        </w:rPr>
        <w:t xml:space="preserve">повышение информационной открытости инвестиционной деятельности </w:t>
      </w:r>
      <w:r w:rsidR="00115738">
        <w:rPr>
          <w:sz w:val="26"/>
          <w:szCs w:val="26"/>
        </w:rPr>
        <w:t xml:space="preserve">Красногорского </w:t>
      </w:r>
      <w:r w:rsidRPr="002E77EC">
        <w:rPr>
          <w:sz w:val="26"/>
          <w:szCs w:val="26"/>
        </w:rPr>
        <w:t>района.</w:t>
      </w:r>
    </w:p>
    <w:p w:rsidR="00F47BBF" w:rsidRPr="002E77EC" w:rsidRDefault="00F47BBF" w:rsidP="00F47BBF">
      <w:pPr>
        <w:pStyle w:val="25"/>
        <w:spacing w:line="276" w:lineRule="auto"/>
        <w:ind w:firstLine="709"/>
        <w:rPr>
          <w:sz w:val="26"/>
          <w:szCs w:val="26"/>
        </w:rPr>
      </w:pPr>
      <w:r w:rsidRPr="002E77EC">
        <w:rPr>
          <w:sz w:val="26"/>
          <w:szCs w:val="26"/>
        </w:rPr>
        <w:t>подготовка инфраструктуры для размещения производственных и иных объектов инвесторов;</w:t>
      </w:r>
    </w:p>
    <w:p w:rsidR="00F47BBF" w:rsidRPr="002E77EC" w:rsidRDefault="00F47BBF" w:rsidP="00F47BBF">
      <w:pPr>
        <w:pStyle w:val="25"/>
        <w:spacing w:line="276" w:lineRule="auto"/>
        <w:ind w:firstLine="709"/>
        <w:rPr>
          <w:sz w:val="26"/>
          <w:szCs w:val="26"/>
        </w:rPr>
      </w:pPr>
      <w:r w:rsidRPr="002E77EC">
        <w:rPr>
          <w:sz w:val="26"/>
          <w:szCs w:val="26"/>
        </w:rPr>
        <w:t>развитие практики муниципально-частного партнерства;</w:t>
      </w:r>
    </w:p>
    <w:p w:rsidR="00F47BBF" w:rsidRPr="002E77EC" w:rsidRDefault="00F47BBF" w:rsidP="00F47BBF">
      <w:pPr>
        <w:pStyle w:val="25"/>
        <w:spacing w:line="276" w:lineRule="auto"/>
        <w:ind w:firstLine="709"/>
        <w:rPr>
          <w:sz w:val="26"/>
          <w:szCs w:val="26"/>
        </w:rPr>
      </w:pPr>
      <w:r w:rsidRPr="002E77EC">
        <w:rPr>
          <w:sz w:val="26"/>
          <w:szCs w:val="26"/>
        </w:rPr>
        <w:t>повышение эффективности бюджетных инвестиций, активное участие в реализации проектов и программ, финансируемых из федерального  и  краевого бюджетов.</w:t>
      </w:r>
    </w:p>
    <w:p w:rsidR="00F47BBF" w:rsidRPr="002E77EC" w:rsidRDefault="00F47BBF" w:rsidP="00F47BBF">
      <w:pPr>
        <w:pStyle w:val="25"/>
        <w:spacing w:line="276" w:lineRule="auto"/>
        <w:ind w:firstLine="709"/>
        <w:rPr>
          <w:sz w:val="26"/>
          <w:szCs w:val="26"/>
        </w:rPr>
      </w:pPr>
      <w:r w:rsidRPr="002E77EC">
        <w:rPr>
          <w:sz w:val="26"/>
          <w:szCs w:val="26"/>
        </w:rPr>
        <w:t>Для достижения вышеназванной цели и решения поставленных задач пл</w:t>
      </w:r>
      <w:r w:rsidRPr="002E77EC">
        <w:rPr>
          <w:sz w:val="26"/>
          <w:szCs w:val="26"/>
        </w:rPr>
        <w:t>а</w:t>
      </w:r>
      <w:r w:rsidRPr="002E77EC">
        <w:rPr>
          <w:sz w:val="26"/>
          <w:szCs w:val="26"/>
        </w:rPr>
        <w:t xml:space="preserve">нируется реализация следующих мероприятий: </w:t>
      </w:r>
    </w:p>
    <w:p w:rsidR="00F47BBF" w:rsidRPr="002E77EC" w:rsidRDefault="00F47BBF" w:rsidP="00F47BBF">
      <w:pPr>
        <w:pStyle w:val="25"/>
        <w:spacing w:line="276" w:lineRule="auto"/>
        <w:ind w:firstLine="709"/>
        <w:rPr>
          <w:sz w:val="26"/>
          <w:szCs w:val="26"/>
        </w:rPr>
      </w:pPr>
      <w:r w:rsidRPr="002E77EC">
        <w:rPr>
          <w:sz w:val="26"/>
          <w:szCs w:val="26"/>
        </w:rPr>
        <w:t>регулярное и своевременное наполнение разделов муниципального ста</w:t>
      </w:r>
      <w:r w:rsidRPr="002E77EC">
        <w:rPr>
          <w:sz w:val="26"/>
          <w:szCs w:val="26"/>
        </w:rPr>
        <w:t>н</w:t>
      </w:r>
      <w:r w:rsidRPr="002E77EC">
        <w:rPr>
          <w:sz w:val="26"/>
          <w:szCs w:val="26"/>
        </w:rPr>
        <w:t>дарта инвестиционной привлекательности актуализированной информацией;</w:t>
      </w:r>
    </w:p>
    <w:p w:rsidR="00F47BBF" w:rsidRPr="002E77EC" w:rsidRDefault="00F47BBF" w:rsidP="00F47BBF">
      <w:pPr>
        <w:pStyle w:val="25"/>
        <w:spacing w:line="276" w:lineRule="auto"/>
        <w:ind w:firstLine="709"/>
        <w:rPr>
          <w:sz w:val="26"/>
          <w:szCs w:val="26"/>
        </w:rPr>
      </w:pPr>
      <w:r w:rsidRPr="002E77EC">
        <w:rPr>
          <w:sz w:val="26"/>
          <w:szCs w:val="26"/>
        </w:rPr>
        <w:lastRenderedPageBreak/>
        <w:t xml:space="preserve">ежегодная актуализация инвестиционного паспорта </w:t>
      </w:r>
      <w:r w:rsidR="00115738">
        <w:rPr>
          <w:sz w:val="26"/>
          <w:szCs w:val="26"/>
        </w:rPr>
        <w:t xml:space="preserve"> Красногорского </w:t>
      </w:r>
      <w:r w:rsidRPr="002E77EC">
        <w:rPr>
          <w:sz w:val="26"/>
          <w:szCs w:val="26"/>
        </w:rPr>
        <w:t>ра</w:t>
      </w:r>
      <w:r w:rsidRPr="002E77EC">
        <w:rPr>
          <w:sz w:val="26"/>
          <w:szCs w:val="26"/>
        </w:rPr>
        <w:t>й</w:t>
      </w:r>
      <w:r w:rsidRPr="002E77EC">
        <w:rPr>
          <w:sz w:val="26"/>
          <w:szCs w:val="26"/>
        </w:rPr>
        <w:t>она;</w:t>
      </w:r>
    </w:p>
    <w:p w:rsidR="00F47BBF" w:rsidRPr="002E77EC" w:rsidRDefault="00F47BBF" w:rsidP="00F47BBF">
      <w:pPr>
        <w:pStyle w:val="25"/>
        <w:spacing w:line="276" w:lineRule="auto"/>
        <w:ind w:firstLine="709"/>
        <w:rPr>
          <w:sz w:val="26"/>
          <w:szCs w:val="26"/>
        </w:rPr>
      </w:pPr>
      <w:r w:rsidRPr="002E77EC">
        <w:rPr>
          <w:sz w:val="26"/>
          <w:szCs w:val="26"/>
        </w:rPr>
        <w:t>проведение мониторинга инвестиционного климата, в том числе эффе</w:t>
      </w:r>
      <w:r w:rsidRPr="002E77EC">
        <w:rPr>
          <w:sz w:val="26"/>
          <w:szCs w:val="26"/>
        </w:rPr>
        <w:t>к</w:t>
      </w:r>
      <w:r w:rsidRPr="002E77EC">
        <w:rPr>
          <w:sz w:val="26"/>
          <w:szCs w:val="26"/>
        </w:rPr>
        <w:t>тивности регламентации  деятельности  органов  местного самоуправления   при реализации инвестиционно-строительных проектов;</w:t>
      </w:r>
    </w:p>
    <w:p w:rsidR="00F47BBF" w:rsidRPr="002E77EC" w:rsidRDefault="00F47BBF" w:rsidP="00F47BBF">
      <w:pPr>
        <w:pStyle w:val="25"/>
        <w:spacing w:line="276" w:lineRule="auto"/>
        <w:ind w:firstLine="709"/>
        <w:rPr>
          <w:sz w:val="26"/>
          <w:szCs w:val="26"/>
        </w:rPr>
      </w:pPr>
      <w:r w:rsidRPr="002E77EC">
        <w:rPr>
          <w:sz w:val="26"/>
          <w:szCs w:val="26"/>
        </w:rPr>
        <w:t>формирование плана создания объектов необходимой для инвесторов и</w:t>
      </w:r>
      <w:r w:rsidRPr="002E77EC">
        <w:rPr>
          <w:sz w:val="26"/>
          <w:szCs w:val="26"/>
        </w:rPr>
        <w:t>н</w:t>
      </w:r>
      <w:r w:rsidRPr="002E77EC">
        <w:rPr>
          <w:sz w:val="26"/>
          <w:szCs w:val="26"/>
        </w:rPr>
        <w:t>фраструктуры;</w:t>
      </w:r>
    </w:p>
    <w:p w:rsidR="00F47BBF" w:rsidRPr="002E77EC" w:rsidRDefault="00F47BBF" w:rsidP="00F47BBF">
      <w:pPr>
        <w:pStyle w:val="25"/>
        <w:spacing w:line="276" w:lineRule="auto"/>
        <w:ind w:firstLine="709"/>
        <w:rPr>
          <w:sz w:val="26"/>
          <w:szCs w:val="26"/>
        </w:rPr>
      </w:pPr>
      <w:r w:rsidRPr="002E77EC">
        <w:rPr>
          <w:sz w:val="26"/>
          <w:szCs w:val="26"/>
        </w:rPr>
        <w:t>организация строительства объектов инженерной инфраструктуры для подготовки инвестиционных площадок;</w:t>
      </w:r>
    </w:p>
    <w:p w:rsidR="00F47BBF" w:rsidRPr="002E77EC" w:rsidRDefault="00F47BBF" w:rsidP="00F47BBF">
      <w:pPr>
        <w:pStyle w:val="25"/>
        <w:spacing w:line="276" w:lineRule="auto"/>
        <w:ind w:firstLine="709"/>
        <w:rPr>
          <w:sz w:val="26"/>
          <w:szCs w:val="26"/>
        </w:rPr>
      </w:pPr>
      <w:r w:rsidRPr="002E77EC">
        <w:rPr>
          <w:sz w:val="26"/>
          <w:szCs w:val="26"/>
        </w:rPr>
        <w:t>расширение участия района в национальных проектах, краевых и фед</w:t>
      </w:r>
      <w:r w:rsidRPr="002E77EC">
        <w:rPr>
          <w:sz w:val="26"/>
          <w:szCs w:val="26"/>
        </w:rPr>
        <w:t>е</w:t>
      </w:r>
      <w:r w:rsidRPr="002E77EC">
        <w:rPr>
          <w:sz w:val="26"/>
          <w:szCs w:val="26"/>
        </w:rPr>
        <w:t>ральных целевых программах, в том числе по строительству современных об</w:t>
      </w:r>
      <w:r w:rsidRPr="002E77EC">
        <w:rPr>
          <w:sz w:val="26"/>
          <w:szCs w:val="26"/>
        </w:rPr>
        <w:t>ъ</w:t>
      </w:r>
      <w:r w:rsidRPr="002E77EC">
        <w:rPr>
          <w:sz w:val="26"/>
          <w:szCs w:val="26"/>
        </w:rPr>
        <w:t>ектов образования,</w:t>
      </w:r>
      <w:r>
        <w:rPr>
          <w:sz w:val="26"/>
          <w:szCs w:val="26"/>
        </w:rPr>
        <w:t xml:space="preserve"> здравоохранения, </w:t>
      </w:r>
      <w:r w:rsidRPr="002E77EC">
        <w:rPr>
          <w:sz w:val="26"/>
          <w:szCs w:val="26"/>
        </w:rPr>
        <w:t>культуры и спорта</w:t>
      </w:r>
      <w:r>
        <w:rPr>
          <w:sz w:val="26"/>
          <w:szCs w:val="26"/>
        </w:rPr>
        <w:t>.</w:t>
      </w:r>
    </w:p>
    <w:p w:rsidR="002E77EC" w:rsidRPr="00581311" w:rsidRDefault="002E77EC" w:rsidP="00581311">
      <w:pPr>
        <w:pStyle w:val="3"/>
        <w:jc w:val="center"/>
        <w:rPr>
          <w:rStyle w:val="11"/>
          <w:rFonts w:eastAsia="Calibri"/>
          <w:b w:val="0"/>
          <w:u w:val="none"/>
        </w:rPr>
      </w:pPr>
      <w:bookmarkStart w:id="27" w:name="_Toc52980852"/>
      <w:r w:rsidRPr="00115738">
        <w:rPr>
          <w:rStyle w:val="11"/>
          <w:rFonts w:eastAsia="Calibri"/>
          <w:b w:val="0"/>
          <w:u w:val="none"/>
        </w:rPr>
        <w:t>Задача 2.2. Развитие промышленности</w:t>
      </w:r>
      <w:bookmarkEnd w:id="27"/>
    </w:p>
    <w:p w:rsidR="002E77EC" w:rsidRPr="002E77EC" w:rsidRDefault="002E77EC" w:rsidP="002E77EC">
      <w:pPr>
        <w:keepNext/>
        <w:widowControl w:val="0"/>
        <w:spacing w:line="276" w:lineRule="auto"/>
        <w:ind w:firstLine="720"/>
        <w:contextualSpacing/>
        <w:jc w:val="center"/>
        <w:rPr>
          <w:rStyle w:val="11"/>
          <w:rFonts w:eastAsia="Calibri"/>
          <w:u w:val="none"/>
        </w:rPr>
      </w:pPr>
    </w:p>
    <w:p w:rsidR="00F47BBF" w:rsidRPr="002E77EC" w:rsidRDefault="00F47BBF" w:rsidP="00F47BBF">
      <w:pPr>
        <w:spacing w:line="276" w:lineRule="auto"/>
        <w:ind w:firstLine="709"/>
        <w:jc w:val="both"/>
        <w:rPr>
          <w:sz w:val="26"/>
          <w:szCs w:val="26"/>
        </w:rPr>
      </w:pPr>
      <w:r w:rsidRPr="002E77EC">
        <w:rPr>
          <w:sz w:val="26"/>
          <w:szCs w:val="26"/>
        </w:rPr>
        <w:t>Экономическое положение любой территории  во многом зависит от уровня развития ее промышленности. Именно состояние и динамика развития промышленного комплекса определяют возможности успешного решения задач по обеспечению достойного уровня жизни населения, экономического оздоро</w:t>
      </w:r>
      <w:r w:rsidRPr="002E77EC">
        <w:rPr>
          <w:sz w:val="26"/>
          <w:szCs w:val="26"/>
        </w:rPr>
        <w:t>в</w:t>
      </w:r>
      <w:r w:rsidRPr="002E77EC">
        <w:rPr>
          <w:sz w:val="26"/>
          <w:szCs w:val="26"/>
        </w:rPr>
        <w:t xml:space="preserve">ления среды обитания. </w:t>
      </w:r>
    </w:p>
    <w:p w:rsidR="00F47BBF" w:rsidRPr="002E77EC" w:rsidRDefault="00F47BBF" w:rsidP="00F47BBF">
      <w:pPr>
        <w:spacing w:line="276" w:lineRule="auto"/>
        <w:ind w:firstLine="709"/>
        <w:jc w:val="both"/>
        <w:rPr>
          <w:rStyle w:val="11"/>
          <w:rFonts w:eastAsia="Calibri"/>
          <w:u w:val="none"/>
        </w:rPr>
      </w:pPr>
      <w:r w:rsidRPr="002E77EC">
        <w:rPr>
          <w:rStyle w:val="11"/>
          <w:rFonts w:eastAsia="Calibri"/>
          <w:u w:val="none"/>
        </w:rPr>
        <w:t>Основными направлениями реализации  задачи являются следующие:</w:t>
      </w:r>
    </w:p>
    <w:p w:rsidR="00F47BBF" w:rsidRPr="002E77EC" w:rsidRDefault="00F47BBF" w:rsidP="00F47BBF">
      <w:pPr>
        <w:spacing w:line="276" w:lineRule="auto"/>
        <w:ind w:firstLine="709"/>
        <w:jc w:val="both"/>
        <w:rPr>
          <w:sz w:val="26"/>
          <w:szCs w:val="26"/>
        </w:rPr>
      </w:pPr>
      <w:r w:rsidRPr="002E77EC">
        <w:rPr>
          <w:sz w:val="26"/>
          <w:szCs w:val="26"/>
        </w:rPr>
        <w:t>стимулирование развития приоритетных видов обрабатывающей пр</w:t>
      </w:r>
      <w:r w:rsidRPr="002E77EC">
        <w:rPr>
          <w:sz w:val="26"/>
          <w:szCs w:val="26"/>
        </w:rPr>
        <w:t>о</w:t>
      </w:r>
      <w:r w:rsidRPr="002E77EC">
        <w:rPr>
          <w:sz w:val="26"/>
          <w:szCs w:val="26"/>
        </w:rPr>
        <w:t>мышленности: производства пищевых продуктов, производства строительных  материалов;</w:t>
      </w:r>
    </w:p>
    <w:p w:rsidR="00F47BBF" w:rsidRPr="002E77EC" w:rsidRDefault="00F47BBF" w:rsidP="00F47BBF">
      <w:pPr>
        <w:spacing w:line="276" w:lineRule="auto"/>
        <w:ind w:firstLine="709"/>
        <w:jc w:val="both"/>
        <w:rPr>
          <w:sz w:val="26"/>
          <w:szCs w:val="26"/>
        </w:rPr>
      </w:pPr>
      <w:r w:rsidRPr="002E77EC">
        <w:rPr>
          <w:sz w:val="26"/>
          <w:szCs w:val="26"/>
        </w:rPr>
        <w:t>модернизация технологического оборудования и технологий производства в промышленности;</w:t>
      </w:r>
    </w:p>
    <w:p w:rsidR="00F47BBF" w:rsidRPr="002E77EC" w:rsidRDefault="00F47BBF" w:rsidP="00F47BBF">
      <w:pPr>
        <w:spacing w:line="276" w:lineRule="auto"/>
        <w:ind w:firstLine="709"/>
        <w:jc w:val="both"/>
        <w:rPr>
          <w:sz w:val="26"/>
          <w:szCs w:val="26"/>
        </w:rPr>
      </w:pPr>
      <w:r w:rsidRPr="002E77EC">
        <w:rPr>
          <w:sz w:val="26"/>
          <w:szCs w:val="26"/>
        </w:rPr>
        <w:t>создание новых инновационно-ориентированных, энергоэффективных и ресурсосберегающих производств, инновационных продуктов, прорывных те</w:t>
      </w:r>
      <w:r w:rsidRPr="002E77EC">
        <w:rPr>
          <w:sz w:val="26"/>
          <w:szCs w:val="26"/>
        </w:rPr>
        <w:t>х</w:t>
      </w:r>
      <w:r w:rsidRPr="002E77EC">
        <w:rPr>
          <w:sz w:val="26"/>
          <w:szCs w:val="26"/>
        </w:rPr>
        <w:t>нологий, основанных на экономике знаний;</w:t>
      </w:r>
    </w:p>
    <w:p w:rsidR="00F47BBF" w:rsidRPr="002E77EC" w:rsidRDefault="00F47BBF" w:rsidP="00F47BBF">
      <w:pPr>
        <w:spacing w:line="276" w:lineRule="auto"/>
        <w:ind w:firstLine="709"/>
        <w:jc w:val="both"/>
        <w:rPr>
          <w:sz w:val="26"/>
          <w:szCs w:val="26"/>
        </w:rPr>
      </w:pPr>
      <w:r w:rsidRPr="002E77EC">
        <w:rPr>
          <w:sz w:val="26"/>
          <w:szCs w:val="26"/>
        </w:rPr>
        <w:t>развитие энергетической инфраструктуры, технологическое обновление энергетического комплекса, внедрение энергосберегающих технологий;</w:t>
      </w:r>
    </w:p>
    <w:p w:rsidR="00F47BBF" w:rsidRPr="002E77EC" w:rsidRDefault="00F47BBF" w:rsidP="00F47BBF">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развитие системы профориентации, подготовки и повышения квалифик</w:t>
      </w:r>
      <w:r w:rsidRPr="002E77EC">
        <w:rPr>
          <w:rFonts w:ascii="Times New Roman" w:hAnsi="Times New Roman" w:cs="Times New Roman"/>
          <w:sz w:val="26"/>
          <w:szCs w:val="26"/>
        </w:rPr>
        <w:t>а</w:t>
      </w:r>
      <w:r w:rsidRPr="002E77EC">
        <w:rPr>
          <w:rFonts w:ascii="Times New Roman" w:hAnsi="Times New Roman" w:cs="Times New Roman"/>
          <w:sz w:val="26"/>
          <w:szCs w:val="26"/>
        </w:rPr>
        <w:t>ции кадров, соответствующей потребностям промышленного комплекса реги</w:t>
      </w:r>
      <w:r w:rsidRPr="002E77EC">
        <w:rPr>
          <w:rFonts w:ascii="Times New Roman" w:hAnsi="Times New Roman" w:cs="Times New Roman"/>
          <w:sz w:val="26"/>
          <w:szCs w:val="26"/>
        </w:rPr>
        <w:t>о</w:t>
      </w:r>
      <w:r w:rsidRPr="002E77EC">
        <w:rPr>
          <w:rFonts w:ascii="Times New Roman" w:hAnsi="Times New Roman" w:cs="Times New Roman"/>
          <w:sz w:val="26"/>
          <w:szCs w:val="26"/>
        </w:rPr>
        <w:t>на.</w:t>
      </w:r>
    </w:p>
    <w:p w:rsidR="00F47BBF" w:rsidRPr="002E77EC" w:rsidRDefault="00F47BBF" w:rsidP="00F47BBF">
      <w:pPr>
        <w:spacing w:line="276" w:lineRule="auto"/>
        <w:ind w:firstLine="709"/>
        <w:jc w:val="both"/>
        <w:rPr>
          <w:sz w:val="26"/>
          <w:szCs w:val="26"/>
        </w:rPr>
      </w:pPr>
      <w:bookmarkStart w:id="28" w:name="sub_417"/>
      <w:r w:rsidRPr="002E77EC">
        <w:rPr>
          <w:sz w:val="26"/>
          <w:szCs w:val="26"/>
        </w:rPr>
        <w:t>Мероприятия, направленные на решение поставленных задач и достиж</w:t>
      </w:r>
      <w:r w:rsidRPr="002E77EC">
        <w:rPr>
          <w:sz w:val="26"/>
          <w:szCs w:val="26"/>
        </w:rPr>
        <w:t>е</w:t>
      </w:r>
      <w:r w:rsidRPr="002E77EC">
        <w:rPr>
          <w:sz w:val="26"/>
          <w:szCs w:val="26"/>
        </w:rPr>
        <w:t>ние цели:</w:t>
      </w:r>
    </w:p>
    <w:p w:rsidR="00F47BBF" w:rsidRPr="002E77EC" w:rsidRDefault="00F47BBF" w:rsidP="00F47BBF">
      <w:pPr>
        <w:spacing w:line="276" w:lineRule="auto"/>
        <w:ind w:firstLine="709"/>
        <w:jc w:val="both"/>
        <w:rPr>
          <w:sz w:val="26"/>
          <w:szCs w:val="26"/>
        </w:rPr>
      </w:pPr>
      <w:r w:rsidRPr="00FD1E72">
        <w:rPr>
          <w:sz w:val="26"/>
          <w:szCs w:val="26"/>
        </w:rPr>
        <w:t>стимулирование</w:t>
      </w:r>
      <w:r w:rsidRPr="002E77EC">
        <w:rPr>
          <w:sz w:val="26"/>
          <w:szCs w:val="26"/>
        </w:rPr>
        <w:t xml:space="preserve"> инвестиционной деятельности предприятий промышле</w:t>
      </w:r>
      <w:r w:rsidRPr="002E77EC">
        <w:rPr>
          <w:sz w:val="26"/>
          <w:szCs w:val="26"/>
        </w:rPr>
        <w:t>н</w:t>
      </w:r>
      <w:r w:rsidRPr="002E77EC">
        <w:rPr>
          <w:sz w:val="26"/>
          <w:szCs w:val="26"/>
        </w:rPr>
        <w:t>ного комплекса</w:t>
      </w:r>
      <w:r>
        <w:rPr>
          <w:sz w:val="26"/>
          <w:szCs w:val="26"/>
        </w:rPr>
        <w:t xml:space="preserve"> путем предоставления  </w:t>
      </w:r>
      <w:r>
        <w:rPr>
          <w:sz w:val="28"/>
          <w:szCs w:val="28"/>
        </w:rPr>
        <w:t>земельных участков для строительства с понижающим коэффициентом</w:t>
      </w:r>
      <w:r w:rsidR="00115738">
        <w:rPr>
          <w:sz w:val="28"/>
          <w:szCs w:val="28"/>
        </w:rPr>
        <w:t xml:space="preserve"> </w:t>
      </w:r>
      <w:r>
        <w:rPr>
          <w:sz w:val="28"/>
          <w:szCs w:val="28"/>
        </w:rPr>
        <w:t>ставки арендной платы;</w:t>
      </w:r>
    </w:p>
    <w:p w:rsidR="00F47BBF" w:rsidRPr="002E77EC" w:rsidRDefault="00F47BBF" w:rsidP="00F47BBF">
      <w:pPr>
        <w:spacing w:line="276" w:lineRule="auto"/>
        <w:ind w:firstLine="709"/>
        <w:jc w:val="both"/>
        <w:rPr>
          <w:sz w:val="26"/>
          <w:szCs w:val="26"/>
        </w:rPr>
      </w:pPr>
      <w:bookmarkStart w:id="29" w:name="sub_357"/>
      <w:r w:rsidRPr="00FD1E72">
        <w:rPr>
          <w:sz w:val="26"/>
          <w:szCs w:val="26"/>
        </w:rPr>
        <w:t>содействие участию предприятий промышленного комплекса для получ</w:t>
      </w:r>
      <w:r w:rsidRPr="00FD1E72">
        <w:rPr>
          <w:sz w:val="26"/>
          <w:szCs w:val="26"/>
        </w:rPr>
        <w:t>е</w:t>
      </w:r>
      <w:r w:rsidRPr="00FD1E72">
        <w:rPr>
          <w:sz w:val="26"/>
          <w:szCs w:val="26"/>
        </w:rPr>
        <w:t>ния поддержки в федеральных  и  региональных целевых программах  и инфр</w:t>
      </w:r>
      <w:r w:rsidRPr="00FD1E72">
        <w:rPr>
          <w:sz w:val="26"/>
          <w:szCs w:val="26"/>
        </w:rPr>
        <w:t>а</w:t>
      </w:r>
      <w:r w:rsidRPr="00FD1E72">
        <w:rPr>
          <w:sz w:val="26"/>
          <w:szCs w:val="26"/>
        </w:rPr>
        <w:t>структурных проектах государственного масштаба</w:t>
      </w:r>
      <w:r w:rsidRPr="002E77EC">
        <w:rPr>
          <w:sz w:val="26"/>
          <w:szCs w:val="26"/>
        </w:rPr>
        <w:t>;</w:t>
      </w:r>
    </w:p>
    <w:bookmarkEnd w:id="29"/>
    <w:p w:rsidR="00F47BBF" w:rsidRPr="002E77EC" w:rsidRDefault="00F47BBF" w:rsidP="00F47BBF">
      <w:pPr>
        <w:spacing w:line="276" w:lineRule="auto"/>
        <w:ind w:firstLine="709"/>
        <w:jc w:val="both"/>
        <w:rPr>
          <w:sz w:val="26"/>
          <w:szCs w:val="26"/>
        </w:rPr>
      </w:pPr>
      <w:r>
        <w:rPr>
          <w:sz w:val="26"/>
          <w:szCs w:val="26"/>
        </w:rPr>
        <w:lastRenderedPageBreak/>
        <w:t xml:space="preserve">содействие </w:t>
      </w:r>
      <w:r w:rsidRPr="002E77EC">
        <w:rPr>
          <w:sz w:val="26"/>
          <w:szCs w:val="26"/>
        </w:rPr>
        <w:t>поддержк</w:t>
      </w:r>
      <w:r>
        <w:rPr>
          <w:sz w:val="26"/>
          <w:szCs w:val="26"/>
        </w:rPr>
        <w:t>и</w:t>
      </w:r>
      <w:r w:rsidRPr="002E77EC">
        <w:rPr>
          <w:sz w:val="26"/>
          <w:szCs w:val="26"/>
        </w:rPr>
        <w:t xml:space="preserve"> внедрения новых, прогрессивных и экологически безопасных технологий производства, внедрения международных систем м</w:t>
      </w:r>
      <w:r w:rsidRPr="002E77EC">
        <w:rPr>
          <w:sz w:val="26"/>
          <w:szCs w:val="26"/>
        </w:rPr>
        <w:t>е</w:t>
      </w:r>
      <w:r w:rsidRPr="002E77EC">
        <w:rPr>
          <w:sz w:val="26"/>
          <w:szCs w:val="26"/>
        </w:rPr>
        <w:t>неджмента качества и безопасности продукции;</w:t>
      </w:r>
      <w:bookmarkStart w:id="30" w:name="sub_348"/>
      <w:bookmarkEnd w:id="28"/>
    </w:p>
    <w:bookmarkEnd w:id="30"/>
    <w:p w:rsidR="00F47BBF" w:rsidRPr="002E77EC" w:rsidRDefault="00F47BBF" w:rsidP="00F47BBF">
      <w:pPr>
        <w:spacing w:line="276" w:lineRule="auto"/>
        <w:ind w:firstLine="709"/>
        <w:jc w:val="both"/>
        <w:rPr>
          <w:sz w:val="26"/>
          <w:szCs w:val="26"/>
        </w:rPr>
      </w:pPr>
      <w:r w:rsidRPr="002E77EC">
        <w:rPr>
          <w:sz w:val="26"/>
          <w:szCs w:val="26"/>
        </w:rPr>
        <w:t>содействие в непрерывной систем</w:t>
      </w:r>
      <w:r>
        <w:rPr>
          <w:sz w:val="26"/>
          <w:szCs w:val="26"/>
        </w:rPr>
        <w:t>е</w:t>
      </w:r>
      <w:r w:rsidRPr="002E77EC">
        <w:rPr>
          <w:sz w:val="26"/>
          <w:szCs w:val="26"/>
        </w:rPr>
        <w:t xml:space="preserve"> подготовки и переподготовки квал</w:t>
      </w:r>
      <w:r w:rsidRPr="002E77EC">
        <w:rPr>
          <w:sz w:val="26"/>
          <w:szCs w:val="26"/>
        </w:rPr>
        <w:t>и</w:t>
      </w:r>
      <w:r w:rsidRPr="002E77EC">
        <w:rPr>
          <w:sz w:val="26"/>
          <w:szCs w:val="26"/>
        </w:rPr>
        <w:t>фицированных кадров.</w:t>
      </w:r>
    </w:p>
    <w:p w:rsidR="002E77EC" w:rsidRPr="00581311" w:rsidRDefault="002E77EC" w:rsidP="00581311">
      <w:pPr>
        <w:pStyle w:val="3"/>
        <w:jc w:val="center"/>
        <w:rPr>
          <w:rStyle w:val="11"/>
          <w:rFonts w:eastAsia="Calibri"/>
          <w:b w:val="0"/>
          <w:u w:val="none"/>
        </w:rPr>
      </w:pPr>
      <w:bookmarkStart w:id="31" w:name="_Toc52980853"/>
      <w:r w:rsidRPr="00115738">
        <w:rPr>
          <w:rStyle w:val="11"/>
          <w:rFonts w:eastAsia="Calibri"/>
          <w:b w:val="0"/>
          <w:u w:val="none"/>
        </w:rPr>
        <w:t>Задача 2.3. Развитие сельского хозяйства</w:t>
      </w:r>
      <w:bookmarkEnd w:id="31"/>
    </w:p>
    <w:p w:rsidR="002E77EC" w:rsidRPr="002E77EC" w:rsidRDefault="002E77EC" w:rsidP="002E77EC">
      <w:pPr>
        <w:keepNext/>
        <w:widowControl w:val="0"/>
        <w:spacing w:line="276" w:lineRule="auto"/>
        <w:ind w:firstLine="720"/>
        <w:contextualSpacing/>
        <w:jc w:val="center"/>
        <w:rPr>
          <w:rStyle w:val="11"/>
          <w:rFonts w:eastAsia="Calibri"/>
        </w:rPr>
      </w:pPr>
    </w:p>
    <w:p w:rsidR="00B8297B" w:rsidRPr="002E77EC" w:rsidRDefault="00B8297B" w:rsidP="00B8297B">
      <w:pPr>
        <w:keepNext/>
        <w:widowControl w:val="0"/>
        <w:spacing w:line="276" w:lineRule="auto"/>
        <w:ind w:firstLine="720"/>
        <w:contextualSpacing/>
        <w:jc w:val="both"/>
        <w:rPr>
          <w:sz w:val="26"/>
          <w:szCs w:val="26"/>
        </w:rPr>
      </w:pPr>
      <w:r w:rsidRPr="002E77EC">
        <w:rPr>
          <w:sz w:val="26"/>
          <w:szCs w:val="26"/>
        </w:rPr>
        <w:t xml:space="preserve">Важным направлением развития экономики </w:t>
      </w:r>
      <w:r w:rsidR="00115738">
        <w:rPr>
          <w:sz w:val="26"/>
          <w:szCs w:val="26"/>
        </w:rPr>
        <w:t xml:space="preserve">Красногорского </w:t>
      </w:r>
      <w:r w:rsidRPr="002E77EC">
        <w:rPr>
          <w:sz w:val="26"/>
          <w:szCs w:val="26"/>
        </w:rPr>
        <w:t>района явл</w:t>
      </w:r>
      <w:r w:rsidRPr="002E77EC">
        <w:rPr>
          <w:sz w:val="26"/>
          <w:szCs w:val="26"/>
        </w:rPr>
        <w:t>я</w:t>
      </w:r>
      <w:r w:rsidRPr="002E77EC">
        <w:rPr>
          <w:sz w:val="26"/>
          <w:szCs w:val="26"/>
        </w:rPr>
        <w:t>ется формирование эффективного сельскохозяйственного производства, обесп</w:t>
      </w:r>
      <w:r w:rsidRPr="002E77EC">
        <w:rPr>
          <w:sz w:val="26"/>
          <w:szCs w:val="26"/>
        </w:rPr>
        <w:t>е</w:t>
      </w:r>
      <w:r w:rsidRPr="002E77EC">
        <w:rPr>
          <w:sz w:val="26"/>
          <w:szCs w:val="26"/>
        </w:rPr>
        <w:t>чивающего потребности населения и перерабатывающей промышленности в о</w:t>
      </w:r>
      <w:r w:rsidRPr="002E77EC">
        <w:rPr>
          <w:sz w:val="26"/>
          <w:szCs w:val="26"/>
        </w:rPr>
        <w:t>с</w:t>
      </w:r>
      <w:r w:rsidRPr="002E77EC">
        <w:rPr>
          <w:sz w:val="26"/>
          <w:szCs w:val="26"/>
        </w:rPr>
        <w:t>новных видах сельскохозяйственной продукции. Взвешенный и сбалансирова</w:t>
      </w:r>
      <w:r w:rsidRPr="002E77EC">
        <w:rPr>
          <w:sz w:val="26"/>
          <w:szCs w:val="26"/>
        </w:rPr>
        <w:t>н</w:t>
      </w:r>
      <w:r w:rsidRPr="002E77EC">
        <w:rPr>
          <w:sz w:val="26"/>
          <w:szCs w:val="26"/>
        </w:rPr>
        <w:t>ный подход к развитию производства сельскохозяйственной продукции спосо</w:t>
      </w:r>
      <w:r w:rsidRPr="002E77EC">
        <w:rPr>
          <w:sz w:val="26"/>
          <w:szCs w:val="26"/>
        </w:rPr>
        <w:t>б</w:t>
      </w:r>
      <w:r w:rsidRPr="002E77EC">
        <w:rPr>
          <w:sz w:val="26"/>
          <w:szCs w:val="26"/>
        </w:rPr>
        <w:t xml:space="preserve">ствует обеспечению продовольственной безопасности не только внутри района, но и края. </w:t>
      </w:r>
    </w:p>
    <w:p w:rsidR="00B8297B" w:rsidRPr="002E77EC" w:rsidRDefault="00B8297B" w:rsidP="00B8297B">
      <w:pPr>
        <w:keepNext/>
        <w:widowControl w:val="0"/>
        <w:spacing w:line="276" w:lineRule="auto"/>
        <w:ind w:firstLine="720"/>
        <w:contextualSpacing/>
        <w:jc w:val="both"/>
        <w:rPr>
          <w:rStyle w:val="11"/>
          <w:rFonts w:eastAsia="Calibri"/>
          <w:u w:val="none"/>
        </w:rPr>
      </w:pPr>
      <w:r w:rsidRPr="002E77EC">
        <w:rPr>
          <w:rStyle w:val="11"/>
          <w:rFonts w:eastAsia="Calibri"/>
          <w:u w:val="none"/>
        </w:rPr>
        <w:t>Основными направлениями реализации задачи являются следующие:</w:t>
      </w:r>
    </w:p>
    <w:p w:rsidR="00B8297B" w:rsidRPr="002E77EC" w:rsidRDefault="00B8297B" w:rsidP="00B8297B">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стимулирование роста производства основных видов сельскохозяйстве</w:t>
      </w:r>
      <w:r w:rsidRPr="002E77EC">
        <w:rPr>
          <w:rFonts w:ascii="Times New Roman" w:hAnsi="Times New Roman" w:cs="Times New Roman"/>
          <w:sz w:val="26"/>
          <w:szCs w:val="26"/>
        </w:rPr>
        <w:t>н</w:t>
      </w:r>
      <w:r w:rsidRPr="002E77EC">
        <w:rPr>
          <w:rFonts w:ascii="Times New Roman" w:hAnsi="Times New Roman" w:cs="Times New Roman"/>
          <w:sz w:val="26"/>
          <w:szCs w:val="26"/>
        </w:rPr>
        <w:t>ной продукции, пищевых продуктов, конкурентоспособных на региональном  и общероссийском рынках;</w:t>
      </w:r>
    </w:p>
    <w:p w:rsidR="00B8297B" w:rsidRPr="002E77EC" w:rsidRDefault="00B8297B" w:rsidP="00B8297B">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обеспечение роста эффективности сельскохозяйственного производства за счет технического переоснащения, повышения производительности труда, и</w:t>
      </w:r>
      <w:r w:rsidRPr="002E77EC">
        <w:rPr>
          <w:rFonts w:ascii="Times New Roman" w:hAnsi="Times New Roman" w:cs="Times New Roman"/>
          <w:sz w:val="26"/>
          <w:szCs w:val="26"/>
        </w:rPr>
        <w:t>с</w:t>
      </w:r>
      <w:r w:rsidRPr="002E77EC">
        <w:rPr>
          <w:rFonts w:ascii="Times New Roman" w:hAnsi="Times New Roman" w:cs="Times New Roman"/>
          <w:sz w:val="26"/>
          <w:szCs w:val="26"/>
        </w:rPr>
        <w:t>пользования современных технологий производства;</w:t>
      </w:r>
    </w:p>
    <w:p w:rsidR="00B8297B" w:rsidRPr="002E77EC" w:rsidRDefault="00B8297B" w:rsidP="00B8297B">
      <w:pPr>
        <w:spacing w:line="276" w:lineRule="auto"/>
        <w:ind w:firstLine="720"/>
        <w:jc w:val="both"/>
        <w:rPr>
          <w:sz w:val="26"/>
          <w:szCs w:val="26"/>
        </w:rPr>
      </w:pPr>
      <w:r w:rsidRPr="002E77EC">
        <w:rPr>
          <w:sz w:val="26"/>
          <w:szCs w:val="26"/>
        </w:rPr>
        <w:t>поддержка создания и развития малых форм хозяйствования, в том числе сельскохозяйственной потребительской кооперации;</w:t>
      </w:r>
    </w:p>
    <w:p w:rsidR="00B8297B" w:rsidRPr="002E77EC" w:rsidRDefault="00B8297B" w:rsidP="00B8297B">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обеспечение финансовой устойчивости товаропроизводителей АПК;</w:t>
      </w:r>
    </w:p>
    <w:p w:rsidR="00B8297B" w:rsidRPr="002E77EC" w:rsidRDefault="00B8297B" w:rsidP="00B8297B">
      <w:pPr>
        <w:spacing w:line="276" w:lineRule="auto"/>
        <w:ind w:firstLine="720"/>
        <w:jc w:val="both"/>
        <w:rPr>
          <w:sz w:val="26"/>
          <w:szCs w:val="26"/>
        </w:rPr>
      </w:pPr>
      <w:r w:rsidRPr="002E77EC">
        <w:rPr>
          <w:sz w:val="26"/>
          <w:szCs w:val="26"/>
        </w:rPr>
        <w:t>улучшение кадрового обеспечения агропромышленного комплекса;</w:t>
      </w:r>
    </w:p>
    <w:p w:rsidR="00B8297B" w:rsidRPr="002E77EC" w:rsidRDefault="00B8297B" w:rsidP="00B8297B">
      <w:pPr>
        <w:spacing w:line="276" w:lineRule="auto"/>
        <w:ind w:firstLine="720"/>
        <w:jc w:val="both"/>
        <w:rPr>
          <w:sz w:val="26"/>
          <w:szCs w:val="26"/>
        </w:rPr>
      </w:pPr>
      <w:r w:rsidRPr="002E77EC">
        <w:rPr>
          <w:sz w:val="26"/>
          <w:szCs w:val="26"/>
        </w:rPr>
        <w:t>диверсификация сельской экономики, повышение занятости, уровня и к</w:t>
      </w:r>
      <w:r w:rsidRPr="002E77EC">
        <w:rPr>
          <w:sz w:val="26"/>
          <w:szCs w:val="26"/>
        </w:rPr>
        <w:t>а</w:t>
      </w:r>
      <w:r w:rsidRPr="002E77EC">
        <w:rPr>
          <w:sz w:val="26"/>
          <w:szCs w:val="26"/>
        </w:rPr>
        <w:t xml:space="preserve">чества жизни сельского населения.   </w:t>
      </w:r>
    </w:p>
    <w:p w:rsidR="00B8297B" w:rsidRPr="002E77EC" w:rsidRDefault="00B8297B" w:rsidP="00B8297B">
      <w:pPr>
        <w:spacing w:line="276" w:lineRule="auto"/>
        <w:ind w:firstLine="720"/>
        <w:jc w:val="both"/>
        <w:rPr>
          <w:sz w:val="26"/>
          <w:szCs w:val="26"/>
        </w:rPr>
      </w:pPr>
      <w:r w:rsidRPr="002E77EC">
        <w:rPr>
          <w:sz w:val="26"/>
          <w:szCs w:val="26"/>
        </w:rPr>
        <w:t>Мероприятия, направленные на решение поставленных задач:</w:t>
      </w:r>
    </w:p>
    <w:p w:rsidR="00B8297B" w:rsidRPr="00351BE0" w:rsidRDefault="00B8297B" w:rsidP="00B8297B">
      <w:pPr>
        <w:spacing w:line="276" w:lineRule="auto"/>
        <w:ind w:firstLine="720"/>
        <w:jc w:val="both"/>
        <w:rPr>
          <w:sz w:val="26"/>
          <w:szCs w:val="26"/>
        </w:rPr>
      </w:pPr>
      <w:r w:rsidRPr="00351BE0">
        <w:rPr>
          <w:sz w:val="26"/>
          <w:szCs w:val="26"/>
        </w:rPr>
        <w:t>оказание консультационной помощи в оформлении документации  по су</w:t>
      </w:r>
      <w:r w:rsidRPr="00351BE0">
        <w:rPr>
          <w:sz w:val="26"/>
          <w:szCs w:val="26"/>
        </w:rPr>
        <w:t>б</w:t>
      </w:r>
      <w:r w:rsidRPr="00351BE0">
        <w:rPr>
          <w:sz w:val="26"/>
          <w:szCs w:val="26"/>
        </w:rPr>
        <w:t>сидированию производства приоритетных видов сельскохозяйственной проду</w:t>
      </w:r>
      <w:r w:rsidRPr="00351BE0">
        <w:rPr>
          <w:sz w:val="26"/>
          <w:szCs w:val="26"/>
        </w:rPr>
        <w:t>к</w:t>
      </w:r>
      <w:r w:rsidRPr="00351BE0">
        <w:rPr>
          <w:sz w:val="26"/>
          <w:szCs w:val="26"/>
        </w:rPr>
        <w:t>ции, по  поддержке развития элитного семеноводства;</w:t>
      </w:r>
    </w:p>
    <w:p w:rsidR="00B8297B" w:rsidRPr="002E77EC" w:rsidRDefault="00B8297B" w:rsidP="00B8297B">
      <w:pPr>
        <w:spacing w:line="276" w:lineRule="auto"/>
        <w:ind w:firstLine="720"/>
        <w:jc w:val="both"/>
        <w:rPr>
          <w:sz w:val="26"/>
          <w:szCs w:val="26"/>
        </w:rPr>
      </w:pPr>
      <w:r w:rsidRPr="002E77EC">
        <w:rPr>
          <w:sz w:val="26"/>
          <w:szCs w:val="26"/>
        </w:rPr>
        <w:t>развитие садоводства, поддержка закладки и ухода за многолетними н</w:t>
      </w:r>
      <w:r w:rsidRPr="002E77EC">
        <w:rPr>
          <w:sz w:val="26"/>
          <w:szCs w:val="26"/>
        </w:rPr>
        <w:t>а</w:t>
      </w:r>
      <w:r w:rsidRPr="002E77EC">
        <w:rPr>
          <w:sz w:val="26"/>
          <w:szCs w:val="26"/>
        </w:rPr>
        <w:t>саждениями;</w:t>
      </w:r>
    </w:p>
    <w:p w:rsidR="00B8297B" w:rsidRPr="00A82A34" w:rsidRDefault="00B8297B" w:rsidP="00B8297B">
      <w:pPr>
        <w:spacing w:line="276" w:lineRule="auto"/>
        <w:ind w:firstLine="720"/>
        <w:jc w:val="both"/>
        <w:rPr>
          <w:sz w:val="26"/>
          <w:szCs w:val="26"/>
        </w:rPr>
      </w:pPr>
      <w:r w:rsidRPr="00A82A34">
        <w:rPr>
          <w:sz w:val="26"/>
          <w:szCs w:val="26"/>
        </w:rPr>
        <w:t>ведение селекционного учета по повышения генетического потенциала сельскохозяйственных животных;</w:t>
      </w:r>
    </w:p>
    <w:p w:rsidR="00B8297B" w:rsidRPr="002E77EC" w:rsidRDefault="00B8297B" w:rsidP="00B8297B">
      <w:pPr>
        <w:spacing w:line="276" w:lineRule="auto"/>
        <w:ind w:firstLine="720"/>
        <w:jc w:val="both"/>
        <w:rPr>
          <w:sz w:val="26"/>
          <w:szCs w:val="26"/>
        </w:rPr>
      </w:pPr>
      <w:r w:rsidRPr="002E77EC">
        <w:rPr>
          <w:sz w:val="26"/>
          <w:szCs w:val="26"/>
        </w:rPr>
        <w:t>содействие созданию высокопродуктивных молочных и мясных компле</w:t>
      </w:r>
      <w:r w:rsidRPr="002E77EC">
        <w:rPr>
          <w:sz w:val="26"/>
          <w:szCs w:val="26"/>
        </w:rPr>
        <w:t>к</w:t>
      </w:r>
      <w:r w:rsidRPr="002E77EC">
        <w:rPr>
          <w:sz w:val="26"/>
          <w:szCs w:val="26"/>
        </w:rPr>
        <w:t>сов (ферм);</w:t>
      </w:r>
    </w:p>
    <w:p w:rsidR="00B8297B" w:rsidRPr="002E77EC" w:rsidRDefault="00B8297B" w:rsidP="00B8297B">
      <w:pPr>
        <w:spacing w:line="276" w:lineRule="auto"/>
        <w:ind w:firstLine="720"/>
        <w:jc w:val="both"/>
        <w:rPr>
          <w:sz w:val="26"/>
          <w:szCs w:val="26"/>
        </w:rPr>
      </w:pPr>
      <w:r w:rsidRPr="002E77EC">
        <w:rPr>
          <w:sz w:val="26"/>
          <w:szCs w:val="26"/>
        </w:rPr>
        <w:t>поддержка начинающих фермеров;</w:t>
      </w:r>
    </w:p>
    <w:p w:rsidR="00B8297B" w:rsidRPr="002E77EC" w:rsidRDefault="00B8297B" w:rsidP="00B8297B">
      <w:pPr>
        <w:spacing w:line="276" w:lineRule="auto"/>
        <w:ind w:firstLine="720"/>
        <w:jc w:val="both"/>
        <w:rPr>
          <w:sz w:val="26"/>
          <w:szCs w:val="26"/>
        </w:rPr>
      </w:pPr>
      <w:r w:rsidRPr="002E77EC">
        <w:rPr>
          <w:sz w:val="26"/>
          <w:szCs w:val="26"/>
        </w:rPr>
        <w:t>участие в конкурсах  (грантах) для  получения  государственной поддер</w:t>
      </w:r>
      <w:r w:rsidRPr="002E77EC">
        <w:rPr>
          <w:sz w:val="26"/>
          <w:szCs w:val="26"/>
        </w:rPr>
        <w:t>ж</w:t>
      </w:r>
      <w:r w:rsidRPr="002E77EC">
        <w:rPr>
          <w:sz w:val="26"/>
          <w:szCs w:val="26"/>
        </w:rPr>
        <w:t>ки семейных животноводческих ферм на базе крестьянских (фермерских) х</w:t>
      </w:r>
      <w:r w:rsidRPr="002E77EC">
        <w:rPr>
          <w:sz w:val="26"/>
          <w:szCs w:val="26"/>
        </w:rPr>
        <w:t>о</w:t>
      </w:r>
      <w:r w:rsidRPr="002E77EC">
        <w:rPr>
          <w:sz w:val="26"/>
          <w:szCs w:val="26"/>
        </w:rPr>
        <w:t>зяйств и сельскохозяйственных потребительских кооперативов;</w:t>
      </w:r>
    </w:p>
    <w:p w:rsidR="00B8297B" w:rsidRPr="002E77EC" w:rsidRDefault="00B8297B" w:rsidP="00B8297B">
      <w:pPr>
        <w:spacing w:line="276" w:lineRule="auto"/>
        <w:ind w:firstLine="720"/>
        <w:jc w:val="both"/>
        <w:rPr>
          <w:sz w:val="26"/>
          <w:szCs w:val="26"/>
        </w:rPr>
      </w:pPr>
      <w:r w:rsidRPr="002E77EC">
        <w:rPr>
          <w:sz w:val="26"/>
          <w:szCs w:val="26"/>
        </w:rPr>
        <w:lastRenderedPageBreak/>
        <w:t>организация  работы по государственной  поддержке кредитования сел</w:t>
      </w:r>
      <w:r w:rsidRPr="002E77EC">
        <w:rPr>
          <w:sz w:val="26"/>
          <w:szCs w:val="26"/>
        </w:rPr>
        <w:t>ь</w:t>
      </w:r>
      <w:r w:rsidRPr="002E77EC">
        <w:rPr>
          <w:sz w:val="26"/>
          <w:szCs w:val="26"/>
        </w:rPr>
        <w:t>скохозяйственных товаропроизводителей;</w:t>
      </w:r>
    </w:p>
    <w:p w:rsidR="00B8297B" w:rsidRPr="002E77EC" w:rsidRDefault="00B8297B" w:rsidP="00B8297B">
      <w:pPr>
        <w:spacing w:line="276" w:lineRule="auto"/>
        <w:ind w:firstLine="720"/>
        <w:jc w:val="both"/>
        <w:rPr>
          <w:sz w:val="26"/>
          <w:szCs w:val="26"/>
        </w:rPr>
      </w:pPr>
      <w:r w:rsidRPr="002E77EC">
        <w:rPr>
          <w:sz w:val="26"/>
          <w:szCs w:val="26"/>
        </w:rPr>
        <w:t>содействие в подготовке и переподготовке кадров для агропромышленн</w:t>
      </w:r>
      <w:r w:rsidRPr="002E77EC">
        <w:rPr>
          <w:sz w:val="26"/>
          <w:szCs w:val="26"/>
        </w:rPr>
        <w:t>о</w:t>
      </w:r>
      <w:r w:rsidRPr="002E77EC">
        <w:rPr>
          <w:sz w:val="26"/>
          <w:szCs w:val="26"/>
        </w:rPr>
        <w:t>го комплекса.</w:t>
      </w:r>
    </w:p>
    <w:p w:rsidR="007127AB" w:rsidRDefault="007127AB" w:rsidP="00CB0119">
      <w:pPr>
        <w:pStyle w:val="3"/>
        <w:jc w:val="center"/>
        <w:rPr>
          <w:rFonts w:ascii="Times New Roman" w:hAnsi="Times New Roman"/>
          <w:b w:val="0"/>
          <w:color w:val="auto"/>
          <w:sz w:val="26"/>
          <w:szCs w:val="26"/>
        </w:rPr>
      </w:pPr>
    </w:p>
    <w:p w:rsidR="00CB0119" w:rsidRPr="002C258E" w:rsidRDefault="00CB0119" w:rsidP="00CB0119">
      <w:pPr>
        <w:pStyle w:val="3"/>
        <w:jc w:val="center"/>
        <w:rPr>
          <w:rFonts w:ascii="Times New Roman" w:hAnsi="Times New Roman"/>
          <w:b w:val="0"/>
          <w:color w:val="auto"/>
          <w:sz w:val="26"/>
          <w:szCs w:val="26"/>
        </w:rPr>
      </w:pPr>
      <w:r w:rsidRPr="002C258E">
        <w:rPr>
          <w:rFonts w:ascii="Times New Roman" w:hAnsi="Times New Roman"/>
          <w:b w:val="0"/>
          <w:color w:val="auto"/>
          <w:sz w:val="26"/>
          <w:szCs w:val="26"/>
        </w:rPr>
        <w:t>Задача 2.4. Создание благоприятных условий для развития сферы туризма</w:t>
      </w:r>
    </w:p>
    <w:p w:rsidR="00CB0119" w:rsidRPr="002C258E" w:rsidRDefault="00CB0119" w:rsidP="00CB0119">
      <w:pPr>
        <w:jc w:val="center"/>
        <w:rPr>
          <w:sz w:val="26"/>
          <w:szCs w:val="26"/>
          <w:highlight w:val="yellow"/>
        </w:rPr>
      </w:pPr>
    </w:p>
    <w:p w:rsidR="00CB0119" w:rsidRPr="002C258E" w:rsidRDefault="00CB0119" w:rsidP="00CB0119">
      <w:pPr>
        <w:spacing w:after="96"/>
        <w:ind w:firstLine="709"/>
        <w:jc w:val="both"/>
        <w:rPr>
          <w:sz w:val="26"/>
          <w:szCs w:val="26"/>
        </w:rPr>
      </w:pPr>
      <w:r w:rsidRPr="002C258E">
        <w:rPr>
          <w:sz w:val="26"/>
          <w:szCs w:val="26"/>
        </w:rPr>
        <w:t>Туризм в современное время занимает в экономике муниципального обр</w:t>
      </w:r>
      <w:r w:rsidRPr="002C258E">
        <w:rPr>
          <w:sz w:val="26"/>
          <w:szCs w:val="26"/>
        </w:rPr>
        <w:t>а</w:t>
      </w:r>
      <w:r w:rsidRPr="002C258E">
        <w:rPr>
          <w:sz w:val="26"/>
          <w:szCs w:val="26"/>
        </w:rPr>
        <w:t>зования особое место. Сложная социально-экономическая ситуация в муниц</w:t>
      </w:r>
      <w:r w:rsidRPr="002C258E">
        <w:rPr>
          <w:sz w:val="26"/>
          <w:szCs w:val="26"/>
        </w:rPr>
        <w:t>и</w:t>
      </w:r>
      <w:r w:rsidRPr="002C258E">
        <w:rPr>
          <w:sz w:val="26"/>
          <w:szCs w:val="26"/>
        </w:rPr>
        <w:t>пальных образованиях способна измениться в случае полного и рационального использования собственного ресурсного потенциала. Для этого необходимо со</w:t>
      </w:r>
      <w:r w:rsidRPr="002C258E">
        <w:rPr>
          <w:sz w:val="26"/>
          <w:szCs w:val="26"/>
        </w:rPr>
        <w:t>з</w:t>
      </w:r>
      <w:r w:rsidRPr="002C258E">
        <w:rPr>
          <w:sz w:val="26"/>
          <w:szCs w:val="26"/>
        </w:rPr>
        <w:t>дать условия, способствующие саморазвитию территории. Туризм способен сыграть в этом процессе решающую роль посредством развития туристской и</w:t>
      </w:r>
      <w:r w:rsidRPr="002C258E">
        <w:rPr>
          <w:sz w:val="26"/>
          <w:szCs w:val="26"/>
        </w:rPr>
        <w:t>н</w:t>
      </w:r>
      <w:r w:rsidRPr="002C258E">
        <w:rPr>
          <w:sz w:val="26"/>
          <w:szCs w:val="26"/>
        </w:rPr>
        <w:t>дустрии, саморазвития муниципального образования за счет своего собственного природного богатства и туристско-рекреационных ресурсов.</w:t>
      </w:r>
    </w:p>
    <w:p w:rsidR="00CB0119" w:rsidRPr="002C258E" w:rsidRDefault="00CB0119" w:rsidP="00CB0119">
      <w:pPr>
        <w:shd w:val="clear" w:color="auto" w:fill="FFFFFF"/>
        <w:ind w:right="-5" w:firstLine="709"/>
        <w:jc w:val="both"/>
        <w:rPr>
          <w:sz w:val="26"/>
          <w:szCs w:val="26"/>
        </w:rPr>
      </w:pPr>
      <w:r w:rsidRPr="002C258E">
        <w:rPr>
          <w:sz w:val="26"/>
          <w:szCs w:val="26"/>
        </w:rPr>
        <w:t>В Красногорском районе одним из перспективных направлений развития может стать сфера туризма, которая в настоящее время развита слабо и пре</w:t>
      </w:r>
      <w:r w:rsidRPr="002C258E">
        <w:rPr>
          <w:sz w:val="26"/>
          <w:szCs w:val="26"/>
        </w:rPr>
        <w:t>д</w:t>
      </w:r>
      <w:r w:rsidRPr="002C258E">
        <w:rPr>
          <w:sz w:val="26"/>
          <w:szCs w:val="26"/>
        </w:rPr>
        <w:t>ставлена следующими объектами: база отдыха «Тайнинская Слобода», база о</w:t>
      </w:r>
      <w:r w:rsidRPr="002C258E">
        <w:rPr>
          <w:sz w:val="26"/>
          <w:szCs w:val="26"/>
        </w:rPr>
        <w:t>т</w:t>
      </w:r>
      <w:r w:rsidRPr="002C258E">
        <w:rPr>
          <w:sz w:val="26"/>
          <w:szCs w:val="26"/>
        </w:rPr>
        <w:t>дыха «Озеро Киреево», гостиный двор «Красногорье», лагерь «Орленок», ЛПХ Бедаревой Т.В, ЛПХ Коноваловых.</w:t>
      </w:r>
    </w:p>
    <w:p w:rsidR="00CB0119" w:rsidRPr="002C258E" w:rsidRDefault="00CB0119" w:rsidP="00CB0119">
      <w:pPr>
        <w:ind w:firstLine="709"/>
        <w:jc w:val="both"/>
        <w:rPr>
          <w:sz w:val="26"/>
          <w:szCs w:val="26"/>
        </w:rPr>
      </w:pPr>
      <w:r w:rsidRPr="002C258E">
        <w:rPr>
          <w:sz w:val="26"/>
          <w:szCs w:val="26"/>
        </w:rPr>
        <w:t>Основными направлениями  реализации туристического потенциала я</w:t>
      </w:r>
      <w:r w:rsidRPr="002C258E">
        <w:rPr>
          <w:sz w:val="26"/>
          <w:szCs w:val="26"/>
        </w:rPr>
        <w:t>в</w:t>
      </w:r>
      <w:r w:rsidRPr="002C258E">
        <w:rPr>
          <w:sz w:val="26"/>
          <w:szCs w:val="26"/>
        </w:rPr>
        <w:t>ляются следующие:</w:t>
      </w:r>
    </w:p>
    <w:p w:rsidR="00CB0119" w:rsidRPr="002C258E" w:rsidRDefault="00CB0119" w:rsidP="00CB0119">
      <w:pPr>
        <w:ind w:firstLine="709"/>
        <w:jc w:val="both"/>
        <w:rPr>
          <w:sz w:val="26"/>
          <w:szCs w:val="26"/>
        </w:rPr>
      </w:pPr>
      <w:r w:rsidRPr="002C258E">
        <w:rPr>
          <w:sz w:val="26"/>
          <w:szCs w:val="26"/>
        </w:rPr>
        <w:t>развитие различных видов туризма таких как: событийный, культурно-познавательный, спортивный, деловой, сельский, экологический, отдых на вод</w:t>
      </w:r>
      <w:r w:rsidRPr="002C258E">
        <w:rPr>
          <w:sz w:val="26"/>
          <w:szCs w:val="26"/>
        </w:rPr>
        <w:t>о</w:t>
      </w:r>
      <w:r w:rsidRPr="002C258E">
        <w:rPr>
          <w:sz w:val="26"/>
          <w:szCs w:val="26"/>
        </w:rPr>
        <w:t>емах и рыбалка;</w:t>
      </w:r>
    </w:p>
    <w:p w:rsidR="00CB0119" w:rsidRPr="002C258E" w:rsidRDefault="00CB0119" w:rsidP="00CB0119">
      <w:pPr>
        <w:ind w:firstLine="709"/>
        <w:jc w:val="both"/>
        <w:rPr>
          <w:sz w:val="26"/>
          <w:szCs w:val="26"/>
        </w:rPr>
      </w:pPr>
      <w:r w:rsidRPr="002C258E">
        <w:rPr>
          <w:sz w:val="26"/>
          <w:szCs w:val="26"/>
        </w:rPr>
        <w:t>развитие и реконструкция дорожной сети;</w:t>
      </w:r>
    </w:p>
    <w:p w:rsidR="00CB0119" w:rsidRPr="002C258E" w:rsidRDefault="00CB0119" w:rsidP="00CB0119">
      <w:pPr>
        <w:ind w:firstLine="709"/>
        <w:jc w:val="both"/>
        <w:rPr>
          <w:sz w:val="26"/>
          <w:szCs w:val="26"/>
        </w:rPr>
      </w:pPr>
      <w:r w:rsidRPr="002C258E">
        <w:rPr>
          <w:sz w:val="26"/>
          <w:szCs w:val="26"/>
        </w:rPr>
        <w:t>формирование и распространение информации о туристической          пр</w:t>
      </w:r>
      <w:r w:rsidRPr="002C258E">
        <w:rPr>
          <w:sz w:val="26"/>
          <w:szCs w:val="26"/>
        </w:rPr>
        <w:t>и</w:t>
      </w:r>
      <w:r w:rsidRPr="002C258E">
        <w:rPr>
          <w:sz w:val="26"/>
          <w:szCs w:val="26"/>
        </w:rPr>
        <w:t xml:space="preserve">влекательности района; </w:t>
      </w:r>
    </w:p>
    <w:p w:rsidR="00CB0119" w:rsidRPr="002C258E" w:rsidRDefault="00CB0119" w:rsidP="00CB0119">
      <w:pPr>
        <w:ind w:firstLine="709"/>
        <w:jc w:val="both"/>
        <w:rPr>
          <w:sz w:val="26"/>
          <w:szCs w:val="26"/>
        </w:rPr>
      </w:pPr>
      <w:r w:rsidRPr="002C258E">
        <w:rPr>
          <w:sz w:val="26"/>
          <w:szCs w:val="26"/>
        </w:rPr>
        <w:t>проведение мероприятий, фестивалей, организация туристических ма</w:t>
      </w:r>
      <w:r w:rsidRPr="002C258E">
        <w:rPr>
          <w:sz w:val="26"/>
          <w:szCs w:val="26"/>
        </w:rPr>
        <w:t>р</w:t>
      </w:r>
      <w:r w:rsidRPr="002C258E">
        <w:rPr>
          <w:sz w:val="26"/>
          <w:szCs w:val="26"/>
        </w:rPr>
        <w:t>шрутов.</w:t>
      </w:r>
    </w:p>
    <w:p w:rsidR="00CB0119" w:rsidRPr="002C258E" w:rsidRDefault="00CB0119" w:rsidP="00CB0119">
      <w:pPr>
        <w:ind w:firstLine="709"/>
        <w:jc w:val="both"/>
        <w:rPr>
          <w:sz w:val="26"/>
          <w:szCs w:val="26"/>
        </w:rPr>
      </w:pPr>
      <w:r w:rsidRPr="002C258E">
        <w:rPr>
          <w:sz w:val="26"/>
          <w:szCs w:val="26"/>
        </w:rPr>
        <w:t>Мероприятия, направленные на решение поставленных задач:</w:t>
      </w:r>
    </w:p>
    <w:p w:rsidR="00CB0119" w:rsidRPr="002C258E" w:rsidRDefault="00CB0119" w:rsidP="00CB0119">
      <w:pPr>
        <w:ind w:firstLine="709"/>
        <w:jc w:val="both"/>
        <w:rPr>
          <w:sz w:val="26"/>
          <w:szCs w:val="26"/>
        </w:rPr>
      </w:pPr>
      <w:r w:rsidRPr="002C258E">
        <w:rPr>
          <w:sz w:val="26"/>
          <w:szCs w:val="26"/>
        </w:rPr>
        <w:t xml:space="preserve">формирование современной нормативно-правовой базы развития туризма, системы регулирования и контроля туристической деятельности; </w:t>
      </w:r>
    </w:p>
    <w:p w:rsidR="00CB0119" w:rsidRPr="002C258E" w:rsidRDefault="00CB0119" w:rsidP="00CB0119">
      <w:pPr>
        <w:ind w:firstLine="709"/>
        <w:jc w:val="both"/>
        <w:rPr>
          <w:sz w:val="26"/>
          <w:szCs w:val="26"/>
        </w:rPr>
      </w:pPr>
      <w:r w:rsidRPr="002C258E">
        <w:rPr>
          <w:sz w:val="26"/>
          <w:szCs w:val="26"/>
        </w:rPr>
        <w:t>стимулирование развития предпринимательства в сфере туризма, по</w:t>
      </w:r>
      <w:r w:rsidRPr="002C258E">
        <w:rPr>
          <w:sz w:val="26"/>
          <w:szCs w:val="26"/>
        </w:rPr>
        <w:t>д</w:t>
      </w:r>
      <w:r w:rsidRPr="002C258E">
        <w:rPr>
          <w:sz w:val="26"/>
          <w:szCs w:val="26"/>
        </w:rPr>
        <w:t xml:space="preserve">держка малого предпринимательства в этой области; </w:t>
      </w:r>
    </w:p>
    <w:p w:rsidR="00CB0119" w:rsidRPr="002C258E" w:rsidRDefault="00CB0119" w:rsidP="00CB0119">
      <w:pPr>
        <w:ind w:firstLine="709"/>
        <w:jc w:val="both"/>
        <w:rPr>
          <w:sz w:val="26"/>
          <w:szCs w:val="26"/>
        </w:rPr>
      </w:pPr>
      <w:r w:rsidRPr="002C258E">
        <w:rPr>
          <w:sz w:val="26"/>
          <w:szCs w:val="26"/>
        </w:rPr>
        <w:t>создание координирующего органа с участием предпринимателей в сфере гостиничного бизнеса и общественного питания, учреждений   культуры, обр</w:t>
      </w:r>
      <w:r w:rsidRPr="002C258E">
        <w:rPr>
          <w:sz w:val="26"/>
          <w:szCs w:val="26"/>
        </w:rPr>
        <w:t>а</w:t>
      </w:r>
      <w:r w:rsidRPr="002C258E">
        <w:rPr>
          <w:sz w:val="26"/>
          <w:szCs w:val="26"/>
        </w:rPr>
        <w:t xml:space="preserve">зования, спорта и  молодежи. </w:t>
      </w:r>
    </w:p>
    <w:p w:rsidR="00CB0119" w:rsidRPr="002C258E" w:rsidRDefault="00CB0119" w:rsidP="00CB0119">
      <w:pPr>
        <w:ind w:firstLine="709"/>
        <w:jc w:val="both"/>
        <w:rPr>
          <w:sz w:val="26"/>
          <w:szCs w:val="26"/>
        </w:rPr>
      </w:pPr>
      <w:r w:rsidRPr="002C258E">
        <w:rPr>
          <w:sz w:val="26"/>
          <w:szCs w:val="26"/>
        </w:rPr>
        <w:t>резервирование земельных участков для создания объектов туристской инфраструктуры.</w:t>
      </w:r>
    </w:p>
    <w:p w:rsidR="00CB0119" w:rsidRPr="002C258E" w:rsidRDefault="00CB0119" w:rsidP="00CB0119">
      <w:pPr>
        <w:pStyle w:val="3"/>
        <w:jc w:val="center"/>
        <w:rPr>
          <w:rStyle w:val="11"/>
          <w:rFonts w:eastAsia="Calibri"/>
          <w:b w:val="0"/>
        </w:rPr>
      </w:pPr>
      <w:r w:rsidRPr="002C258E">
        <w:rPr>
          <w:rStyle w:val="11"/>
          <w:rFonts w:eastAsia="Calibri"/>
          <w:b w:val="0"/>
        </w:rPr>
        <w:t>Задача 2.5. Развитие малого предпринимательства</w:t>
      </w:r>
    </w:p>
    <w:p w:rsidR="00CB0119" w:rsidRPr="002C258E" w:rsidRDefault="00CB0119" w:rsidP="00CB0119">
      <w:pPr>
        <w:jc w:val="center"/>
        <w:rPr>
          <w:rStyle w:val="11"/>
          <w:rFonts w:eastAsia="Calibri"/>
        </w:rPr>
      </w:pPr>
    </w:p>
    <w:p w:rsidR="00CB0119" w:rsidRPr="002C258E" w:rsidRDefault="00CB0119" w:rsidP="00CB0119">
      <w:pPr>
        <w:shd w:val="clear" w:color="auto" w:fill="FFFFFF"/>
        <w:ind w:right="-5" w:firstLine="709"/>
        <w:jc w:val="both"/>
        <w:rPr>
          <w:sz w:val="26"/>
          <w:szCs w:val="26"/>
        </w:rPr>
      </w:pPr>
      <w:r w:rsidRPr="002C258E">
        <w:rPr>
          <w:sz w:val="26"/>
          <w:szCs w:val="26"/>
        </w:rPr>
        <w:t>Развитие малого предпринимательства является одним из важнейших фа</w:t>
      </w:r>
      <w:r w:rsidRPr="002C258E">
        <w:rPr>
          <w:sz w:val="26"/>
          <w:szCs w:val="26"/>
        </w:rPr>
        <w:t>к</w:t>
      </w:r>
      <w:r w:rsidRPr="002C258E">
        <w:rPr>
          <w:sz w:val="26"/>
          <w:szCs w:val="26"/>
        </w:rPr>
        <w:t>торов в формировании конкурентной среды в экономике Красногорского района, способствующее постепенному созданию широкого слоя населения, самосто</w:t>
      </w:r>
      <w:r w:rsidRPr="002C258E">
        <w:rPr>
          <w:sz w:val="26"/>
          <w:szCs w:val="26"/>
        </w:rPr>
        <w:t>я</w:t>
      </w:r>
      <w:r w:rsidRPr="002C258E">
        <w:rPr>
          <w:sz w:val="26"/>
          <w:szCs w:val="26"/>
        </w:rPr>
        <w:lastRenderedPageBreak/>
        <w:t>тельно обеспечивающего собственное благосостояние и достойный уровень жизни, а наличие у малого предпринимательства большого потенциала для со</w:t>
      </w:r>
      <w:r w:rsidRPr="002C258E">
        <w:rPr>
          <w:sz w:val="26"/>
          <w:szCs w:val="26"/>
        </w:rPr>
        <w:t>з</w:t>
      </w:r>
      <w:r w:rsidRPr="002C258E">
        <w:rPr>
          <w:sz w:val="26"/>
          <w:szCs w:val="26"/>
        </w:rPr>
        <w:t xml:space="preserve">дания новых рабочих мест способствует снижению безработицы и социальной напряженности в обществе.  </w:t>
      </w:r>
    </w:p>
    <w:p w:rsidR="00CB0119" w:rsidRPr="002C258E" w:rsidRDefault="00CB0119" w:rsidP="00CB0119">
      <w:pPr>
        <w:ind w:firstLine="709"/>
        <w:jc w:val="both"/>
        <w:rPr>
          <w:sz w:val="26"/>
          <w:szCs w:val="26"/>
        </w:rPr>
      </w:pPr>
      <w:r w:rsidRPr="002C258E">
        <w:rPr>
          <w:sz w:val="26"/>
          <w:szCs w:val="26"/>
        </w:rPr>
        <w:t>Основными направлениями  р</w:t>
      </w:r>
      <w:r w:rsidRPr="002C258E">
        <w:rPr>
          <w:rStyle w:val="11"/>
          <w:rFonts w:eastAsia="Calibri"/>
        </w:rPr>
        <w:t>азвития малого предпринимательства</w:t>
      </w:r>
      <w:r w:rsidRPr="002C258E">
        <w:rPr>
          <w:sz w:val="26"/>
          <w:szCs w:val="26"/>
        </w:rPr>
        <w:t xml:space="preserve"> явл</w:t>
      </w:r>
      <w:r w:rsidRPr="002C258E">
        <w:rPr>
          <w:sz w:val="26"/>
          <w:szCs w:val="26"/>
        </w:rPr>
        <w:t>я</w:t>
      </w:r>
      <w:r w:rsidRPr="002C258E">
        <w:rPr>
          <w:sz w:val="26"/>
          <w:szCs w:val="26"/>
        </w:rPr>
        <w:t xml:space="preserve">ются  следующие: </w:t>
      </w:r>
    </w:p>
    <w:p w:rsidR="00CB0119" w:rsidRPr="002C258E" w:rsidRDefault="00CB0119" w:rsidP="00CB0119">
      <w:pPr>
        <w:pStyle w:val="25"/>
        <w:spacing w:line="276" w:lineRule="auto"/>
        <w:ind w:firstLine="709"/>
        <w:rPr>
          <w:sz w:val="26"/>
          <w:szCs w:val="26"/>
        </w:rPr>
      </w:pPr>
      <w:r w:rsidRPr="002C258E">
        <w:rPr>
          <w:sz w:val="26"/>
          <w:szCs w:val="26"/>
        </w:rPr>
        <w:t>развитие инфраструктуры поддержки малого бизнеса и обеспечение ее доступности;</w:t>
      </w:r>
    </w:p>
    <w:p w:rsidR="00CB0119" w:rsidRPr="002C258E" w:rsidRDefault="00CB0119" w:rsidP="00CB0119">
      <w:pPr>
        <w:pStyle w:val="25"/>
        <w:spacing w:line="276" w:lineRule="auto"/>
        <w:ind w:firstLine="709"/>
        <w:rPr>
          <w:sz w:val="26"/>
          <w:szCs w:val="26"/>
        </w:rPr>
      </w:pPr>
      <w:r w:rsidRPr="002C258E">
        <w:rPr>
          <w:sz w:val="26"/>
          <w:szCs w:val="26"/>
        </w:rPr>
        <w:t>концентрация ресурсов для сопровождения приоритетных бизнес-проектов по созданию новых конкурентоспособных производств, развитию с</w:t>
      </w:r>
      <w:r w:rsidRPr="002C258E">
        <w:rPr>
          <w:sz w:val="26"/>
          <w:szCs w:val="26"/>
        </w:rPr>
        <w:t>о</w:t>
      </w:r>
      <w:r w:rsidRPr="002C258E">
        <w:rPr>
          <w:sz w:val="26"/>
          <w:szCs w:val="26"/>
        </w:rPr>
        <w:t>циальной инфраструктуры в сельской местности и обеспечению предоставления широкого спектра услуг населению края;</w:t>
      </w:r>
    </w:p>
    <w:p w:rsidR="00CB0119" w:rsidRPr="002C258E" w:rsidRDefault="00CB0119" w:rsidP="00CB0119">
      <w:pPr>
        <w:pStyle w:val="25"/>
        <w:spacing w:line="276" w:lineRule="auto"/>
        <w:ind w:firstLine="709"/>
        <w:rPr>
          <w:sz w:val="26"/>
          <w:szCs w:val="26"/>
        </w:rPr>
      </w:pPr>
      <w:r w:rsidRPr="002C258E">
        <w:rPr>
          <w:sz w:val="26"/>
          <w:szCs w:val="26"/>
        </w:rPr>
        <w:t>совершенствование форм и инструментов государственной поддержки малого предпринимательства, включая разработку новых механизмов и оптим</w:t>
      </w:r>
      <w:r w:rsidRPr="002C258E">
        <w:rPr>
          <w:sz w:val="26"/>
          <w:szCs w:val="26"/>
        </w:rPr>
        <w:t>и</w:t>
      </w:r>
      <w:r w:rsidRPr="002C258E">
        <w:rPr>
          <w:sz w:val="26"/>
          <w:szCs w:val="26"/>
        </w:rPr>
        <w:t>зацию действующих;</w:t>
      </w:r>
    </w:p>
    <w:p w:rsidR="00CB0119" w:rsidRPr="002C258E" w:rsidRDefault="00CB0119" w:rsidP="00CB0119">
      <w:pPr>
        <w:pStyle w:val="25"/>
        <w:spacing w:line="276" w:lineRule="auto"/>
        <w:ind w:firstLine="709"/>
        <w:rPr>
          <w:sz w:val="26"/>
          <w:szCs w:val="26"/>
        </w:rPr>
      </w:pPr>
      <w:r w:rsidRPr="002C258E">
        <w:rPr>
          <w:sz w:val="26"/>
          <w:szCs w:val="26"/>
        </w:rPr>
        <w:t>организация доведения стартующего малого бизнеса до устойчивого уровня;</w:t>
      </w:r>
    </w:p>
    <w:p w:rsidR="00CB0119" w:rsidRPr="002C258E" w:rsidRDefault="00CB0119" w:rsidP="00CB0119">
      <w:pPr>
        <w:pStyle w:val="25"/>
        <w:spacing w:line="276" w:lineRule="auto"/>
        <w:ind w:firstLine="709"/>
        <w:rPr>
          <w:sz w:val="26"/>
          <w:szCs w:val="26"/>
        </w:rPr>
      </w:pPr>
      <w:r w:rsidRPr="002C258E">
        <w:rPr>
          <w:sz w:val="26"/>
          <w:szCs w:val="26"/>
        </w:rPr>
        <w:t>пропаганда предпринимательской деятельности в Алтайском крае, соде</w:t>
      </w:r>
      <w:r w:rsidRPr="002C258E">
        <w:rPr>
          <w:sz w:val="26"/>
          <w:szCs w:val="26"/>
        </w:rPr>
        <w:t>й</w:t>
      </w:r>
      <w:r w:rsidRPr="002C258E">
        <w:rPr>
          <w:sz w:val="26"/>
          <w:szCs w:val="26"/>
        </w:rPr>
        <w:t xml:space="preserve">ствие развитию молодежного предпринимательства. </w:t>
      </w:r>
    </w:p>
    <w:p w:rsidR="00CB0119" w:rsidRPr="002C258E" w:rsidRDefault="00CB0119" w:rsidP="00CB0119">
      <w:pPr>
        <w:pStyle w:val="25"/>
        <w:spacing w:line="276" w:lineRule="auto"/>
        <w:ind w:firstLine="709"/>
        <w:rPr>
          <w:sz w:val="26"/>
          <w:szCs w:val="26"/>
        </w:rPr>
      </w:pPr>
      <w:r w:rsidRPr="002C258E">
        <w:rPr>
          <w:sz w:val="26"/>
          <w:szCs w:val="26"/>
        </w:rPr>
        <w:t>Мероприятия, направленные на решение поставленных задач и достиж</w:t>
      </w:r>
      <w:r w:rsidRPr="002C258E">
        <w:rPr>
          <w:sz w:val="26"/>
          <w:szCs w:val="26"/>
        </w:rPr>
        <w:t>е</w:t>
      </w:r>
      <w:r w:rsidRPr="002C258E">
        <w:rPr>
          <w:sz w:val="26"/>
          <w:szCs w:val="26"/>
        </w:rPr>
        <w:t>ние целей:</w:t>
      </w:r>
    </w:p>
    <w:p w:rsidR="00CB0119" w:rsidRPr="002C258E" w:rsidRDefault="00CB0119" w:rsidP="00CB0119">
      <w:pPr>
        <w:pStyle w:val="25"/>
        <w:spacing w:line="276" w:lineRule="auto"/>
        <w:ind w:firstLine="709"/>
        <w:rPr>
          <w:sz w:val="26"/>
          <w:szCs w:val="26"/>
        </w:rPr>
      </w:pPr>
      <w:r w:rsidRPr="002C258E">
        <w:rPr>
          <w:sz w:val="26"/>
          <w:szCs w:val="26"/>
        </w:rPr>
        <w:t>развитие системы информационной поддержки субъектов малого пре</w:t>
      </w:r>
      <w:r w:rsidRPr="002C258E">
        <w:rPr>
          <w:sz w:val="26"/>
          <w:szCs w:val="26"/>
        </w:rPr>
        <w:t>д</w:t>
      </w:r>
      <w:r w:rsidRPr="002C258E">
        <w:rPr>
          <w:sz w:val="26"/>
          <w:szCs w:val="26"/>
        </w:rPr>
        <w:t>принимательства;</w:t>
      </w:r>
    </w:p>
    <w:p w:rsidR="00CB0119" w:rsidRPr="002C258E" w:rsidRDefault="00CB0119" w:rsidP="00CB0119">
      <w:pPr>
        <w:pStyle w:val="25"/>
        <w:spacing w:line="276" w:lineRule="auto"/>
        <w:ind w:firstLine="709"/>
        <w:rPr>
          <w:sz w:val="26"/>
          <w:szCs w:val="26"/>
        </w:rPr>
      </w:pPr>
      <w:r w:rsidRPr="002C258E">
        <w:rPr>
          <w:sz w:val="26"/>
          <w:szCs w:val="26"/>
        </w:rPr>
        <w:t>развитие инфраструктуры поддержки малого и среднего предприним</w:t>
      </w:r>
      <w:r w:rsidRPr="002C258E">
        <w:rPr>
          <w:sz w:val="26"/>
          <w:szCs w:val="26"/>
        </w:rPr>
        <w:t>а</w:t>
      </w:r>
      <w:r w:rsidRPr="002C258E">
        <w:rPr>
          <w:sz w:val="26"/>
          <w:szCs w:val="26"/>
        </w:rPr>
        <w:t>тельства;</w:t>
      </w:r>
    </w:p>
    <w:p w:rsidR="00CB0119" w:rsidRPr="002C258E" w:rsidRDefault="00CB0119" w:rsidP="00CB0119">
      <w:pPr>
        <w:pStyle w:val="25"/>
        <w:spacing w:line="276" w:lineRule="auto"/>
        <w:ind w:firstLine="709"/>
        <w:rPr>
          <w:sz w:val="26"/>
          <w:szCs w:val="26"/>
        </w:rPr>
      </w:pPr>
      <w:r w:rsidRPr="002C258E">
        <w:rPr>
          <w:sz w:val="26"/>
          <w:szCs w:val="26"/>
        </w:rPr>
        <w:t>содействие развитию малого предпринимательства в производственных секторах, в том числе в агропромышленном комплексе;</w:t>
      </w:r>
    </w:p>
    <w:p w:rsidR="00CB0119" w:rsidRPr="002C258E" w:rsidRDefault="00CB0119" w:rsidP="00CB0119">
      <w:pPr>
        <w:pStyle w:val="25"/>
        <w:spacing w:line="276" w:lineRule="auto"/>
        <w:ind w:firstLine="709"/>
        <w:rPr>
          <w:sz w:val="26"/>
          <w:szCs w:val="26"/>
        </w:rPr>
      </w:pPr>
      <w:r w:rsidRPr="002C258E">
        <w:rPr>
          <w:sz w:val="26"/>
          <w:szCs w:val="26"/>
        </w:rPr>
        <w:t xml:space="preserve">содействие повышению образовательного уровня и правовой культуры предпринимателей в рамках национальных проектов; </w:t>
      </w:r>
    </w:p>
    <w:p w:rsidR="00CB0119" w:rsidRPr="002C258E" w:rsidRDefault="00CB0119" w:rsidP="00CB0119">
      <w:pPr>
        <w:pStyle w:val="25"/>
        <w:spacing w:line="276" w:lineRule="auto"/>
        <w:ind w:firstLine="709"/>
        <w:rPr>
          <w:sz w:val="26"/>
          <w:szCs w:val="26"/>
        </w:rPr>
      </w:pPr>
      <w:r w:rsidRPr="002C258E">
        <w:rPr>
          <w:sz w:val="26"/>
          <w:szCs w:val="26"/>
        </w:rPr>
        <w:t>участие в конкурсе  по софинансированию муниципальной программы развития малого и среднего предпринимательства;</w:t>
      </w:r>
    </w:p>
    <w:p w:rsidR="00CB0119" w:rsidRPr="002E77EC" w:rsidRDefault="00CB0119" w:rsidP="00CB0119">
      <w:pPr>
        <w:pStyle w:val="25"/>
        <w:spacing w:line="276" w:lineRule="auto"/>
        <w:ind w:firstLine="709"/>
        <w:rPr>
          <w:sz w:val="26"/>
          <w:szCs w:val="26"/>
        </w:rPr>
      </w:pPr>
      <w:r w:rsidRPr="002C258E">
        <w:rPr>
          <w:sz w:val="26"/>
          <w:szCs w:val="26"/>
        </w:rPr>
        <w:t>ежегодный мониторинг изменений сроков прохождения процедур субъе</w:t>
      </w:r>
      <w:r w:rsidRPr="002C258E">
        <w:rPr>
          <w:sz w:val="26"/>
          <w:szCs w:val="26"/>
        </w:rPr>
        <w:t>к</w:t>
      </w:r>
      <w:r w:rsidRPr="002C258E">
        <w:rPr>
          <w:sz w:val="26"/>
          <w:szCs w:val="26"/>
        </w:rPr>
        <w:t>тами предпринимательской деятельности и стоимости этих процедур в следу</w:t>
      </w:r>
      <w:r w:rsidRPr="002C258E">
        <w:rPr>
          <w:sz w:val="26"/>
          <w:szCs w:val="26"/>
        </w:rPr>
        <w:t>ю</w:t>
      </w:r>
      <w:r w:rsidRPr="002C258E">
        <w:rPr>
          <w:sz w:val="26"/>
          <w:szCs w:val="26"/>
        </w:rPr>
        <w:t>щих сферах государственного регулирования: строительство, подключение к с</w:t>
      </w:r>
      <w:r w:rsidRPr="002C258E">
        <w:rPr>
          <w:sz w:val="26"/>
          <w:szCs w:val="26"/>
        </w:rPr>
        <w:t>е</w:t>
      </w:r>
      <w:r w:rsidRPr="002C258E">
        <w:rPr>
          <w:sz w:val="26"/>
          <w:szCs w:val="26"/>
        </w:rPr>
        <w:t>тям, меры налогового стимулирования и налоговое администрирование.</w:t>
      </w:r>
    </w:p>
    <w:p w:rsidR="00840A54" w:rsidRPr="002E77EC" w:rsidRDefault="00840A54" w:rsidP="00840A54">
      <w:pPr>
        <w:spacing w:line="276" w:lineRule="auto"/>
        <w:jc w:val="center"/>
        <w:rPr>
          <w:sz w:val="26"/>
          <w:szCs w:val="26"/>
        </w:rPr>
      </w:pPr>
    </w:p>
    <w:p w:rsidR="002E77EC" w:rsidRPr="007127AB" w:rsidRDefault="002E77EC" w:rsidP="00F666B6">
      <w:pPr>
        <w:pStyle w:val="2"/>
        <w:spacing w:after="240"/>
        <w:jc w:val="center"/>
        <w:rPr>
          <w:rStyle w:val="11"/>
          <w:rFonts w:eastAsia="Calibri"/>
          <w:b w:val="0"/>
          <w:color w:val="auto"/>
          <w:u w:val="none"/>
        </w:rPr>
      </w:pPr>
      <w:bookmarkStart w:id="32" w:name="_Toc52980856"/>
      <w:r w:rsidRPr="007127AB">
        <w:rPr>
          <w:rStyle w:val="11"/>
          <w:rFonts w:eastAsia="Calibri"/>
          <w:b w:val="0"/>
          <w:color w:val="auto"/>
          <w:u w:val="none"/>
        </w:rPr>
        <w:t>Цель3. Развитие инфраструктуры</w:t>
      </w:r>
      <w:bookmarkEnd w:id="32"/>
    </w:p>
    <w:p w:rsidR="002E77EC" w:rsidRPr="00F666B6" w:rsidRDefault="002E77EC" w:rsidP="00F666B6">
      <w:pPr>
        <w:pStyle w:val="3"/>
        <w:jc w:val="center"/>
        <w:rPr>
          <w:rStyle w:val="11"/>
          <w:rFonts w:eastAsia="Calibri"/>
          <w:b w:val="0"/>
          <w:u w:val="none"/>
        </w:rPr>
      </w:pPr>
      <w:bookmarkStart w:id="33" w:name="_Toc52980857"/>
      <w:r w:rsidRPr="00F666B6">
        <w:rPr>
          <w:rStyle w:val="11"/>
          <w:rFonts w:eastAsia="Calibri"/>
          <w:b w:val="0"/>
          <w:u w:val="none"/>
        </w:rPr>
        <w:t>Задача 3.1. Сохранение и развитие транспортной инфраструктуры</w:t>
      </w:r>
      <w:bookmarkEnd w:id="33"/>
    </w:p>
    <w:p w:rsidR="002E77EC" w:rsidRPr="002E77EC" w:rsidRDefault="002E77EC" w:rsidP="002E77EC">
      <w:pPr>
        <w:keepNext/>
        <w:widowControl w:val="0"/>
        <w:autoSpaceDE w:val="0"/>
        <w:autoSpaceDN w:val="0"/>
        <w:adjustRightInd w:val="0"/>
        <w:spacing w:line="276" w:lineRule="auto"/>
        <w:ind w:firstLine="720"/>
        <w:contextualSpacing/>
        <w:jc w:val="center"/>
        <w:rPr>
          <w:rStyle w:val="11"/>
          <w:rFonts w:eastAsia="Calibri"/>
          <w:u w:val="none"/>
        </w:rPr>
      </w:pPr>
    </w:p>
    <w:p w:rsidR="0000354B" w:rsidRPr="002E77EC" w:rsidRDefault="0000354B" w:rsidP="0000354B">
      <w:pPr>
        <w:keepNext/>
        <w:widowControl w:val="0"/>
        <w:autoSpaceDE w:val="0"/>
        <w:autoSpaceDN w:val="0"/>
        <w:adjustRightInd w:val="0"/>
        <w:spacing w:line="276" w:lineRule="auto"/>
        <w:ind w:firstLine="720"/>
        <w:contextualSpacing/>
        <w:jc w:val="both"/>
        <w:rPr>
          <w:sz w:val="26"/>
          <w:szCs w:val="26"/>
        </w:rPr>
      </w:pPr>
      <w:r w:rsidRPr="002E77EC">
        <w:rPr>
          <w:sz w:val="26"/>
          <w:szCs w:val="26"/>
        </w:rPr>
        <w:t xml:space="preserve">Создание условий для повышения конкурентоспособности экономики и качества жизни населения   </w:t>
      </w:r>
      <w:r w:rsidR="00115738">
        <w:rPr>
          <w:sz w:val="26"/>
          <w:szCs w:val="26"/>
        </w:rPr>
        <w:t xml:space="preserve">Красногорского </w:t>
      </w:r>
      <w:r w:rsidRPr="002E77EC">
        <w:rPr>
          <w:sz w:val="26"/>
          <w:szCs w:val="26"/>
        </w:rPr>
        <w:t>района  невозможно без развитой транспортной инфраструктуры.</w:t>
      </w:r>
      <w:r w:rsidR="00115738">
        <w:rPr>
          <w:sz w:val="26"/>
          <w:szCs w:val="26"/>
        </w:rPr>
        <w:t xml:space="preserve"> Красногорский </w:t>
      </w:r>
      <w:r w:rsidRPr="002E77EC">
        <w:rPr>
          <w:sz w:val="26"/>
          <w:szCs w:val="26"/>
        </w:rPr>
        <w:t xml:space="preserve">  район оснащен транспортными </w:t>
      </w:r>
      <w:r w:rsidRPr="002E77EC">
        <w:rPr>
          <w:sz w:val="26"/>
          <w:szCs w:val="26"/>
        </w:rPr>
        <w:lastRenderedPageBreak/>
        <w:t>магистралями. Значительные финансовые средства инвестируются в развитие дорожного хозяйства  района, обновление парка транспортных средств.</w:t>
      </w:r>
    </w:p>
    <w:p w:rsidR="0000354B" w:rsidRPr="002E77EC" w:rsidRDefault="0000354B" w:rsidP="0000354B">
      <w:pPr>
        <w:keepNext/>
        <w:widowControl w:val="0"/>
        <w:autoSpaceDE w:val="0"/>
        <w:autoSpaceDN w:val="0"/>
        <w:adjustRightInd w:val="0"/>
        <w:spacing w:line="276" w:lineRule="auto"/>
        <w:ind w:firstLine="720"/>
        <w:contextualSpacing/>
        <w:jc w:val="both"/>
        <w:rPr>
          <w:rStyle w:val="11"/>
          <w:rFonts w:eastAsia="Calibri"/>
        </w:rPr>
      </w:pPr>
      <w:r w:rsidRPr="002E77EC">
        <w:rPr>
          <w:rStyle w:val="11"/>
          <w:rFonts w:eastAsia="Calibri"/>
          <w:u w:val="none"/>
        </w:rPr>
        <w:t>Основными направлениями реализации задачи являются следующие</w:t>
      </w:r>
      <w:r w:rsidRPr="002E77EC">
        <w:rPr>
          <w:rStyle w:val="11"/>
          <w:rFonts w:eastAsia="Calibri"/>
        </w:rPr>
        <w:t>:</w:t>
      </w:r>
    </w:p>
    <w:p w:rsidR="0000354B" w:rsidRPr="002E77EC" w:rsidRDefault="0000354B" w:rsidP="0000354B">
      <w:pPr>
        <w:pStyle w:val="25"/>
        <w:spacing w:line="276" w:lineRule="auto"/>
        <w:ind w:firstLine="720"/>
        <w:rPr>
          <w:sz w:val="26"/>
          <w:szCs w:val="26"/>
        </w:rPr>
      </w:pPr>
      <w:r w:rsidRPr="002E77EC">
        <w:rPr>
          <w:sz w:val="26"/>
          <w:szCs w:val="26"/>
        </w:rPr>
        <w:t>обеспечение населенных пунктов постоянной круглогодичной связью с сетью автомобильных дорог общего пользования по дорогам с твердым покр</w:t>
      </w:r>
      <w:r w:rsidRPr="002E77EC">
        <w:rPr>
          <w:sz w:val="26"/>
          <w:szCs w:val="26"/>
        </w:rPr>
        <w:t>ы</w:t>
      </w:r>
      <w:r w:rsidRPr="002E77EC">
        <w:rPr>
          <w:sz w:val="26"/>
          <w:szCs w:val="26"/>
        </w:rPr>
        <w:t>тием;</w:t>
      </w:r>
    </w:p>
    <w:p w:rsidR="0000354B" w:rsidRPr="002E77EC" w:rsidRDefault="0000354B" w:rsidP="0000354B">
      <w:pPr>
        <w:pStyle w:val="25"/>
        <w:spacing w:line="276" w:lineRule="auto"/>
        <w:ind w:firstLine="720"/>
        <w:rPr>
          <w:sz w:val="26"/>
          <w:szCs w:val="26"/>
        </w:rPr>
      </w:pPr>
      <w:r w:rsidRPr="002E77EC">
        <w:rPr>
          <w:sz w:val="26"/>
          <w:szCs w:val="26"/>
        </w:rPr>
        <w:t>повышение комплексной безопасности населения на транспорте;</w:t>
      </w:r>
    </w:p>
    <w:p w:rsidR="0000354B" w:rsidRPr="002E77EC" w:rsidRDefault="0000354B" w:rsidP="0000354B">
      <w:pPr>
        <w:keepNext/>
        <w:widowControl w:val="0"/>
        <w:autoSpaceDE w:val="0"/>
        <w:autoSpaceDN w:val="0"/>
        <w:adjustRightInd w:val="0"/>
        <w:spacing w:line="276" w:lineRule="auto"/>
        <w:ind w:firstLine="720"/>
        <w:contextualSpacing/>
        <w:jc w:val="both"/>
        <w:rPr>
          <w:rStyle w:val="11"/>
          <w:rFonts w:eastAsia="Calibri"/>
        </w:rPr>
      </w:pPr>
      <w:r w:rsidRPr="002E77EC">
        <w:rPr>
          <w:sz w:val="26"/>
          <w:szCs w:val="26"/>
        </w:rPr>
        <w:t>сохранение и развитие инфраструктуры автомобильного, грузовых и па</w:t>
      </w:r>
      <w:r w:rsidRPr="002E77EC">
        <w:rPr>
          <w:sz w:val="26"/>
          <w:szCs w:val="26"/>
        </w:rPr>
        <w:t>с</w:t>
      </w:r>
      <w:r w:rsidRPr="002E77EC">
        <w:rPr>
          <w:sz w:val="26"/>
          <w:szCs w:val="26"/>
        </w:rPr>
        <w:t>сажирских перевозок.</w:t>
      </w:r>
    </w:p>
    <w:p w:rsidR="0000354B" w:rsidRPr="002E77EC" w:rsidRDefault="0000354B" w:rsidP="0000354B">
      <w:pPr>
        <w:spacing w:line="276" w:lineRule="auto"/>
        <w:ind w:firstLine="720"/>
        <w:jc w:val="both"/>
        <w:rPr>
          <w:sz w:val="26"/>
          <w:szCs w:val="26"/>
        </w:rPr>
      </w:pPr>
      <w:r w:rsidRPr="002E77EC">
        <w:rPr>
          <w:sz w:val="26"/>
          <w:szCs w:val="26"/>
        </w:rPr>
        <w:t>Мероприятия, направленные на решение поставленных задач и достиж</w:t>
      </w:r>
      <w:r w:rsidRPr="002E77EC">
        <w:rPr>
          <w:sz w:val="26"/>
          <w:szCs w:val="26"/>
        </w:rPr>
        <w:t>е</w:t>
      </w:r>
      <w:r w:rsidRPr="002E77EC">
        <w:rPr>
          <w:sz w:val="26"/>
          <w:szCs w:val="26"/>
        </w:rPr>
        <w:t>ние цели:</w:t>
      </w:r>
    </w:p>
    <w:p w:rsidR="0000354B" w:rsidRPr="002E77EC" w:rsidRDefault="0000354B" w:rsidP="0000354B">
      <w:pPr>
        <w:pStyle w:val="25"/>
        <w:spacing w:line="276" w:lineRule="auto"/>
        <w:ind w:firstLine="720"/>
        <w:rPr>
          <w:sz w:val="26"/>
          <w:szCs w:val="26"/>
        </w:rPr>
      </w:pPr>
      <w:r w:rsidRPr="002E77EC">
        <w:rPr>
          <w:sz w:val="26"/>
          <w:szCs w:val="26"/>
        </w:rPr>
        <w:t>строительство, ремонт и содержание автомобильных дорог общего пол</w:t>
      </w:r>
      <w:r w:rsidRPr="002E77EC">
        <w:rPr>
          <w:sz w:val="26"/>
          <w:szCs w:val="26"/>
        </w:rPr>
        <w:t>ь</w:t>
      </w:r>
      <w:r w:rsidRPr="002E77EC">
        <w:rPr>
          <w:sz w:val="26"/>
          <w:szCs w:val="26"/>
        </w:rPr>
        <w:t>зования регионального или межмуниципального значения и искусственных с</w:t>
      </w:r>
      <w:r w:rsidRPr="002E77EC">
        <w:rPr>
          <w:sz w:val="26"/>
          <w:szCs w:val="26"/>
        </w:rPr>
        <w:t>о</w:t>
      </w:r>
      <w:r w:rsidRPr="002E77EC">
        <w:rPr>
          <w:sz w:val="26"/>
          <w:szCs w:val="26"/>
        </w:rPr>
        <w:t>оружений, расположенных на них;</w:t>
      </w:r>
    </w:p>
    <w:p w:rsidR="0000354B" w:rsidRPr="002E77EC" w:rsidRDefault="0000354B" w:rsidP="0000354B">
      <w:pPr>
        <w:pStyle w:val="25"/>
        <w:spacing w:line="276" w:lineRule="auto"/>
        <w:ind w:firstLine="720"/>
        <w:rPr>
          <w:sz w:val="26"/>
          <w:szCs w:val="26"/>
        </w:rPr>
      </w:pPr>
      <w:r w:rsidRPr="002E77EC">
        <w:rPr>
          <w:sz w:val="26"/>
          <w:szCs w:val="26"/>
        </w:rPr>
        <w:t>предоставление  части  финансирования за счет средств местных бюдж</w:t>
      </w:r>
      <w:r w:rsidRPr="002E77EC">
        <w:rPr>
          <w:sz w:val="26"/>
          <w:szCs w:val="26"/>
        </w:rPr>
        <w:t>е</w:t>
      </w:r>
      <w:r w:rsidRPr="002E77EC">
        <w:rPr>
          <w:sz w:val="26"/>
          <w:szCs w:val="26"/>
        </w:rPr>
        <w:t>тов по субсидиям, выделенным из средств краевого бюджета на капитальный ремонт и ремонт  автомобильных дорог общего пользования населенных пун</w:t>
      </w:r>
      <w:r w:rsidRPr="002E77EC">
        <w:rPr>
          <w:sz w:val="26"/>
          <w:szCs w:val="26"/>
        </w:rPr>
        <w:t>к</w:t>
      </w:r>
      <w:r w:rsidRPr="002E77EC">
        <w:rPr>
          <w:sz w:val="26"/>
          <w:szCs w:val="26"/>
        </w:rPr>
        <w:t>тов;</w:t>
      </w:r>
    </w:p>
    <w:p w:rsidR="0000354B" w:rsidRPr="002E77EC" w:rsidRDefault="0000354B" w:rsidP="0000354B">
      <w:pPr>
        <w:pStyle w:val="25"/>
        <w:spacing w:line="276" w:lineRule="auto"/>
        <w:ind w:firstLine="720"/>
        <w:rPr>
          <w:sz w:val="26"/>
          <w:szCs w:val="26"/>
        </w:rPr>
      </w:pPr>
      <w:r w:rsidRPr="002E77EC">
        <w:rPr>
          <w:sz w:val="26"/>
          <w:szCs w:val="26"/>
        </w:rPr>
        <w:t>оснащение объектов транспортной инфраструктуры системами безопасн</w:t>
      </w:r>
      <w:r w:rsidRPr="002E77EC">
        <w:rPr>
          <w:sz w:val="26"/>
          <w:szCs w:val="26"/>
        </w:rPr>
        <w:t>о</w:t>
      </w:r>
      <w:r w:rsidRPr="002E77EC">
        <w:rPr>
          <w:sz w:val="26"/>
          <w:szCs w:val="26"/>
        </w:rPr>
        <w:t>сти;</w:t>
      </w:r>
    </w:p>
    <w:p w:rsidR="0000354B" w:rsidRPr="002E77EC" w:rsidRDefault="0000354B" w:rsidP="0000354B">
      <w:pPr>
        <w:pStyle w:val="25"/>
        <w:spacing w:line="276" w:lineRule="auto"/>
        <w:ind w:firstLine="720"/>
        <w:rPr>
          <w:sz w:val="26"/>
          <w:szCs w:val="26"/>
        </w:rPr>
      </w:pPr>
      <w:r w:rsidRPr="002E77EC">
        <w:rPr>
          <w:sz w:val="26"/>
          <w:szCs w:val="26"/>
        </w:rPr>
        <w:t>обновление парков транспортных средств.</w:t>
      </w:r>
    </w:p>
    <w:p w:rsidR="00F666B6" w:rsidRDefault="00F666B6" w:rsidP="00F666B6">
      <w:pPr>
        <w:spacing w:line="276" w:lineRule="auto"/>
        <w:jc w:val="both"/>
        <w:rPr>
          <w:sz w:val="26"/>
          <w:szCs w:val="26"/>
        </w:rPr>
      </w:pPr>
    </w:p>
    <w:p w:rsidR="002E77EC" w:rsidRPr="007127AB" w:rsidRDefault="002E77EC" w:rsidP="00F666B6">
      <w:pPr>
        <w:spacing w:line="276" w:lineRule="auto"/>
        <w:jc w:val="center"/>
        <w:rPr>
          <w:rStyle w:val="11"/>
          <w:rFonts w:eastAsia="Calibri"/>
          <w:color w:val="auto"/>
          <w:u w:val="none"/>
        </w:rPr>
      </w:pPr>
      <w:r w:rsidRPr="007127AB">
        <w:rPr>
          <w:rStyle w:val="11"/>
          <w:rFonts w:eastAsia="Calibri"/>
          <w:color w:val="auto"/>
          <w:u w:val="none"/>
        </w:rPr>
        <w:t>Задача 3.2. Модернизация и развитие коммунальной и энергетической инфр</w:t>
      </w:r>
      <w:r w:rsidRPr="007127AB">
        <w:rPr>
          <w:rStyle w:val="11"/>
          <w:rFonts w:eastAsia="Calibri"/>
          <w:color w:val="auto"/>
          <w:u w:val="none"/>
        </w:rPr>
        <w:t>а</w:t>
      </w:r>
      <w:r w:rsidRPr="007127AB">
        <w:rPr>
          <w:rStyle w:val="11"/>
          <w:rFonts w:eastAsia="Calibri"/>
          <w:color w:val="auto"/>
          <w:u w:val="none"/>
        </w:rPr>
        <w:t>структуры</w:t>
      </w:r>
    </w:p>
    <w:p w:rsidR="002E77EC" w:rsidRPr="002E77EC" w:rsidRDefault="002E77EC" w:rsidP="002E77EC">
      <w:pPr>
        <w:keepNext/>
        <w:widowControl w:val="0"/>
        <w:autoSpaceDE w:val="0"/>
        <w:autoSpaceDN w:val="0"/>
        <w:adjustRightInd w:val="0"/>
        <w:spacing w:line="276" w:lineRule="auto"/>
        <w:ind w:firstLine="720"/>
        <w:contextualSpacing/>
        <w:jc w:val="center"/>
        <w:rPr>
          <w:rStyle w:val="11"/>
          <w:rFonts w:eastAsia="Calibri"/>
          <w:u w:val="none"/>
        </w:rPr>
      </w:pPr>
    </w:p>
    <w:p w:rsidR="002E77EC" w:rsidRPr="002E77EC" w:rsidRDefault="002E77EC" w:rsidP="00B26D7A">
      <w:pPr>
        <w:keepNext/>
        <w:widowControl w:val="0"/>
        <w:autoSpaceDE w:val="0"/>
        <w:autoSpaceDN w:val="0"/>
        <w:adjustRightInd w:val="0"/>
        <w:spacing w:line="276" w:lineRule="auto"/>
        <w:ind w:firstLine="720"/>
        <w:contextualSpacing/>
        <w:jc w:val="both"/>
        <w:rPr>
          <w:color w:val="555555"/>
          <w:sz w:val="26"/>
          <w:szCs w:val="26"/>
        </w:rPr>
      </w:pPr>
      <w:r w:rsidRPr="002E77EC">
        <w:rPr>
          <w:sz w:val="26"/>
          <w:szCs w:val="26"/>
        </w:rPr>
        <w:t>Поступательное экономическое развитие является важнейшей целью л</w:t>
      </w:r>
      <w:r w:rsidRPr="002E77EC">
        <w:rPr>
          <w:sz w:val="26"/>
          <w:szCs w:val="26"/>
        </w:rPr>
        <w:t>ю</w:t>
      </w:r>
      <w:r w:rsidRPr="002E77EC">
        <w:rPr>
          <w:sz w:val="26"/>
          <w:szCs w:val="26"/>
        </w:rPr>
        <w:t xml:space="preserve">бого  муниципального образования. </w:t>
      </w:r>
      <w:r w:rsidRPr="002E77EC">
        <w:rPr>
          <w:rStyle w:val="11"/>
          <w:rFonts w:eastAsia="Calibri"/>
          <w:u w:val="none"/>
        </w:rPr>
        <w:t xml:space="preserve">Важнейшим направлением социально-экономических преобразований является реформирование и развитие жилищно-коммунальной сферы, создающей необходимые условия для жизнедеятельности человека. </w:t>
      </w:r>
      <w:r w:rsidRPr="002E77EC">
        <w:rPr>
          <w:sz w:val="26"/>
          <w:szCs w:val="26"/>
        </w:rPr>
        <w:t xml:space="preserve"> Это обусловлено тем, что данная сфера отражает состояние муниц</w:t>
      </w:r>
      <w:r w:rsidRPr="002E77EC">
        <w:rPr>
          <w:sz w:val="26"/>
          <w:szCs w:val="26"/>
        </w:rPr>
        <w:t>и</w:t>
      </w:r>
      <w:r w:rsidRPr="002E77EC">
        <w:rPr>
          <w:sz w:val="26"/>
          <w:szCs w:val="26"/>
        </w:rPr>
        <w:t>пальной экономики и уровень жизни населения.</w:t>
      </w:r>
    </w:p>
    <w:p w:rsidR="002E77EC" w:rsidRPr="002E77EC" w:rsidRDefault="002E77EC" w:rsidP="00B26D7A">
      <w:pPr>
        <w:keepNext/>
        <w:widowControl w:val="0"/>
        <w:spacing w:line="276" w:lineRule="auto"/>
        <w:ind w:firstLine="709"/>
        <w:contextualSpacing/>
        <w:jc w:val="both"/>
        <w:rPr>
          <w:rStyle w:val="11"/>
          <w:rFonts w:eastAsia="Calibri"/>
          <w:u w:val="none"/>
        </w:rPr>
      </w:pPr>
      <w:r w:rsidRPr="002E77EC">
        <w:rPr>
          <w:rStyle w:val="11"/>
          <w:rFonts w:eastAsia="Calibri"/>
          <w:u w:val="none"/>
        </w:rPr>
        <w:t>Основными направлениями реализации стратегической задачи являются:</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Style w:val="11"/>
          <w:rFonts w:eastAsia="Calibri" w:cs="Times New Roman"/>
          <w:u w:val="none"/>
        </w:rPr>
        <w:t>продолжение работы по капитальному ремонту, реконструкции и  моде</w:t>
      </w:r>
      <w:r w:rsidRPr="002E77EC">
        <w:rPr>
          <w:rStyle w:val="11"/>
          <w:rFonts w:eastAsia="Calibri" w:cs="Times New Roman"/>
          <w:u w:val="none"/>
        </w:rPr>
        <w:t>р</w:t>
      </w:r>
      <w:r w:rsidRPr="002E77EC">
        <w:rPr>
          <w:rStyle w:val="11"/>
          <w:rFonts w:eastAsia="Calibri" w:cs="Times New Roman"/>
          <w:u w:val="none"/>
        </w:rPr>
        <w:t xml:space="preserve">низации существующих объектов </w:t>
      </w:r>
      <w:r w:rsidRPr="002E77EC">
        <w:rPr>
          <w:rFonts w:ascii="Times New Roman" w:hAnsi="Times New Roman" w:cs="Times New Roman"/>
          <w:sz w:val="26"/>
          <w:szCs w:val="26"/>
        </w:rPr>
        <w:t>коммунального хозяйства, расширение сети инженерной инфраструктуры для обеспечения планируемых  площадок жили</w:t>
      </w:r>
      <w:r w:rsidRPr="002E77EC">
        <w:rPr>
          <w:rFonts w:ascii="Times New Roman" w:hAnsi="Times New Roman" w:cs="Times New Roman"/>
          <w:sz w:val="26"/>
          <w:szCs w:val="26"/>
        </w:rPr>
        <w:t>щ</w:t>
      </w:r>
      <w:r w:rsidRPr="002E77EC">
        <w:rPr>
          <w:rFonts w:ascii="Times New Roman" w:hAnsi="Times New Roman" w:cs="Times New Roman"/>
          <w:sz w:val="26"/>
          <w:szCs w:val="26"/>
        </w:rPr>
        <w:t>ного строительства и повышения степени благоустройства жилищного фонда;</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улучшение финансовых показателей деятельности предприятий жилищно-коммунального комплекса: ликвидация дебиторской и кредиторской задолже</w:t>
      </w:r>
      <w:r w:rsidRPr="002E77EC">
        <w:rPr>
          <w:rFonts w:ascii="Times New Roman" w:hAnsi="Times New Roman" w:cs="Times New Roman"/>
          <w:sz w:val="26"/>
          <w:szCs w:val="26"/>
        </w:rPr>
        <w:t>н</w:t>
      </w:r>
      <w:r w:rsidRPr="002E77EC">
        <w:rPr>
          <w:rFonts w:ascii="Times New Roman" w:hAnsi="Times New Roman" w:cs="Times New Roman"/>
          <w:sz w:val="26"/>
          <w:szCs w:val="26"/>
        </w:rPr>
        <w:t>ности, установление экономически обоснованных тарифов, обеспечивающих возможность безубыточной работы предприятий и реализации инвестиционных программ;</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создание условий по предоставлению населению качественных и досту</w:t>
      </w:r>
      <w:r w:rsidRPr="002E77EC">
        <w:rPr>
          <w:rFonts w:ascii="Times New Roman" w:hAnsi="Times New Roman" w:cs="Times New Roman"/>
          <w:sz w:val="26"/>
          <w:szCs w:val="26"/>
        </w:rPr>
        <w:t>п</w:t>
      </w:r>
      <w:r w:rsidRPr="002E77EC">
        <w:rPr>
          <w:rFonts w:ascii="Times New Roman" w:hAnsi="Times New Roman" w:cs="Times New Roman"/>
          <w:sz w:val="26"/>
          <w:szCs w:val="26"/>
        </w:rPr>
        <w:lastRenderedPageBreak/>
        <w:t>ных жилищно-коммунальных услуг на основе развития государственно-частного партнерства.</w:t>
      </w:r>
    </w:p>
    <w:p w:rsidR="002E77EC" w:rsidRPr="002E77EC" w:rsidRDefault="002E77EC" w:rsidP="00B26D7A">
      <w:pPr>
        <w:spacing w:before="30" w:after="30" w:line="276" w:lineRule="auto"/>
        <w:ind w:firstLine="709"/>
        <w:jc w:val="both"/>
        <w:rPr>
          <w:sz w:val="26"/>
          <w:szCs w:val="26"/>
        </w:rPr>
      </w:pPr>
      <w:r w:rsidRPr="002E77EC">
        <w:rPr>
          <w:sz w:val="26"/>
          <w:szCs w:val="26"/>
        </w:rPr>
        <w:t>Для выполнения поставленной задачи в рамках указанных направлений органы местного самоуправления района планируют осуществлять комплекс м</w:t>
      </w:r>
      <w:r w:rsidRPr="002E77EC">
        <w:rPr>
          <w:sz w:val="26"/>
          <w:szCs w:val="26"/>
        </w:rPr>
        <w:t>е</w:t>
      </w:r>
      <w:r w:rsidRPr="002E77EC">
        <w:rPr>
          <w:sz w:val="26"/>
          <w:szCs w:val="26"/>
        </w:rPr>
        <w:t>роприятий, к которым относятся следующие:</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привлечение инвестиций в коммунальный комплекс за счет участия в краевых и федеральных целевых программах на условиях долевого финансир</w:t>
      </w:r>
      <w:r w:rsidRPr="002E77EC">
        <w:rPr>
          <w:rFonts w:ascii="Times New Roman" w:hAnsi="Times New Roman" w:cs="Times New Roman"/>
          <w:sz w:val="26"/>
          <w:szCs w:val="26"/>
        </w:rPr>
        <w:t>о</w:t>
      </w:r>
      <w:r w:rsidRPr="002E77EC">
        <w:rPr>
          <w:rFonts w:ascii="Times New Roman" w:hAnsi="Times New Roman" w:cs="Times New Roman"/>
          <w:sz w:val="26"/>
          <w:szCs w:val="26"/>
        </w:rPr>
        <w:t>вания, а также из внебюджетных источников;</w:t>
      </w:r>
    </w:p>
    <w:p w:rsidR="002E77EC" w:rsidRPr="002E77EC" w:rsidRDefault="002E77EC" w:rsidP="00B26D7A">
      <w:pPr>
        <w:spacing w:before="30" w:after="30" w:line="276" w:lineRule="auto"/>
        <w:ind w:firstLine="709"/>
        <w:jc w:val="both"/>
        <w:rPr>
          <w:sz w:val="26"/>
          <w:szCs w:val="26"/>
        </w:rPr>
      </w:pPr>
      <w:r w:rsidRPr="002E77EC">
        <w:rPr>
          <w:sz w:val="26"/>
          <w:szCs w:val="26"/>
        </w:rPr>
        <w:t>реализация программы по энергосбережению и повышению энергетич</w:t>
      </w:r>
      <w:r w:rsidRPr="002E77EC">
        <w:rPr>
          <w:sz w:val="26"/>
          <w:szCs w:val="26"/>
        </w:rPr>
        <w:t>е</w:t>
      </w:r>
      <w:r w:rsidRPr="002E77EC">
        <w:rPr>
          <w:sz w:val="26"/>
          <w:szCs w:val="26"/>
        </w:rPr>
        <w:t xml:space="preserve">ской эффективности, в том числе расширение применения энергосберегающих технологий при модернизации, реконструкции и капитальном ремонте основных фондов, оснащение потребителей в полном объеме приборами учета и контроль за их использованием; </w:t>
      </w:r>
    </w:p>
    <w:p w:rsidR="002E77EC" w:rsidRPr="002E77EC" w:rsidRDefault="002E77EC" w:rsidP="00B26D7A">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проведение технической инвентаризации зданий, строений, сооружений коммунального комплекса, постановка на кадастровый учет земельных участков, занимаемых указанными объектами, с целью оформления в полном объеме пр</w:t>
      </w:r>
      <w:r w:rsidRPr="002E77EC">
        <w:rPr>
          <w:rFonts w:ascii="Times New Roman" w:hAnsi="Times New Roman" w:cs="Times New Roman"/>
          <w:sz w:val="26"/>
          <w:szCs w:val="26"/>
        </w:rPr>
        <w:t>а</w:t>
      </w:r>
      <w:r w:rsidRPr="002E77EC">
        <w:rPr>
          <w:rFonts w:ascii="Times New Roman" w:hAnsi="Times New Roman" w:cs="Times New Roman"/>
          <w:sz w:val="26"/>
          <w:szCs w:val="26"/>
        </w:rPr>
        <w:t>воустанавливающих документов и государственной регистрации прав на объе</w:t>
      </w:r>
      <w:r w:rsidRPr="002E77EC">
        <w:rPr>
          <w:rFonts w:ascii="Times New Roman" w:hAnsi="Times New Roman" w:cs="Times New Roman"/>
          <w:sz w:val="26"/>
          <w:szCs w:val="26"/>
        </w:rPr>
        <w:t>к</w:t>
      </w:r>
      <w:r w:rsidRPr="002E77EC">
        <w:rPr>
          <w:rFonts w:ascii="Times New Roman" w:hAnsi="Times New Roman" w:cs="Times New Roman"/>
          <w:sz w:val="26"/>
          <w:szCs w:val="26"/>
        </w:rPr>
        <w:t>ты муниципальной собственности;</w:t>
      </w:r>
    </w:p>
    <w:p w:rsidR="002E77EC" w:rsidRPr="002E77EC" w:rsidRDefault="002E77EC" w:rsidP="00B26D7A">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передача имущества в пользование субъектам предпринимательской де</w:t>
      </w:r>
      <w:r w:rsidRPr="002E77EC">
        <w:rPr>
          <w:rFonts w:ascii="Times New Roman" w:hAnsi="Times New Roman" w:cs="Times New Roman"/>
          <w:sz w:val="26"/>
          <w:szCs w:val="26"/>
        </w:rPr>
        <w:t>я</w:t>
      </w:r>
      <w:r w:rsidRPr="002E77EC">
        <w:rPr>
          <w:rFonts w:ascii="Times New Roman" w:hAnsi="Times New Roman" w:cs="Times New Roman"/>
          <w:sz w:val="26"/>
          <w:szCs w:val="26"/>
        </w:rPr>
        <w:t xml:space="preserve">тельности на основании концессионных соглашений; </w:t>
      </w:r>
    </w:p>
    <w:p w:rsidR="002E77EC" w:rsidRPr="002E77EC" w:rsidRDefault="002E77EC" w:rsidP="00B26D7A">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оптимизация организационной структуры жилищно-коммунального ко</w:t>
      </w:r>
      <w:r w:rsidRPr="002E77EC">
        <w:rPr>
          <w:rFonts w:ascii="Times New Roman" w:hAnsi="Times New Roman" w:cs="Times New Roman"/>
          <w:sz w:val="26"/>
          <w:szCs w:val="26"/>
        </w:rPr>
        <w:t>м</w:t>
      </w:r>
      <w:r w:rsidRPr="002E77EC">
        <w:rPr>
          <w:rFonts w:ascii="Times New Roman" w:hAnsi="Times New Roman" w:cs="Times New Roman"/>
          <w:sz w:val="26"/>
          <w:szCs w:val="26"/>
        </w:rPr>
        <w:t>плекса района: ликвидация существующих муниципальных унитарных предпр</w:t>
      </w:r>
      <w:r w:rsidRPr="002E77EC">
        <w:rPr>
          <w:rFonts w:ascii="Times New Roman" w:hAnsi="Times New Roman" w:cs="Times New Roman"/>
          <w:sz w:val="26"/>
          <w:szCs w:val="26"/>
        </w:rPr>
        <w:t>и</w:t>
      </w:r>
      <w:r w:rsidRPr="002E77EC">
        <w:rPr>
          <w:rFonts w:ascii="Times New Roman" w:hAnsi="Times New Roman" w:cs="Times New Roman"/>
          <w:sz w:val="26"/>
          <w:szCs w:val="26"/>
        </w:rPr>
        <w:t>ятий коммунального хозяйства, поэтапное укрупнение предприятий с объедин</w:t>
      </w:r>
      <w:r w:rsidRPr="002E77EC">
        <w:rPr>
          <w:rFonts w:ascii="Times New Roman" w:hAnsi="Times New Roman" w:cs="Times New Roman"/>
          <w:sz w:val="26"/>
          <w:szCs w:val="26"/>
        </w:rPr>
        <w:t>е</w:t>
      </w:r>
      <w:r w:rsidRPr="002E77EC">
        <w:rPr>
          <w:rFonts w:ascii="Times New Roman" w:hAnsi="Times New Roman" w:cs="Times New Roman"/>
          <w:sz w:val="26"/>
          <w:szCs w:val="26"/>
        </w:rPr>
        <w:t>нием зоны обслуживания и в дальнейшей перспективе создание единого тепло</w:t>
      </w:r>
      <w:r w:rsidR="00115738">
        <w:rPr>
          <w:rFonts w:ascii="Times New Roman" w:hAnsi="Times New Roman" w:cs="Times New Roman"/>
          <w:sz w:val="26"/>
          <w:szCs w:val="26"/>
        </w:rPr>
        <w:t>-</w:t>
      </w:r>
      <w:r w:rsidRPr="002E77EC">
        <w:rPr>
          <w:rFonts w:ascii="Times New Roman" w:hAnsi="Times New Roman" w:cs="Times New Roman"/>
          <w:sz w:val="26"/>
          <w:szCs w:val="26"/>
        </w:rPr>
        <w:t>водо</w:t>
      </w:r>
      <w:r w:rsidR="00115738">
        <w:rPr>
          <w:rFonts w:ascii="Times New Roman" w:hAnsi="Times New Roman" w:cs="Times New Roman"/>
          <w:sz w:val="26"/>
          <w:szCs w:val="26"/>
        </w:rPr>
        <w:t>-</w:t>
      </w:r>
      <w:r w:rsidRPr="002E77EC">
        <w:rPr>
          <w:rFonts w:ascii="Times New Roman" w:hAnsi="Times New Roman" w:cs="Times New Roman"/>
          <w:sz w:val="26"/>
          <w:szCs w:val="26"/>
        </w:rPr>
        <w:t xml:space="preserve">снабжающего предприятия в границах всего района;      </w:t>
      </w:r>
    </w:p>
    <w:p w:rsidR="002E77EC" w:rsidRPr="002E77EC" w:rsidRDefault="002E77EC" w:rsidP="00B26D7A">
      <w:pPr>
        <w:pStyle w:val="ConsPlusNormal"/>
        <w:spacing w:line="276" w:lineRule="auto"/>
        <w:ind w:firstLine="720"/>
        <w:jc w:val="both"/>
        <w:rPr>
          <w:rStyle w:val="11"/>
          <w:rFonts w:eastAsia="Calibri" w:cs="Times New Roman"/>
          <w:u w:val="none"/>
        </w:rPr>
      </w:pPr>
      <w:r w:rsidRPr="002E77EC">
        <w:rPr>
          <w:rFonts w:ascii="Times New Roman" w:hAnsi="Times New Roman" w:cs="Times New Roman"/>
          <w:sz w:val="26"/>
          <w:szCs w:val="26"/>
        </w:rPr>
        <w:t xml:space="preserve">реализация на территории района региональной программы газификации, в рамках которой будет обеспечен перевод котельных на природный газ и </w:t>
      </w:r>
      <w:r w:rsidRPr="002E77EC">
        <w:rPr>
          <w:rStyle w:val="11"/>
          <w:rFonts w:eastAsia="Calibri" w:cs="Times New Roman"/>
          <w:u w:val="none"/>
        </w:rPr>
        <w:t>орг</w:t>
      </w:r>
      <w:r w:rsidRPr="002E77EC">
        <w:rPr>
          <w:rStyle w:val="11"/>
          <w:rFonts w:eastAsia="Calibri" w:cs="Times New Roman"/>
          <w:u w:val="none"/>
        </w:rPr>
        <w:t>а</w:t>
      </w:r>
      <w:r w:rsidRPr="002E77EC">
        <w:rPr>
          <w:rStyle w:val="11"/>
          <w:rFonts w:eastAsia="Calibri" w:cs="Times New Roman"/>
          <w:u w:val="none"/>
        </w:rPr>
        <w:t>низация снабжения населения природным газом;</w:t>
      </w:r>
    </w:p>
    <w:p w:rsidR="002E77EC" w:rsidRPr="002E77EC" w:rsidRDefault="002E77EC" w:rsidP="00B26D7A">
      <w:pPr>
        <w:keepNext/>
        <w:widowControl w:val="0"/>
        <w:spacing w:line="276" w:lineRule="auto"/>
        <w:ind w:firstLine="720"/>
        <w:contextualSpacing/>
        <w:jc w:val="both"/>
        <w:rPr>
          <w:sz w:val="26"/>
          <w:szCs w:val="26"/>
        </w:rPr>
      </w:pPr>
      <w:r w:rsidRPr="002E77EC">
        <w:rPr>
          <w:sz w:val="26"/>
          <w:szCs w:val="26"/>
        </w:rPr>
        <w:t>модернизация основных фондов электрических сетей и электросетевого оборудования за счет увеличения масштабов работ по их реконструкции и те</w:t>
      </w:r>
      <w:r w:rsidRPr="002E77EC">
        <w:rPr>
          <w:sz w:val="26"/>
          <w:szCs w:val="26"/>
        </w:rPr>
        <w:t>х</w:t>
      </w:r>
      <w:r w:rsidRPr="002E77EC">
        <w:rPr>
          <w:sz w:val="26"/>
          <w:szCs w:val="26"/>
        </w:rPr>
        <w:t>ническому перевооружению.</w:t>
      </w:r>
    </w:p>
    <w:p w:rsidR="002E77EC" w:rsidRPr="007127AB" w:rsidRDefault="002E77EC" w:rsidP="00F666B6">
      <w:pPr>
        <w:pStyle w:val="3"/>
        <w:jc w:val="center"/>
        <w:rPr>
          <w:rStyle w:val="11"/>
          <w:rFonts w:eastAsia="Calibri"/>
          <w:b w:val="0"/>
          <w:color w:val="auto"/>
        </w:rPr>
      </w:pPr>
      <w:bookmarkStart w:id="34" w:name="_Toc52980858"/>
      <w:r w:rsidRPr="007127AB">
        <w:rPr>
          <w:rStyle w:val="11"/>
          <w:rFonts w:eastAsia="Calibri"/>
          <w:b w:val="0"/>
          <w:color w:val="auto"/>
          <w:u w:val="none"/>
        </w:rPr>
        <w:t>Задача 3.3. Развитие информационно-телекоммуникационной  инфраструктуры</w:t>
      </w:r>
      <w:bookmarkEnd w:id="34"/>
    </w:p>
    <w:p w:rsidR="002E77EC" w:rsidRPr="005E68BD" w:rsidRDefault="002E77EC" w:rsidP="002E77EC">
      <w:pPr>
        <w:keepNext/>
        <w:widowControl w:val="0"/>
        <w:autoSpaceDE w:val="0"/>
        <w:autoSpaceDN w:val="0"/>
        <w:adjustRightInd w:val="0"/>
        <w:spacing w:line="276" w:lineRule="auto"/>
        <w:ind w:firstLine="720"/>
        <w:contextualSpacing/>
        <w:jc w:val="center"/>
        <w:rPr>
          <w:rStyle w:val="11"/>
          <w:rFonts w:eastAsia="Calibri"/>
          <w:color w:val="FF0000"/>
          <w:u w:val="none"/>
        </w:rPr>
      </w:pPr>
    </w:p>
    <w:p w:rsidR="00852199" w:rsidRPr="002E77EC" w:rsidRDefault="00852199" w:rsidP="00852199">
      <w:pPr>
        <w:keepNext/>
        <w:widowControl w:val="0"/>
        <w:autoSpaceDE w:val="0"/>
        <w:autoSpaceDN w:val="0"/>
        <w:adjustRightInd w:val="0"/>
        <w:spacing w:line="276" w:lineRule="auto"/>
        <w:ind w:firstLine="720"/>
        <w:contextualSpacing/>
        <w:jc w:val="both"/>
        <w:rPr>
          <w:rStyle w:val="11"/>
          <w:rFonts w:eastAsia="Calibri"/>
        </w:rPr>
      </w:pPr>
      <w:r w:rsidRPr="002E77EC">
        <w:rPr>
          <w:sz w:val="26"/>
          <w:szCs w:val="26"/>
        </w:rPr>
        <w:t>Необходимым условием роста качества жизни населения, развития соц</w:t>
      </w:r>
      <w:r w:rsidRPr="002E77EC">
        <w:rPr>
          <w:sz w:val="26"/>
          <w:szCs w:val="26"/>
        </w:rPr>
        <w:t>и</w:t>
      </w:r>
      <w:r w:rsidRPr="002E77EC">
        <w:rPr>
          <w:sz w:val="26"/>
          <w:szCs w:val="26"/>
        </w:rPr>
        <w:t>ально-политической, культурной и духовной сфер общества, построения экон</w:t>
      </w:r>
      <w:r w:rsidRPr="002E77EC">
        <w:rPr>
          <w:sz w:val="26"/>
          <w:szCs w:val="26"/>
        </w:rPr>
        <w:t>о</w:t>
      </w:r>
      <w:r w:rsidRPr="002E77EC">
        <w:rPr>
          <w:sz w:val="26"/>
          <w:szCs w:val="26"/>
        </w:rPr>
        <w:t>мики и повышения эффективности управления является интенсивное развитие информационной и телекоммуникационной инфраструктур.</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Основными направлениями в области развития современной информац</w:t>
      </w:r>
      <w:r w:rsidRPr="002E77EC">
        <w:rPr>
          <w:rFonts w:ascii="Times New Roman" w:hAnsi="Times New Roman" w:cs="Times New Roman"/>
          <w:sz w:val="26"/>
          <w:szCs w:val="26"/>
        </w:rPr>
        <w:t>и</w:t>
      </w:r>
      <w:r w:rsidRPr="002E77EC">
        <w:rPr>
          <w:rFonts w:ascii="Times New Roman" w:hAnsi="Times New Roman" w:cs="Times New Roman"/>
          <w:sz w:val="26"/>
          <w:szCs w:val="26"/>
        </w:rPr>
        <w:t xml:space="preserve">онной и телекоммуникационной инфраструктуры являются: </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Style w:val="11"/>
          <w:rFonts w:eastAsia="Calibri" w:cs="Times New Roman"/>
          <w:u w:val="none"/>
        </w:rPr>
        <w:t xml:space="preserve">содействие </w:t>
      </w:r>
      <w:r w:rsidRPr="002E77EC">
        <w:rPr>
          <w:rFonts w:ascii="Times New Roman" w:hAnsi="Times New Roman" w:cs="Times New Roman"/>
          <w:sz w:val="26"/>
          <w:szCs w:val="26"/>
        </w:rPr>
        <w:t>развитию информационного общества и повышение качества</w:t>
      </w:r>
      <w:r w:rsidR="00115738">
        <w:rPr>
          <w:rFonts w:ascii="Times New Roman" w:hAnsi="Times New Roman" w:cs="Times New Roman"/>
          <w:sz w:val="26"/>
          <w:szCs w:val="26"/>
        </w:rPr>
        <w:t xml:space="preserve"> </w:t>
      </w:r>
      <w:r w:rsidRPr="002E77EC">
        <w:rPr>
          <w:rFonts w:ascii="Times New Roman" w:hAnsi="Times New Roman" w:cs="Times New Roman"/>
          <w:sz w:val="26"/>
          <w:szCs w:val="26"/>
        </w:rPr>
        <w:t>жизни граждан за счет развития информационных и телекоммуникационных у</w:t>
      </w:r>
      <w:r w:rsidRPr="002E77EC">
        <w:rPr>
          <w:rFonts w:ascii="Times New Roman" w:hAnsi="Times New Roman" w:cs="Times New Roman"/>
          <w:sz w:val="26"/>
          <w:szCs w:val="26"/>
        </w:rPr>
        <w:t>с</w:t>
      </w:r>
      <w:r w:rsidRPr="002E77EC">
        <w:rPr>
          <w:rFonts w:ascii="Times New Roman" w:hAnsi="Times New Roman" w:cs="Times New Roman"/>
          <w:sz w:val="26"/>
          <w:szCs w:val="26"/>
        </w:rPr>
        <w:lastRenderedPageBreak/>
        <w:t>луг для населения и организаций;</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создание современной телекоммуникационной инфраструктуры на терр</w:t>
      </w:r>
      <w:r w:rsidRPr="002E77EC">
        <w:rPr>
          <w:rFonts w:ascii="Times New Roman" w:hAnsi="Times New Roman" w:cs="Times New Roman"/>
          <w:sz w:val="26"/>
          <w:szCs w:val="26"/>
        </w:rPr>
        <w:t>и</w:t>
      </w:r>
      <w:r w:rsidRPr="002E77EC">
        <w:rPr>
          <w:rFonts w:ascii="Times New Roman" w:hAnsi="Times New Roman" w:cs="Times New Roman"/>
          <w:sz w:val="26"/>
          <w:szCs w:val="26"/>
        </w:rPr>
        <w:t>тории района;</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повышение доступности, а также расширение состава для населения и о</w:t>
      </w:r>
      <w:r w:rsidRPr="002E77EC">
        <w:rPr>
          <w:rFonts w:ascii="Times New Roman" w:hAnsi="Times New Roman" w:cs="Times New Roman"/>
          <w:sz w:val="26"/>
          <w:szCs w:val="26"/>
        </w:rPr>
        <w:t>р</w:t>
      </w:r>
      <w:r w:rsidRPr="002E77EC">
        <w:rPr>
          <w:rFonts w:ascii="Times New Roman" w:hAnsi="Times New Roman" w:cs="Times New Roman"/>
          <w:sz w:val="26"/>
          <w:szCs w:val="26"/>
        </w:rPr>
        <w:t>ганизаций района современных услуг в сфере информационных и телекоммун</w:t>
      </w:r>
      <w:r w:rsidRPr="002E77EC">
        <w:rPr>
          <w:rFonts w:ascii="Times New Roman" w:hAnsi="Times New Roman" w:cs="Times New Roman"/>
          <w:sz w:val="26"/>
          <w:szCs w:val="26"/>
        </w:rPr>
        <w:t>и</w:t>
      </w:r>
      <w:r w:rsidRPr="002E77EC">
        <w:rPr>
          <w:rFonts w:ascii="Times New Roman" w:hAnsi="Times New Roman" w:cs="Times New Roman"/>
          <w:sz w:val="26"/>
          <w:szCs w:val="26"/>
        </w:rPr>
        <w:t>кационных технологий;</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повышение качества образования, медицинского обслуживания, социал</w:t>
      </w:r>
      <w:r w:rsidRPr="002E77EC">
        <w:rPr>
          <w:rFonts w:ascii="Times New Roman" w:hAnsi="Times New Roman" w:cs="Times New Roman"/>
          <w:sz w:val="26"/>
          <w:szCs w:val="26"/>
        </w:rPr>
        <w:t>ь</w:t>
      </w:r>
      <w:r w:rsidRPr="002E77EC">
        <w:rPr>
          <w:rFonts w:ascii="Times New Roman" w:hAnsi="Times New Roman" w:cs="Times New Roman"/>
          <w:sz w:val="26"/>
          <w:szCs w:val="26"/>
        </w:rPr>
        <w:t>ной защиты населения на основе развития и использования информационных и телекоммуникационных технологий;</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повышение эффективности деятельности  органов местного самоуправл</w:t>
      </w:r>
      <w:r w:rsidRPr="002E77EC">
        <w:rPr>
          <w:rFonts w:ascii="Times New Roman" w:hAnsi="Times New Roman" w:cs="Times New Roman"/>
          <w:sz w:val="26"/>
          <w:szCs w:val="26"/>
        </w:rPr>
        <w:t>е</w:t>
      </w:r>
      <w:r w:rsidRPr="002E77EC">
        <w:rPr>
          <w:rFonts w:ascii="Times New Roman" w:hAnsi="Times New Roman" w:cs="Times New Roman"/>
          <w:sz w:val="26"/>
          <w:szCs w:val="26"/>
        </w:rPr>
        <w:t>ния, взаимодействия гражданского общества и бизнеса с органами местного с</w:t>
      </w:r>
      <w:r w:rsidRPr="002E77EC">
        <w:rPr>
          <w:rFonts w:ascii="Times New Roman" w:hAnsi="Times New Roman" w:cs="Times New Roman"/>
          <w:sz w:val="26"/>
          <w:szCs w:val="26"/>
        </w:rPr>
        <w:t>а</w:t>
      </w:r>
      <w:r w:rsidRPr="002E77EC">
        <w:rPr>
          <w:rFonts w:ascii="Times New Roman" w:hAnsi="Times New Roman" w:cs="Times New Roman"/>
          <w:sz w:val="26"/>
          <w:szCs w:val="26"/>
        </w:rPr>
        <w:t>моуправления, качества и оперативности предоставления муниципальных услуг;</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организация перевода муниципальных услуг, предоставляемых организ</w:t>
      </w:r>
      <w:r w:rsidRPr="002E77EC">
        <w:rPr>
          <w:rFonts w:ascii="Times New Roman" w:hAnsi="Times New Roman" w:cs="Times New Roman"/>
          <w:sz w:val="26"/>
          <w:szCs w:val="26"/>
        </w:rPr>
        <w:t>а</w:t>
      </w:r>
      <w:r w:rsidRPr="002E77EC">
        <w:rPr>
          <w:rFonts w:ascii="Times New Roman" w:hAnsi="Times New Roman" w:cs="Times New Roman"/>
          <w:sz w:val="26"/>
          <w:szCs w:val="26"/>
        </w:rPr>
        <w:t>циям и гражданам</w:t>
      </w:r>
      <w:r>
        <w:rPr>
          <w:rFonts w:ascii="Times New Roman" w:hAnsi="Times New Roman" w:cs="Times New Roman"/>
          <w:sz w:val="26"/>
          <w:szCs w:val="26"/>
        </w:rPr>
        <w:t>,</w:t>
      </w:r>
      <w:r w:rsidRPr="002E77EC">
        <w:rPr>
          <w:rFonts w:ascii="Times New Roman" w:hAnsi="Times New Roman" w:cs="Times New Roman"/>
          <w:sz w:val="26"/>
          <w:szCs w:val="26"/>
        </w:rPr>
        <w:t xml:space="preserve"> в электронный вид;</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развитие мобильной связи с возможностью предоставления мобильного широкополосного доступа к сети "Интернет";</w:t>
      </w:r>
    </w:p>
    <w:p w:rsidR="00852199" w:rsidRPr="002E77EC" w:rsidRDefault="00852199" w:rsidP="00852199">
      <w:pPr>
        <w:pStyle w:val="ConsPlusNormal"/>
        <w:spacing w:line="276" w:lineRule="auto"/>
        <w:ind w:firstLine="720"/>
        <w:jc w:val="both"/>
        <w:rPr>
          <w:rFonts w:ascii="Times New Roman" w:hAnsi="Times New Roman" w:cs="Times New Roman"/>
          <w:sz w:val="26"/>
          <w:szCs w:val="26"/>
        </w:rPr>
      </w:pPr>
      <w:r w:rsidRPr="002E77EC">
        <w:rPr>
          <w:rFonts w:ascii="Times New Roman" w:hAnsi="Times New Roman" w:cs="Times New Roman"/>
          <w:sz w:val="26"/>
          <w:szCs w:val="26"/>
        </w:rPr>
        <w:t>расширение использования информационных и телекоммуникационных технологий технологий для развития новых форм и методов обучения в образ</w:t>
      </w:r>
      <w:r w:rsidRPr="002E77EC">
        <w:rPr>
          <w:rFonts w:ascii="Times New Roman" w:hAnsi="Times New Roman" w:cs="Times New Roman"/>
          <w:sz w:val="26"/>
          <w:szCs w:val="26"/>
        </w:rPr>
        <w:t>о</w:t>
      </w:r>
      <w:r w:rsidRPr="002E77EC">
        <w:rPr>
          <w:rFonts w:ascii="Times New Roman" w:hAnsi="Times New Roman" w:cs="Times New Roman"/>
          <w:sz w:val="26"/>
          <w:szCs w:val="26"/>
        </w:rPr>
        <w:t>вательных учреждениях в том числе дистанционного образования.</w:t>
      </w:r>
    </w:p>
    <w:p w:rsidR="00CB0119" w:rsidRPr="002C258E" w:rsidRDefault="00CB0119" w:rsidP="00CB0119">
      <w:pPr>
        <w:pStyle w:val="3"/>
        <w:jc w:val="center"/>
        <w:rPr>
          <w:rStyle w:val="11"/>
          <w:rFonts w:eastAsia="Calibri"/>
          <w:b w:val="0"/>
        </w:rPr>
      </w:pPr>
      <w:bookmarkStart w:id="35" w:name="_Toc52980859"/>
      <w:r w:rsidRPr="00E75A93">
        <w:rPr>
          <w:rStyle w:val="11"/>
          <w:rFonts w:eastAsia="Calibri"/>
          <w:b w:val="0"/>
        </w:rPr>
        <w:t>Задача 3.4. Развитие потребительского рынка</w:t>
      </w:r>
    </w:p>
    <w:p w:rsidR="00CB0119" w:rsidRPr="003115C4" w:rsidRDefault="00CB0119" w:rsidP="00CB0119">
      <w:pPr>
        <w:rPr>
          <w:sz w:val="26"/>
          <w:szCs w:val="26"/>
          <w:highlight w:val="yellow"/>
        </w:rPr>
      </w:pPr>
      <w:r w:rsidRPr="003115C4">
        <w:rPr>
          <w:sz w:val="26"/>
          <w:szCs w:val="26"/>
          <w:highlight w:val="yellow"/>
        </w:rPr>
        <w:t xml:space="preserve">     </w:t>
      </w:r>
    </w:p>
    <w:p w:rsidR="00CB0119" w:rsidRPr="002C258E" w:rsidRDefault="00CB0119" w:rsidP="00CB0119">
      <w:pPr>
        <w:ind w:firstLine="709"/>
        <w:jc w:val="both"/>
        <w:rPr>
          <w:sz w:val="26"/>
          <w:szCs w:val="26"/>
        </w:rPr>
      </w:pPr>
      <w:r w:rsidRPr="002C258E">
        <w:rPr>
          <w:sz w:val="26"/>
          <w:szCs w:val="26"/>
        </w:rPr>
        <w:t>Потребительский рынок является одним из ключевых элементов развития экономики Красногорского района. От состояния потребительского рынка - уровня цен, ассортимента предлагаемых товаров и услуг - зависит жизнеде</w:t>
      </w:r>
      <w:r w:rsidRPr="002C258E">
        <w:rPr>
          <w:sz w:val="26"/>
          <w:szCs w:val="26"/>
        </w:rPr>
        <w:t>я</w:t>
      </w:r>
      <w:r w:rsidRPr="002C258E">
        <w:rPr>
          <w:sz w:val="26"/>
          <w:szCs w:val="26"/>
        </w:rPr>
        <w:t>тельность  населения района. Его сбалансированность по ценам, товаропотокам, количеству и качеству товаров и услуг является необходимой составляющей оценки качества жизни населения.</w:t>
      </w:r>
    </w:p>
    <w:p w:rsidR="00CB0119" w:rsidRPr="002C258E" w:rsidRDefault="00CB0119" w:rsidP="00CB0119">
      <w:pPr>
        <w:ind w:firstLine="709"/>
        <w:jc w:val="both"/>
        <w:rPr>
          <w:sz w:val="26"/>
          <w:szCs w:val="26"/>
        </w:rPr>
      </w:pPr>
      <w:r w:rsidRPr="002C258E">
        <w:rPr>
          <w:sz w:val="26"/>
          <w:szCs w:val="26"/>
        </w:rPr>
        <w:t>Для развития потребительского рынка необходимо выполнение следу</w:t>
      </w:r>
      <w:r w:rsidRPr="002C258E">
        <w:rPr>
          <w:sz w:val="26"/>
          <w:szCs w:val="26"/>
        </w:rPr>
        <w:t>ю</w:t>
      </w:r>
      <w:r w:rsidRPr="002C258E">
        <w:rPr>
          <w:sz w:val="26"/>
          <w:szCs w:val="26"/>
        </w:rPr>
        <w:t xml:space="preserve">щих задач: </w:t>
      </w:r>
    </w:p>
    <w:p w:rsidR="00CB0119" w:rsidRPr="002C258E" w:rsidRDefault="00CB0119" w:rsidP="00CB0119">
      <w:pPr>
        <w:pStyle w:val="25"/>
        <w:spacing w:line="276" w:lineRule="auto"/>
        <w:ind w:firstLine="709"/>
        <w:rPr>
          <w:sz w:val="26"/>
          <w:szCs w:val="26"/>
        </w:rPr>
      </w:pPr>
      <w:r w:rsidRPr="002C258E">
        <w:rPr>
          <w:sz w:val="26"/>
          <w:szCs w:val="26"/>
        </w:rPr>
        <w:t>развитие инфраструктуры потребительского рынка с учетом достижения установленных нормативов минимальной обеспеченности населения в сфере реализации товаров и услуг;</w:t>
      </w:r>
    </w:p>
    <w:p w:rsidR="00CB0119" w:rsidRPr="002C258E" w:rsidRDefault="00CB0119" w:rsidP="00CB0119">
      <w:pPr>
        <w:pStyle w:val="25"/>
        <w:spacing w:line="276" w:lineRule="auto"/>
        <w:ind w:firstLine="709"/>
        <w:rPr>
          <w:sz w:val="26"/>
          <w:szCs w:val="26"/>
        </w:rPr>
      </w:pPr>
      <w:r w:rsidRPr="002C258E">
        <w:rPr>
          <w:sz w:val="26"/>
          <w:szCs w:val="26"/>
        </w:rPr>
        <w:t>развитие современных торговых форматов, обеспечивающих высокий уровень сервиса и контроль качества товаров;</w:t>
      </w:r>
    </w:p>
    <w:p w:rsidR="00CB0119" w:rsidRPr="002C258E" w:rsidRDefault="00CB0119" w:rsidP="00CB0119">
      <w:pPr>
        <w:pStyle w:val="25"/>
        <w:spacing w:line="276" w:lineRule="auto"/>
        <w:ind w:firstLine="709"/>
        <w:rPr>
          <w:sz w:val="26"/>
          <w:szCs w:val="26"/>
        </w:rPr>
      </w:pPr>
      <w:r w:rsidRPr="002C258E">
        <w:rPr>
          <w:sz w:val="26"/>
          <w:szCs w:val="26"/>
        </w:rPr>
        <w:t>стимулирование развития долгосрочных взаимоотношений торговых о</w:t>
      </w:r>
      <w:r w:rsidRPr="002C258E">
        <w:rPr>
          <w:sz w:val="26"/>
          <w:szCs w:val="26"/>
        </w:rPr>
        <w:t>р</w:t>
      </w:r>
      <w:r w:rsidRPr="002C258E">
        <w:rPr>
          <w:sz w:val="26"/>
          <w:szCs w:val="26"/>
        </w:rPr>
        <w:t>ганизаций и товаропроизводителей, осуществляющих деятельность на террит</w:t>
      </w:r>
      <w:r w:rsidRPr="002C258E">
        <w:rPr>
          <w:sz w:val="26"/>
          <w:szCs w:val="26"/>
        </w:rPr>
        <w:t>о</w:t>
      </w:r>
      <w:r w:rsidRPr="002C258E">
        <w:rPr>
          <w:sz w:val="26"/>
          <w:szCs w:val="26"/>
        </w:rPr>
        <w:t>рии  района;</w:t>
      </w:r>
    </w:p>
    <w:p w:rsidR="00CB0119" w:rsidRPr="002C258E" w:rsidRDefault="00CB0119" w:rsidP="00CB0119">
      <w:pPr>
        <w:pStyle w:val="25"/>
        <w:spacing w:line="276" w:lineRule="auto"/>
        <w:ind w:firstLine="709"/>
        <w:rPr>
          <w:sz w:val="26"/>
          <w:szCs w:val="26"/>
        </w:rPr>
      </w:pPr>
      <w:r w:rsidRPr="002C258E">
        <w:rPr>
          <w:sz w:val="26"/>
          <w:szCs w:val="26"/>
        </w:rPr>
        <w:t>создание разветвленной и эффективно работающей системы питания н</w:t>
      </w:r>
      <w:r w:rsidRPr="002C258E">
        <w:rPr>
          <w:sz w:val="26"/>
          <w:szCs w:val="26"/>
        </w:rPr>
        <w:t>а</w:t>
      </w:r>
      <w:r w:rsidRPr="002C258E">
        <w:rPr>
          <w:sz w:val="26"/>
          <w:szCs w:val="26"/>
        </w:rPr>
        <w:t>селения вне дома;</w:t>
      </w:r>
    </w:p>
    <w:p w:rsidR="00CB0119" w:rsidRPr="002C258E" w:rsidRDefault="00CB0119" w:rsidP="00CB0119">
      <w:pPr>
        <w:pStyle w:val="25"/>
        <w:spacing w:line="276" w:lineRule="auto"/>
        <w:ind w:firstLine="709"/>
        <w:rPr>
          <w:sz w:val="26"/>
          <w:szCs w:val="26"/>
        </w:rPr>
      </w:pPr>
      <w:r w:rsidRPr="002C258E">
        <w:rPr>
          <w:sz w:val="26"/>
          <w:szCs w:val="26"/>
        </w:rPr>
        <w:t>развитие стационарной и выездной торговли товарами местных произв</w:t>
      </w:r>
      <w:r w:rsidRPr="002C258E">
        <w:rPr>
          <w:sz w:val="26"/>
          <w:szCs w:val="26"/>
        </w:rPr>
        <w:t>о</w:t>
      </w:r>
      <w:r w:rsidRPr="002C258E">
        <w:rPr>
          <w:sz w:val="26"/>
          <w:szCs w:val="26"/>
        </w:rPr>
        <w:t xml:space="preserve">дителей; </w:t>
      </w:r>
    </w:p>
    <w:p w:rsidR="00CB0119" w:rsidRPr="002C258E" w:rsidRDefault="00CB0119" w:rsidP="00CB0119">
      <w:pPr>
        <w:pStyle w:val="25"/>
        <w:spacing w:line="276" w:lineRule="auto"/>
        <w:ind w:firstLine="709"/>
        <w:rPr>
          <w:sz w:val="26"/>
          <w:szCs w:val="26"/>
        </w:rPr>
      </w:pPr>
      <w:r w:rsidRPr="002C258E">
        <w:rPr>
          <w:sz w:val="26"/>
          <w:szCs w:val="26"/>
        </w:rPr>
        <w:t>Мероприятия, направленные на решение поставленных задач:</w:t>
      </w:r>
    </w:p>
    <w:p w:rsidR="00CB0119" w:rsidRPr="002C258E" w:rsidRDefault="00CB0119" w:rsidP="00CB0119">
      <w:pPr>
        <w:pStyle w:val="25"/>
        <w:spacing w:line="276" w:lineRule="auto"/>
        <w:ind w:firstLine="709"/>
        <w:rPr>
          <w:sz w:val="26"/>
          <w:szCs w:val="26"/>
        </w:rPr>
      </w:pPr>
      <w:r w:rsidRPr="002C258E">
        <w:rPr>
          <w:sz w:val="26"/>
          <w:szCs w:val="26"/>
        </w:rPr>
        <w:lastRenderedPageBreak/>
        <w:t>реализация проектов развития сферы торговли и услуг с ориентацией на современные технологии обслуживания;</w:t>
      </w:r>
    </w:p>
    <w:p w:rsidR="00CB0119" w:rsidRPr="002C258E" w:rsidRDefault="00CB0119" w:rsidP="00CB0119">
      <w:pPr>
        <w:pStyle w:val="25"/>
        <w:spacing w:line="276" w:lineRule="auto"/>
        <w:ind w:firstLine="709"/>
        <w:rPr>
          <w:sz w:val="26"/>
          <w:szCs w:val="26"/>
        </w:rPr>
      </w:pPr>
      <w:r w:rsidRPr="002C258E">
        <w:rPr>
          <w:sz w:val="26"/>
          <w:szCs w:val="26"/>
        </w:rPr>
        <w:t>достижение установленных нормативов обеспеченности населения пл</w:t>
      </w:r>
      <w:r w:rsidRPr="002C258E">
        <w:rPr>
          <w:sz w:val="26"/>
          <w:szCs w:val="26"/>
        </w:rPr>
        <w:t>о</w:t>
      </w:r>
      <w:r w:rsidRPr="002C258E">
        <w:rPr>
          <w:sz w:val="26"/>
          <w:szCs w:val="26"/>
        </w:rPr>
        <w:t>щадью торговых объектов на всей территории  района;</w:t>
      </w:r>
    </w:p>
    <w:p w:rsidR="00CB0119" w:rsidRPr="002C258E" w:rsidRDefault="00CB0119" w:rsidP="00CB0119">
      <w:pPr>
        <w:pStyle w:val="25"/>
        <w:spacing w:line="276" w:lineRule="auto"/>
        <w:ind w:firstLine="709"/>
        <w:rPr>
          <w:sz w:val="26"/>
          <w:szCs w:val="26"/>
        </w:rPr>
      </w:pPr>
      <w:r w:rsidRPr="002C258E">
        <w:rPr>
          <w:sz w:val="26"/>
          <w:szCs w:val="26"/>
        </w:rPr>
        <w:t>формирование эффективной товаропроводящей системы, логистики тов</w:t>
      </w:r>
      <w:r w:rsidRPr="002C258E">
        <w:rPr>
          <w:sz w:val="26"/>
          <w:szCs w:val="26"/>
        </w:rPr>
        <w:t>а</w:t>
      </w:r>
      <w:r w:rsidRPr="002C258E">
        <w:rPr>
          <w:sz w:val="26"/>
          <w:szCs w:val="26"/>
        </w:rPr>
        <w:t>родвижения;</w:t>
      </w:r>
    </w:p>
    <w:p w:rsidR="00CB0119" w:rsidRPr="002C258E" w:rsidRDefault="00CB0119" w:rsidP="00CB0119">
      <w:pPr>
        <w:pStyle w:val="25"/>
        <w:spacing w:line="276" w:lineRule="auto"/>
        <w:ind w:firstLine="709"/>
        <w:rPr>
          <w:sz w:val="26"/>
          <w:szCs w:val="26"/>
        </w:rPr>
      </w:pPr>
      <w:r w:rsidRPr="002C258E">
        <w:rPr>
          <w:sz w:val="26"/>
          <w:szCs w:val="26"/>
        </w:rPr>
        <w:t>содействие развитию  договорных отношений между торговыми орган</w:t>
      </w:r>
      <w:r w:rsidRPr="002C258E">
        <w:rPr>
          <w:sz w:val="26"/>
          <w:szCs w:val="26"/>
        </w:rPr>
        <w:t>и</w:t>
      </w:r>
      <w:r w:rsidRPr="002C258E">
        <w:rPr>
          <w:sz w:val="26"/>
          <w:szCs w:val="26"/>
        </w:rPr>
        <w:t xml:space="preserve">зациями  местными  и алтайскими товаропроизводителями;  </w:t>
      </w:r>
    </w:p>
    <w:p w:rsidR="00CB0119" w:rsidRPr="002C258E" w:rsidRDefault="00CB0119" w:rsidP="00CB0119">
      <w:pPr>
        <w:pStyle w:val="25"/>
        <w:spacing w:line="276" w:lineRule="auto"/>
        <w:ind w:firstLine="709"/>
        <w:rPr>
          <w:sz w:val="26"/>
          <w:szCs w:val="26"/>
        </w:rPr>
      </w:pPr>
      <w:r w:rsidRPr="002C258E">
        <w:rPr>
          <w:sz w:val="26"/>
          <w:szCs w:val="26"/>
        </w:rPr>
        <w:t>ускоренное развитие предприятий общественного питания в местах ма</w:t>
      </w:r>
      <w:r w:rsidRPr="002C258E">
        <w:rPr>
          <w:sz w:val="26"/>
          <w:szCs w:val="26"/>
        </w:rPr>
        <w:t>с</w:t>
      </w:r>
      <w:r w:rsidRPr="002C258E">
        <w:rPr>
          <w:sz w:val="26"/>
          <w:szCs w:val="26"/>
        </w:rPr>
        <w:t>сового отдыха и туризма;</w:t>
      </w:r>
    </w:p>
    <w:p w:rsidR="00CB0119" w:rsidRPr="002C258E" w:rsidRDefault="00CB0119" w:rsidP="00CB0119">
      <w:pPr>
        <w:pStyle w:val="25"/>
        <w:spacing w:line="276" w:lineRule="auto"/>
        <w:ind w:firstLine="709"/>
        <w:rPr>
          <w:sz w:val="26"/>
          <w:szCs w:val="26"/>
        </w:rPr>
      </w:pPr>
      <w:r w:rsidRPr="002C258E">
        <w:rPr>
          <w:sz w:val="26"/>
          <w:szCs w:val="26"/>
        </w:rPr>
        <w:t>содействие развитию торговли в малых и отдаленных населенных пун</w:t>
      </w:r>
      <w:r w:rsidRPr="002C258E">
        <w:rPr>
          <w:sz w:val="26"/>
          <w:szCs w:val="26"/>
        </w:rPr>
        <w:t>к</w:t>
      </w:r>
      <w:r w:rsidRPr="002C258E">
        <w:rPr>
          <w:sz w:val="26"/>
          <w:szCs w:val="26"/>
        </w:rPr>
        <w:t>тах;</w:t>
      </w:r>
    </w:p>
    <w:p w:rsidR="00CB0119" w:rsidRPr="002C258E" w:rsidRDefault="00CB0119" w:rsidP="00CB0119">
      <w:pPr>
        <w:pStyle w:val="25"/>
        <w:spacing w:line="276" w:lineRule="auto"/>
        <w:ind w:firstLine="709"/>
        <w:rPr>
          <w:sz w:val="26"/>
          <w:szCs w:val="26"/>
        </w:rPr>
      </w:pPr>
      <w:r w:rsidRPr="002C258E">
        <w:rPr>
          <w:sz w:val="26"/>
          <w:szCs w:val="26"/>
        </w:rPr>
        <w:t>развитие дорожной инфраструктуры на краевых автодорогах  с учетом о</w:t>
      </w:r>
      <w:r w:rsidRPr="002C258E">
        <w:rPr>
          <w:sz w:val="26"/>
          <w:szCs w:val="26"/>
        </w:rPr>
        <w:t>п</w:t>
      </w:r>
      <w:r w:rsidRPr="002C258E">
        <w:rPr>
          <w:sz w:val="26"/>
          <w:szCs w:val="26"/>
        </w:rPr>
        <w:t>тимального размещения объектов дорожного сервиса и повышения уровня ок</w:t>
      </w:r>
      <w:r w:rsidRPr="002C258E">
        <w:rPr>
          <w:sz w:val="26"/>
          <w:szCs w:val="26"/>
        </w:rPr>
        <w:t>а</w:t>
      </w:r>
      <w:r w:rsidRPr="002C258E">
        <w:rPr>
          <w:sz w:val="26"/>
          <w:szCs w:val="26"/>
        </w:rPr>
        <w:t>зываемых услуг;</w:t>
      </w:r>
    </w:p>
    <w:p w:rsidR="00CB0119" w:rsidRPr="002C258E" w:rsidRDefault="00CB0119" w:rsidP="00CB0119">
      <w:pPr>
        <w:pStyle w:val="25"/>
        <w:spacing w:line="276" w:lineRule="auto"/>
        <w:ind w:firstLine="709"/>
        <w:rPr>
          <w:sz w:val="26"/>
          <w:szCs w:val="26"/>
        </w:rPr>
      </w:pPr>
      <w:r w:rsidRPr="002C258E">
        <w:rPr>
          <w:sz w:val="26"/>
          <w:szCs w:val="26"/>
        </w:rPr>
        <w:t>организация торгового обслуживания жителей отдаленных и малонас</w:t>
      </w:r>
      <w:r w:rsidRPr="002C258E">
        <w:rPr>
          <w:sz w:val="26"/>
          <w:szCs w:val="26"/>
        </w:rPr>
        <w:t>е</w:t>
      </w:r>
      <w:r w:rsidRPr="002C258E">
        <w:rPr>
          <w:sz w:val="26"/>
          <w:szCs w:val="26"/>
        </w:rPr>
        <w:t>ленных пунктов;</w:t>
      </w:r>
    </w:p>
    <w:p w:rsidR="00CB0119" w:rsidRPr="002E77EC" w:rsidRDefault="00CB0119" w:rsidP="00CB0119">
      <w:pPr>
        <w:pStyle w:val="25"/>
        <w:spacing w:line="276" w:lineRule="auto"/>
        <w:ind w:firstLine="709"/>
        <w:rPr>
          <w:sz w:val="26"/>
          <w:szCs w:val="26"/>
        </w:rPr>
      </w:pPr>
      <w:r w:rsidRPr="002C258E">
        <w:rPr>
          <w:sz w:val="26"/>
          <w:szCs w:val="26"/>
        </w:rPr>
        <w:t xml:space="preserve">ускоренное развитие предприятий быстрого питания и других объектов общественного питания в местах массового отдыха и объектах дорожного </w:t>
      </w:r>
      <w:r w:rsidRPr="000F4209">
        <w:rPr>
          <w:sz w:val="26"/>
          <w:szCs w:val="26"/>
        </w:rPr>
        <w:t>серв</w:t>
      </w:r>
      <w:r w:rsidRPr="000F4209">
        <w:rPr>
          <w:sz w:val="26"/>
          <w:szCs w:val="26"/>
        </w:rPr>
        <w:t>и</w:t>
      </w:r>
      <w:r w:rsidRPr="000F4209">
        <w:rPr>
          <w:sz w:val="26"/>
          <w:szCs w:val="26"/>
        </w:rPr>
        <w:t>са.</w:t>
      </w:r>
    </w:p>
    <w:p w:rsidR="00CB0119" w:rsidRDefault="00CB0119" w:rsidP="00CB0119"/>
    <w:p w:rsidR="00CB0119" w:rsidRDefault="00CB0119" w:rsidP="00CB0119"/>
    <w:bookmarkEnd w:id="35"/>
    <w:p w:rsidR="002E77EC" w:rsidRPr="002E77EC" w:rsidRDefault="002E77EC" w:rsidP="00B26D7A">
      <w:pPr>
        <w:pStyle w:val="25"/>
        <w:spacing w:line="276" w:lineRule="auto"/>
        <w:ind w:firstLine="709"/>
        <w:rPr>
          <w:sz w:val="26"/>
          <w:szCs w:val="26"/>
        </w:rPr>
      </w:pPr>
      <w:r w:rsidRPr="002E77EC">
        <w:rPr>
          <w:sz w:val="26"/>
          <w:szCs w:val="26"/>
        </w:rPr>
        <w:t>.</w:t>
      </w:r>
    </w:p>
    <w:p w:rsidR="002E77EC" w:rsidRPr="00F666B6" w:rsidRDefault="002E77EC" w:rsidP="00F666B6">
      <w:pPr>
        <w:pStyle w:val="2"/>
        <w:spacing w:after="240"/>
        <w:jc w:val="center"/>
        <w:rPr>
          <w:rStyle w:val="11"/>
          <w:rFonts w:eastAsia="Calibri"/>
          <w:b w:val="0"/>
          <w:u w:val="none"/>
        </w:rPr>
      </w:pPr>
      <w:bookmarkStart w:id="36" w:name="_Toc52980860"/>
      <w:r w:rsidRPr="00F666B6">
        <w:rPr>
          <w:rStyle w:val="11"/>
          <w:rFonts w:eastAsia="Calibri"/>
          <w:b w:val="0"/>
          <w:u w:val="none"/>
        </w:rPr>
        <w:t>Цель 4. Эффективное управление</w:t>
      </w:r>
      <w:bookmarkEnd w:id="36"/>
    </w:p>
    <w:p w:rsidR="002E77EC" w:rsidRPr="00F666B6" w:rsidRDefault="002E77EC" w:rsidP="00F666B6">
      <w:pPr>
        <w:pStyle w:val="3"/>
        <w:spacing w:after="240"/>
        <w:jc w:val="center"/>
        <w:rPr>
          <w:rStyle w:val="11"/>
          <w:rFonts w:eastAsia="Calibri"/>
          <w:b w:val="0"/>
          <w:u w:val="none"/>
        </w:rPr>
      </w:pPr>
      <w:bookmarkStart w:id="37" w:name="_Toc52980861"/>
      <w:r w:rsidRPr="00F666B6">
        <w:rPr>
          <w:rStyle w:val="11"/>
          <w:rFonts w:eastAsia="Calibri"/>
          <w:b w:val="0"/>
          <w:u w:val="none"/>
        </w:rPr>
        <w:t xml:space="preserve">Задача4.1.Повышение эффективности и открытости деятельности </w:t>
      </w:r>
      <w:r w:rsidR="00B26D7A" w:rsidRPr="00F666B6">
        <w:rPr>
          <w:rStyle w:val="11"/>
          <w:rFonts w:eastAsia="Calibri"/>
          <w:b w:val="0"/>
          <w:u w:val="none"/>
        </w:rPr>
        <w:t>органов мес</w:t>
      </w:r>
      <w:r w:rsidR="00B26D7A" w:rsidRPr="00F666B6">
        <w:rPr>
          <w:rStyle w:val="11"/>
          <w:rFonts w:eastAsia="Calibri"/>
          <w:b w:val="0"/>
          <w:u w:val="none"/>
        </w:rPr>
        <w:t>т</w:t>
      </w:r>
      <w:r w:rsidR="00B26D7A" w:rsidRPr="00F666B6">
        <w:rPr>
          <w:rStyle w:val="11"/>
          <w:rFonts w:eastAsia="Calibri"/>
          <w:b w:val="0"/>
          <w:u w:val="none"/>
        </w:rPr>
        <w:t>ного самоуправления</w:t>
      </w:r>
      <w:bookmarkEnd w:id="37"/>
    </w:p>
    <w:p w:rsidR="00AA3AF7" w:rsidRPr="00482401" w:rsidRDefault="00AA3AF7" w:rsidP="00AA3AF7">
      <w:pPr>
        <w:spacing w:line="276" w:lineRule="auto"/>
        <w:ind w:firstLine="708"/>
        <w:jc w:val="both"/>
        <w:rPr>
          <w:sz w:val="26"/>
          <w:szCs w:val="26"/>
        </w:rPr>
      </w:pPr>
      <w:r w:rsidRPr="007127AB">
        <w:rPr>
          <w:sz w:val="26"/>
          <w:szCs w:val="26"/>
        </w:rPr>
        <w:t>Одним из ключевых факторов успешного социально-экономического ра</w:t>
      </w:r>
      <w:r w:rsidRPr="007127AB">
        <w:rPr>
          <w:sz w:val="26"/>
          <w:szCs w:val="26"/>
        </w:rPr>
        <w:t>з</w:t>
      </w:r>
      <w:r w:rsidRPr="007127AB">
        <w:rPr>
          <w:sz w:val="26"/>
          <w:szCs w:val="26"/>
        </w:rPr>
        <w:t xml:space="preserve">вития </w:t>
      </w:r>
      <w:r w:rsidR="007218BC" w:rsidRPr="007127AB">
        <w:rPr>
          <w:sz w:val="26"/>
          <w:szCs w:val="26"/>
        </w:rPr>
        <w:t xml:space="preserve">Красногорского </w:t>
      </w:r>
      <w:r w:rsidRPr="007127AB">
        <w:rPr>
          <w:sz w:val="26"/>
          <w:szCs w:val="26"/>
        </w:rPr>
        <w:t>района выступает качество  муниципального управления. Внедрение принципов открытого управления в деятельность муниципальных о</w:t>
      </w:r>
      <w:r w:rsidRPr="007127AB">
        <w:rPr>
          <w:sz w:val="26"/>
          <w:szCs w:val="26"/>
        </w:rPr>
        <w:t>р</w:t>
      </w:r>
      <w:r w:rsidRPr="007127AB">
        <w:rPr>
          <w:sz w:val="26"/>
          <w:szCs w:val="26"/>
        </w:rPr>
        <w:t>ганов неизбежно влияет на повышение эффективности их работы, способствует снижению коррупции и росту доверия населения. С целью улучшения информ</w:t>
      </w:r>
      <w:r w:rsidRPr="007127AB">
        <w:rPr>
          <w:sz w:val="26"/>
          <w:szCs w:val="26"/>
        </w:rPr>
        <w:t>и</w:t>
      </w:r>
      <w:r w:rsidRPr="007127AB">
        <w:rPr>
          <w:sz w:val="26"/>
          <w:szCs w:val="26"/>
        </w:rPr>
        <w:t>рования жителей района о работе органов местного самоуправления, получения объективной информации о положении дел в муниципальном образовании, а также оперативного решения возникающих на местах проблем, регулярно пр</w:t>
      </w:r>
      <w:r w:rsidRPr="007127AB">
        <w:rPr>
          <w:sz w:val="26"/>
          <w:szCs w:val="26"/>
        </w:rPr>
        <w:t>о</w:t>
      </w:r>
      <w:r w:rsidRPr="007127AB">
        <w:rPr>
          <w:sz w:val="26"/>
          <w:szCs w:val="26"/>
        </w:rPr>
        <w:t xml:space="preserve">водятся </w:t>
      </w:r>
      <w:r w:rsidR="007127AB">
        <w:rPr>
          <w:sz w:val="26"/>
          <w:szCs w:val="26"/>
        </w:rPr>
        <w:t xml:space="preserve">дни открытого письма </w:t>
      </w:r>
      <w:r w:rsidRPr="007127AB">
        <w:rPr>
          <w:sz w:val="26"/>
          <w:szCs w:val="26"/>
        </w:rPr>
        <w:t>с выездом специалистов в населенные пункты, постоянно увеличивается количество посетителей официального сайта Админ</w:t>
      </w:r>
      <w:r w:rsidRPr="007127AB">
        <w:rPr>
          <w:sz w:val="26"/>
          <w:szCs w:val="26"/>
        </w:rPr>
        <w:t>и</w:t>
      </w:r>
      <w:r w:rsidRPr="007127AB">
        <w:rPr>
          <w:sz w:val="26"/>
          <w:szCs w:val="26"/>
        </w:rPr>
        <w:t xml:space="preserve">страции района. Постоянно ведется работа  по </w:t>
      </w:r>
      <w:r w:rsidRPr="007218BC">
        <w:rPr>
          <w:rStyle w:val="FontStyle11"/>
        </w:rPr>
        <w:t>улучшению качества оказания муниципальных услуг и сокращения процедуры оформления документов</w:t>
      </w:r>
      <w:r w:rsidRPr="00905D39">
        <w:rPr>
          <w:rStyle w:val="FontStyle11"/>
        </w:rPr>
        <w:t>.</w:t>
      </w:r>
      <w:r w:rsidRPr="00905D39">
        <w:rPr>
          <w:sz w:val="26"/>
          <w:szCs w:val="26"/>
        </w:rPr>
        <w:t xml:space="preserve"> </w:t>
      </w:r>
      <w:r w:rsidR="00080181" w:rsidRPr="00905D39">
        <w:rPr>
          <w:sz w:val="26"/>
          <w:szCs w:val="26"/>
        </w:rPr>
        <w:t xml:space="preserve">В 2019 году </w:t>
      </w:r>
      <w:r w:rsidRPr="00905D39">
        <w:rPr>
          <w:sz w:val="26"/>
          <w:szCs w:val="26"/>
        </w:rPr>
        <w:t xml:space="preserve">обработано </w:t>
      </w:r>
      <w:r w:rsidR="00080181" w:rsidRPr="00905D39">
        <w:rPr>
          <w:sz w:val="26"/>
          <w:szCs w:val="26"/>
        </w:rPr>
        <w:t>119</w:t>
      </w:r>
      <w:r w:rsidRPr="00905D39">
        <w:rPr>
          <w:sz w:val="26"/>
          <w:szCs w:val="26"/>
        </w:rPr>
        <w:t xml:space="preserve">межведомственных запросов. В 2015 году </w:t>
      </w:r>
      <w:r w:rsidR="00080181" w:rsidRPr="00905D39">
        <w:rPr>
          <w:sz w:val="26"/>
          <w:szCs w:val="26"/>
        </w:rPr>
        <w:t xml:space="preserve">на территории Красногорского района </w:t>
      </w:r>
      <w:r w:rsidRPr="00905D39">
        <w:rPr>
          <w:sz w:val="26"/>
          <w:szCs w:val="26"/>
        </w:rPr>
        <w:t xml:space="preserve">открыт филиал краевого автономного учреждения «МФЦ </w:t>
      </w:r>
      <w:r w:rsidR="00080181" w:rsidRPr="00905D39">
        <w:rPr>
          <w:sz w:val="26"/>
          <w:szCs w:val="26"/>
        </w:rPr>
        <w:t xml:space="preserve"> предоставления государствкнных и муниципальных услуг </w:t>
      </w:r>
      <w:r w:rsidRPr="00905D39">
        <w:rPr>
          <w:sz w:val="26"/>
          <w:szCs w:val="26"/>
        </w:rPr>
        <w:t xml:space="preserve">Алтайского </w:t>
      </w:r>
      <w:r w:rsidRPr="00905D39">
        <w:rPr>
          <w:sz w:val="26"/>
          <w:szCs w:val="26"/>
        </w:rPr>
        <w:lastRenderedPageBreak/>
        <w:t xml:space="preserve">края» с пятью территориальными </w:t>
      </w:r>
      <w:r w:rsidR="00080181" w:rsidRPr="00905D39">
        <w:rPr>
          <w:sz w:val="26"/>
          <w:szCs w:val="26"/>
        </w:rPr>
        <w:t xml:space="preserve">обособленными подразделениями </w:t>
      </w:r>
      <w:r w:rsidRPr="00905D39">
        <w:rPr>
          <w:sz w:val="26"/>
          <w:szCs w:val="26"/>
        </w:rPr>
        <w:t>в селах ра</w:t>
      </w:r>
      <w:r w:rsidRPr="00905D39">
        <w:rPr>
          <w:sz w:val="26"/>
          <w:szCs w:val="26"/>
        </w:rPr>
        <w:t>й</w:t>
      </w:r>
      <w:r w:rsidRPr="00905D39">
        <w:rPr>
          <w:sz w:val="26"/>
          <w:szCs w:val="26"/>
        </w:rPr>
        <w:t xml:space="preserve">она:  </w:t>
      </w:r>
      <w:r w:rsidR="00080181" w:rsidRPr="00905D39">
        <w:rPr>
          <w:sz w:val="26"/>
          <w:szCs w:val="26"/>
        </w:rPr>
        <w:t>Березовка,</w:t>
      </w:r>
      <w:r w:rsidRPr="00905D39">
        <w:rPr>
          <w:sz w:val="26"/>
          <w:szCs w:val="26"/>
        </w:rPr>
        <w:t xml:space="preserve"> </w:t>
      </w:r>
      <w:r w:rsidR="00080181" w:rsidRPr="00905D39">
        <w:rPr>
          <w:sz w:val="26"/>
          <w:szCs w:val="26"/>
        </w:rPr>
        <w:t>Быстрянка,Усть-Иша, Усть-Кажа, Соусканиха.</w:t>
      </w:r>
      <w:r w:rsidRPr="00905D39">
        <w:rPr>
          <w:sz w:val="26"/>
          <w:szCs w:val="26"/>
        </w:rPr>
        <w:t xml:space="preserve"> </w:t>
      </w:r>
      <w:r w:rsidR="00905D39" w:rsidRPr="00905D39">
        <w:rPr>
          <w:sz w:val="26"/>
          <w:szCs w:val="26"/>
        </w:rPr>
        <w:t>Многофункци</w:t>
      </w:r>
      <w:r w:rsidR="00905D39" w:rsidRPr="00905D39">
        <w:rPr>
          <w:sz w:val="26"/>
          <w:szCs w:val="26"/>
        </w:rPr>
        <w:t>о</w:t>
      </w:r>
      <w:r w:rsidR="00905D39" w:rsidRPr="00905D39">
        <w:rPr>
          <w:sz w:val="26"/>
          <w:szCs w:val="26"/>
        </w:rPr>
        <w:t xml:space="preserve">нальный центр </w:t>
      </w:r>
      <w:r w:rsidRPr="00905D39">
        <w:rPr>
          <w:sz w:val="26"/>
          <w:szCs w:val="26"/>
        </w:rPr>
        <w:t>зарекомендовал себя как надежный помощник по оказанию гос</w:t>
      </w:r>
      <w:r w:rsidRPr="00905D39">
        <w:rPr>
          <w:sz w:val="26"/>
          <w:szCs w:val="26"/>
        </w:rPr>
        <w:t>у</w:t>
      </w:r>
      <w:r w:rsidRPr="00905D39">
        <w:rPr>
          <w:sz w:val="26"/>
          <w:szCs w:val="26"/>
        </w:rPr>
        <w:t>дарственных и муниципальных услуг гражданам в рамках единого информац</w:t>
      </w:r>
      <w:r w:rsidRPr="00905D39">
        <w:rPr>
          <w:sz w:val="26"/>
          <w:szCs w:val="26"/>
        </w:rPr>
        <w:t>и</w:t>
      </w:r>
      <w:r w:rsidRPr="00905D39">
        <w:rPr>
          <w:sz w:val="26"/>
          <w:szCs w:val="26"/>
        </w:rPr>
        <w:t>онного окна, исключающего необходимость обращения граждан в разные в</w:t>
      </w:r>
      <w:r w:rsidRPr="00905D39">
        <w:rPr>
          <w:sz w:val="26"/>
          <w:szCs w:val="26"/>
        </w:rPr>
        <w:t>е</w:t>
      </w:r>
      <w:r w:rsidRPr="00905D39">
        <w:rPr>
          <w:sz w:val="26"/>
          <w:szCs w:val="26"/>
        </w:rPr>
        <w:t>домства или подведомственные организации. Все услуги, предоставляемые це</w:t>
      </w:r>
      <w:r w:rsidRPr="00905D39">
        <w:rPr>
          <w:sz w:val="26"/>
          <w:szCs w:val="26"/>
        </w:rPr>
        <w:t>н</w:t>
      </w:r>
      <w:r w:rsidRPr="00905D39">
        <w:rPr>
          <w:sz w:val="26"/>
          <w:szCs w:val="26"/>
        </w:rPr>
        <w:t xml:space="preserve">тром, оказывают квалифицированные специалисты, главной задачей которых, является обеспечение комплексным  и оперативным обслуживанием граждан </w:t>
      </w:r>
      <w:r w:rsidR="00905D39" w:rsidRPr="00905D39">
        <w:rPr>
          <w:sz w:val="26"/>
          <w:szCs w:val="26"/>
        </w:rPr>
        <w:t xml:space="preserve">Красногорского </w:t>
      </w:r>
      <w:r w:rsidRPr="00905D39">
        <w:rPr>
          <w:sz w:val="26"/>
          <w:szCs w:val="26"/>
        </w:rPr>
        <w:t xml:space="preserve">района.  </w:t>
      </w:r>
      <w:r w:rsidRPr="00905D39">
        <w:rPr>
          <w:rStyle w:val="FontStyle39"/>
          <w:rFonts w:ascii="Times New Roman" w:eastAsia="Calibri" w:hAnsi="Times New Roman" w:cs="Times New Roman"/>
          <w:sz w:val="26"/>
          <w:szCs w:val="26"/>
        </w:rPr>
        <w:t>О</w:t>
      </w:r>
      <w:r w:rsidRPr="00482401">
        <w:rPr>
          <w:rStyle w:val="FontStyle39"/>
          <w:rFonts w:ascii="Times New Roman" w:eastAsia="Calibri" w:hAnsi="Times New Roman" w:cs="Times New Roman"/>
          <w:sz w:val="26"/>
          <w:szCs w:val="26"/>
        </w:rPr>
        <w:t xml:space="preserve">сновными направлениями для решения поставленной  цели являются:  </w:t>
      </w:r>
    </w:p>
    <w:p w:rsidR="00AA3AF7" w:rsidRPr="00482401" w:rsidRDefault="00AA3AF7" w:rsidP="00AA3AF7">
      <w:pPr>
        <w:pStyle w:val="ConsPlusNormal"/>
        <w:spacing w:line="276" w:lineRule="auto"/>
        <w:ind w:firstLine="708"/>
        <w:jc w:val="both"/>
        <w:rPr>
          <w:rFonts w:ascii="Times New Roman" w:hAnsi="Times New Roman" w:cs="Times New Roman"/>
          <w:sz w:val="26"/>
          <w:szCs w:val="26"/>
        </w:rPr>
      </w:pPr>
      <w:r w:rsidRPr="00482401">
        <w:rPr>
          <w:rFonts w:ascii="Times New Roman" w:hAnsi="Times New Roman" w:cs="Times New Roman"/>
          <w:sz w:val="26"/>
          <w:szCs w:val="26"/>
        </w:rPr>
        <w:t xml:space="preserve">повышение открытости деятельности органов местного самоуправления и совершенствование административно-управленческих процессов в указанных органах; </w:t>
      </w:r>
    </w:p>
    <w:p w:rsidR="00AA3AF7" w:rsidRPr="00482401" w:rsidRDefault="00AA3AF7" w:rsidP="00AA3AF7">
      <w:pPr>
        <w:pStyle w:val="ConsPlusNormal"/>
        <w:spacing w:line="276" w:lineRule="auto"/>
        <w:ind w:firstLine="708"/>
        <w:jc w:val="both"/>
        <w:rPr>
          <w:rFonts w:ascii="Times New Roman" w:hAnsi="Times New Roman" w:cs="Times New Roman"/>
          <w:sz w:val="26"/>
          <w:szCs w:val="26"/>
        </w:rPr>
      </w:pPr>
      <w:r w:rsidRPr="00482401">
        <w:rPr>
          <w:rFonts w:ascii="Times New Roman" w:hAnsi="Times New Roman" w:cs="Times New Roman"/>
          <w:sz w:val="26"/>
          <w:szCs w:val="26"/>
        </w:rPr>
        <w:t>повышение доступности и качества муниципальных услуг для населения и бизнеса на основе использования современных информационно-коммуникационных технологий;</w:t>
      </w:r>
    </w:p>
    <w:p w:rsidR="00AA3AF7" w:rsidRPr="00482401" w:rsidRDefault="00AA3AF7" w:rsidP="00AA3AF7">
      <w:pPr>
        <w:spacing w:line="276" w:lineRule="auto"/>
        <w:ind w:firstLine="708"/>
        <w:jc w:val="both"/>
        <w:rPr>
          <w:sz w:val="26"/>
          <w:szCs w:val="26"/>
        </w:rPr>
      </w:pPr>
      <w:r w:rsidRPr="00482401">
        <w:rPr>
          <w:sz w:val="26"/>
          <w:szCs w:val="26"/>
        </w:rPr>
        <w:t>повышение профессионализма сотрудников органов местного самоупра</w:t>
      </w:r>
      <w:r w:rsidRPr="00482401">
        <w:rPr>
          <w:sz w:val="26"/>
          <w:szCs w:val="26"/>
        </w:rPr>
        <w:t>в</w:t>
      </w:r>
      <w:r w:rsidRPr="00482401">
        <w:rPr>
          <w:sz w:val="26"/>
          <w:szCs w:val="26"/>
        </w:rPr>
        <w:t>ления для обеспечения эффективного выполнения государственных функций.</w:t>
      </w:r>
    </w:p>
    <w:p w:rsidR="00AA3AF7" w:rsidRPr="00482401" w:rsidRDefault="00AA3AF7" w:rsidP="00AA3AF7">
      <w:pPr>
        <w:spacing w:line="276" w:lineRule="auto"/>
        <w:ind w:firstLine="708"/>
        <w:jc w:val="both"/>
        <w:rPr>
          <w:rStyle w:val="11"/>
          <w:rFonts w:eastAsia="Calibri"/>
          <w:color w:val="auto"/>
          <w:u w:val="none"/>
        </w:rPr>
      </w:pPr>
      <w:r w:rsidRPr="00482401">
        <w:rPr>
          <w:sz w:val="26"/>
          <w:szCs w:val="26"/>
        </w:rPr>
        <w:t>Мероприятия, направленные на решение поставленных задач:</w:t>
      </w:r>
    </w:p>
    <w:p w:rsidR="00AA3AF7" w:rsidRPr="00482401" w:rsidRDefault="00AA3AF7" w:rsidP="00AA3AF7">
      <w:pPr>
        <w:pStyle w:val="ConsPlusNormal"/>
        <w:spacing w:line="276" w:lineRule="auto"/>
        <w:ind w:firstLine="708"/>
        <w:jc w:val="both"/>
        <w:rPr>
          <w:rFonts w:ascii="Times New Roman" w:hAnsi="Times New Roman" w:cs="Times New Roman"/>
          <w:sz w:val="26"/>
          <w:szCs w:val="26"/>
        </w:rPr>
      </w:pPr>
      <w:r w:rsidRPr="00482401">
        <w:rPr>
          <w:rFonts w:ascii="Times New Roman" w:hAnsi="Times New Roman" w:cs="Times New Roman"/>
          <w:sz w:val="26"/>
          <w:szCs w:val="26"/>
        </w:rPr>
        <w:t>расширение доступа к государственным и муниципальным услугам на б</w:t>
      </w:r>
      <w:r w:rsidRPr="00482401">
        <w:rPr>
          <w:rFonts w:ascii="Times New Roman" w:hAnsi="Times New Roman" w:cs="Times New Roman"/>
          <w:sz w:val="26"/>
          <w:szCs w:val="26"/>
        </w:rPr>
        <w:t>а</w:t>
      </w:r>
      <w:r w:rsidRPr="00482401">
        <w:rPr>
          <w:rFonts w:ascii="Times New Roman" w:hAnsi="Times New Roman" w:cs="Times New Roman"/>
          <w:sz w:val="26"/>
          <w:szCs w:val="26"/>
        </w:rPr>
        <w:t>зе МФЦ;</w:t>
      </w:r>
    </w:p>
    <w:p w:rsidR="00AA3AF7" w:rsidRPr="00482401" w:rsidRDefault="00AA3AF7" w:rsidP="00AA3AF7">
      <w:pPr>
        <w:pStyle w:val="ConsPlusNormal"/>
        <w:spacing w:line="276" w:lineRule="auto"/>
        <w:ind w:firstLine="708"/>
        <w:jc w:val="both"/>
        <w:rPr>
          <w:rFonts w:ascii="Times New Roman" w:hAnsi="Times New Roman" w:cs="Times New Roman"/>
          <w:sz w:val="26"/>
          <w:szCs w:val="26"/>
        </w:rPr>
      </w:pPr>
      <w:r w:rsidRPr="00482401">
        <w:rPr>
          <w:rFonts w:ascii="Times New Roman" w:hAnsi="Times New Roman" w:cs="Times New Roman"/>
          <w:sz w:val="26"/>
          <w:szCs w:val="26"/>
        </w:rPr>
        <w:t>освещение в СМИ и в Интернете перспективных направлений деятельн</w:t>
      </w:r>
      <w:r w:rsidRPr="00482401">
        <w:rPr>
          <w:rFonts w:ascii="Times New Roman" w:hAnsi="Times New Roman" w:cs="Times New Roman"/>
          <w:sz w:val="26"/>
          <w:szCs w:val="26"/>
        </w:rPr>
        <w:t>о</w:t>
      </w:r>
      <w:r w:rsidRPr="00482401">
        <w:rPr>
          <w:rFonts w:ascii="Times New Roman" w:hAnsi="Times New Roman" w:cs="Times New Roman"/>
          <w:sz w:val="26"/>
          <w:szCs w:val="26"/>
        </w:rPr>
        <w:t>сти органов местного самоуправления;</w:t>
      </w:r>
    </w:p>
    <w:p w:rsidR="00AA3AF7" w:rsidRPr="00905D39" w:rsidRDefault="00AA3AF7" w:rsidP="00AA3AF7">
      <w:pPr>
        <w:pStyle w:val="ConsPlusNormal"/>
        <w:spacing w:line="276" w:lineRule="auto"/>
        <w:ind w:firstLine="708"/>
        <w:jc w:val="both"/>
        <w:rPr>
          <w:rFonts w:ascii="Times New Roman" w:hAnsi="Times New Roman" w:cs="Times New Roman"/>
          <w:sz w:val="26"/>
          <w:szCs w:val="26"/>
        </w:rPr>
      </w:pPr>
      <w:r w:rsidRPr="00905D39">
        <w:rPr>
          <w:rFonts w:ascii="Times New Roman" w:hAnsi="Times New Roman" w:cs="Times New Roman"/>
          <w:sz w:val="26"/>
          <w:szCs w:val="26"/>
        </w:rPr>
        <w:t xml:space="preserve">создание структуры на официальном сайте Администрации </w:t>
      </w:r>
      <w:r w:rsidR="00905D39">
        <w:rPr>
          <w:rFonts w:ascii="Times New Roman" w:hAnsi="Times New Roman" w:cs="Times New Roman"/>
          <w:sz w:val="26"/>
          <w:szCs w:val="26"/>
        </w:rPr>
        <w:t>Красногорск</w:t>
      </w:r>
      <w:r w:rsidR="00905D39">
        <w:rPr>
          <w:rFonts w:ascii="Times New Roman" w:hAnsi="Times New Roman" w:cs="Times New Roman"/>
          <w:sz w:val="26"/>
          <w:szCs w:val="26"/>
        </w:rPr>
        <w:t>о</w:t>
      </w:r>
      <w:r w:rsidR="00905D39">
        <w:rPr>
          <w:rFonts w:ascii="Times New Roman" w:hAnsi="Times New Roman" w:cs="Times New Roman"/>
          <w:sz w:val="26"/>
          <w:szCs w:val="26"/>
        </w:rPr>
        <w:t xml:space="preserve">го </w:t>
      </w:r>
      <w:r w:rsidRPr="00905D39">
        <w:rPr>
          <w:rFonts w:ascii="Times New Roman" w:hAnsi="Times New Roman" w:cs="Times New Roman"/>
          <w:sz w:val="26"/>
          <w:szCs w:val="26"/>
        </w:rPr>
        <w:t>района «Версия для слабовидящих»;</w:t>
      </w:r>
    </w:p>
    <w:p w:rsidR="00AA3AF7" w:rsidRPr="00482401" w:rsidRDefault="00AA3AF7" w:rsidP="00AA3AF7">
      <w:pPr>
        <w:pStyle w:val="ConsPlusNormal"/>
        <w:spacing w:line="276" w:lineRule="auto"/>
        <w:ind w:firstLine="708"/>
        <w:jc w:val="both"/>
        <w:rPr>
          <w:rFonts w:ascii="Times New Roman" w:hAnsi="Times New Roman" w:cs="Times New Roman"/>
          <w:sz w:val="26"/>
          <w:szCs w:val="26"/>
        </w:rPr>
      </w:pPr>
      <w:r w:rsidRPr="00482401">
        <w:rPr>
          <w:rFonts w:ascii="Times New Roman" w:hAnsi="Times New Roman" w:cs="Times New Roman"/>
          <w:sz w:val="26"/>
          <w:szCs w:val="26"/>
        </w:rPr>
        <w:t>организация общественного обсуждения проектов муниципальных прав</w:t>
      </w:r>
      <w:r w:rsidRPr="00482401">
        <w:rPr>
          <w:rFonts w:ascii="Times New Roman" w:hAnsi="Times New Roman" w:cs="Times New Roman"/>
          <w:sz w:val="26"/>
          <w:szCs w:val="26"/>
        </w:rPr>
        <w:t>о</w:t>
      </w:r>
      <w:r w:rsidRPr="00482401">
        <w:rPr>
          <w:rFonts w:ascii="Times New Roman" w:hAnsi="Times New Roman" w:cs="Times New Roman"/>
          <w:sz w:val="26"/>
          <w:szCs w:val="26"/>
        </w:rPr>
        <w:t>вых актов в Интернете, обобщение результатов публичных обсуждений и обе</w:t>
      </w:r>
      <w:r w:rsidRPr="00482401">
        <w:rPr>
          <w:rFonts w:ascii="Times New Roman" w:hAnsi="Times New Roman" w:cs="Times New Roman"/>
          <w:sz w:val="26"/>
          <w:szCs w:val="26"/>
        </w:rPr>
        <w:t>с</w:t>
      </w:r>
      <w:r w:rsidRPr="00482401">
        <w:rPr>
          <w:rFonts w:ascii="Times New Roman" w:hAnsi="Times New Roman" w:cs="Times New Roman"/>
          <w:sz w:val="26"/>
          <w:szCs w:val="26"/>
        </w:rPr>
        <w:t>печение их учета;</w:t>
      </w:r>
    </w:p>
    <w:p w:rsidR="00AA3AF7" w:rsidRPr="00482401" w:rsidRDefault="00AA3AF7" w:rsidP="00AA3AF7">
      <w:pPr>
        <w:pStyle w:val="ConsPlusNormal"/>
        <w:spacing w:line="276" w:lineRule="auto"/>
        <w:ind w:firstLine="708"/>
        <w:jc w:val="both"/>
        <w:rPr>
          <w:rFonts w:ascii="Times New Roman" w:hAnsi="Times New Roman" w:cs="Times New Roman"/>
          <w:sz w:val="26"/>
          <w:szCs w:val="26"/>
        </w:rPr>
      </w:pPr>
      <w:r w:rsidRPr="00482401">
        <w:rPr>
          <w:rFonts w:ascii="Times New Roman" w:hAnsi="Times New Roman" w:cs="Times New Roman"/>
          <w:sz w:val="26"/>
          <w:szCs w:val="26"/>
        </w:rPr>
        <w:t>совершенствование организации подготовки, дополнительного профе</w:t>
      </w:r>
      <w:r w:rsidRPr="00482401">
        <w:rPr>
          <w:rFonts w:ascii="Times New Roman" w:hAnsi="Times New Roman" w:cs="Times New Roman"/>
          <w:sz w:val="26"/>
          <w:szCs w:val="26"/>
        </w:rPr>
        <w:t>с</w:t>
      </w:r>
      <w:r w:rsidRPr="00482401">
        <w:rPr>
          <w:rFonts w:ascii="Times New Roman" w:hAnsi="Times New Roman" w:cs="Times New Roman"/>
          <w:sz w:val="26"/>
          <w:szCs w:val="26"/>
        </w:rPr>
        <w:t>сионального образования гражданских и муниципальных служащих.</w:t>
      </w:r>
    </w:p>
    <w:p w:rsidR="00AA3AF7" w:rsidRPr="00482401" w:rsidRDefault="00AA3AF7" w:rsidP="00AA3AF7">
      <w:pPr>
        <w:spacing w:line="276" w:lineRule="auto"/>
        <w:ind w:firstLine="708"/>
        <w:jc w:val="both"/>
        <w:rPr>
          <w:sz w:val="26"/>
          <w:szCs w:val="26"/>
        </w:rPr>
      </w:pPr>
      <w:r w:rsidRPr="00482401">
        <w:rPr>
          <w:sz w:val="26"/>
          <w:szCs w:val="26"/>
        </w:rPr>
        <w:t>формирование системы мониторинга качества и доступности муниц</w:t>
      </w:r>
      <w:r w:rsidRPr="00482401">
        <w:rPr>
          <w:sz w:val="26"/>
          <w:szCs w:val="26"/>
        </w:rPr>
        <w:t>и</w:t>
      </w:r>
      <w:r w:rsidRPr="00482401">
        <w:rPr>
          <w:sz w:val="26"/>
          <w:szCs w:val="26"/>
        </w:rPr>
        <w:t>пальных услуг;</w:t>
      </w:r>
    </w:p>
    <w:p w:rsidR="00AA3AF7" w:rsidRPr="00482401" w:rsidRDefault="00AA3AF7" w:rsidP="00AA3AF7">
      <w:pPr>
        <w:spacing w:line="276" w:lineRule="auto"/>
        <w:ind w:firstLine="708"/>
        <w:jc w:val="both"/>
        <w:rPr>
          <w:sz w:val="26"/>
          <w:szCs w:val="26"/>
        </w:rPr>
      </w:pPr>
      <w:r w:rsidRPr="00482401">
        <w:rPr>
          <w:sz w:val="26"/>
          <w:szCs w:val="26"/>
        </w:rPr>
        <w:t>повышение эффективности работы с кадровым резервом на муниципал</w:t>
      </w:r>
      <w:r w:rsidRPr="00482401">
        <w:rPr>
          <w:sz w:val="26"/>
          <w:szCs w:val="26"/>
        </w:rPr>
        <w:t>ь</w:t>
      </w:r>
      <w:r w:rsidRPr="00482401">
        <w:rPr>
          <w:sz w:val="26"/>
          <w:szCs w:val="26"/>
        </w:rPr>
        <w:t>ной службе и резервом управленческих кадров;</w:t>
      </w:r>
    </w:p>
    <w:p w:rsidR="00AA3AF7" w:rsidRPr="00482401" w:rsidRDefault="00AA3AF7" w:rsidP="00AA3AF7">
      <w:pPr>
        <w:spacing w:line="276" w:lineRule="auto"/>
        <w:ind w:firstLine="708"/>
        <w:jc w:val="both"/>
        <w:rPr>
          <w:sz w:val="26"/>
          <w:szCs w:val="26"/>
        </w:rPr>
      </w:pPr>
      <w:r w:rsidRPr="00482401">
        <w:rPr>
          <w:sz w:val="26"/>
          <w:szCs w:val="26"/>
        </w:rPr>
        <w:t>повышение квалификации и переподготовка муниципальных служащих и выборных должностных лиц местного самоуправления.</w:t>
      </w:r>
    </w:p>
    <w:p w:rsidR="00AA3AF7" w:rsidRPr="00482401" w:rsidRDefault="00AA3AF7" w:rsidP="00AA3AF7">
      <w:pPr>
        <w:spacing w:line="276" w:lineRule="auto"/>
        <w:ind w:firstLine="708"/>
        <w:jc w:val="both"/>
        <w:rPr>
          <w:sz w:val="26"/>
          <w:szCs w:val="26"/>
        </w:rPr>
      </w:pPr>
      <w:r w:rsidRPr="00482401">
        <w:rPr>
          <w:sz w:val="26"/>
          <w:szCs w:val="26"/>
        </w:rPr>
        <w:t>обеспечение доступными по цене услугами широкополосного доступа к сети «Интернет».</w:t>
      </w:r>
    </w:p>
    <w:p w:rsidR="002E77EC" w:rsidRPr="00F666B6" w:rsidRDefault="002E77EC" w:rsidP="00F666B6">
      <w:pPr>
        <w:pStyle w:val="3"/>
        <w:spacing w:after="240"/>
        <w:jc w:val="center"/>
        <w:rPr>
          <w:rStyle w:val="11"/>
          <w:rFonts w:eastAsia="Calibri"/>
          <w:b w:val="0"/>
          <w:u w:val="none"/>
        </w:rPr>
      </w:pPr>
      <w:bookmarkStart w:id="38" w:name="_Toc52980862"/>
      <w:r w:rsidRPr="007218BC">
        <w:rPr>
          <w:rStyle w:val="11"/>
          <w:rFonts w:eastAsia="Calibri"/>
          <w:b w:val="0"/>
          <w:u w:val="none"/>
        </w:rPr>
        <w:lastRenderedPageBreak/>
        <w:t>Задача 4.2. Совершенствование системы управления муниципальными финан</w:t>
      </w:r>
      <w:r w:rsidR="00B26D7A" w:rsidRPr="007218BC">
        <w:rPr>
          <w:rStyle w:val="11"/>
          <w:rFonts w:eastAsia="Calibri"/>
          <w:b w:val="0"/>
          <w:u w:val="none"/>
        </w:rPr>
        <w:t>с</w:t>
      </w:r>
      <w:r w:rsidR="00B26D7A" w:rsidRPr="007218BC">
        <w:rPr>
          <w:rStyle w:val="11"/>
          <w:rFonts w:eastAsia="Calibri"/>
          <w:b w:val="0"/>
          <w:u w:val="none"/>
        </w:rPr>
        <w:t>а</w:t>
      </w:r>
      <w:r w:rsidR="00B26D7A" w:rsidRPr="007218BC">
        <w:rPr>
          <w:rStyle w:val="11"/>
          <w:rFonts w:eastAsia="Calibri"/>
          <w:b w:val="0"/>
          <w:u w:val="none"/>
        </w:rPr>
        <w:t>ми и муниципальным имуществом</w:t>
      </w:r>
      <w:bookmarkEnd w:id="38"/>
    </w:p>
    <w:p w:rsidR="00AA3AF7" w:rsidRPr="002E77EC" w:rsidRDefault="00AA3AF7" w:rsidP="00AA3AF7">
      <w:pPr>
        <w:spacing w:line="276" w:lineRule="auto"/>
        <w:ind w:firstLine="720"/>
        <w:jc w:val="both"/>
        <w:rPr>
          <w:sz w:val="26"/>
          <w:szCs w:val="26"/>
        </w:rPr>
      </w:pPr>
      <w:r w:rsidRPr="002E77EC">
        <w:rPr>
          <w:rStyle w:val="11"/>
          <w:rFonts w:eastAsia="Calibri"/>
          <w:u w:val="none"/>
        </w:rPr>
        <w:t>Совершенствование качества управления муниципальными финансами,</w:t>
      </w:r>
      <w:r w:rsidRPr="002E77EC">
        <w:rPr>
          <w:color w:val="000000"/>
          <w:sz w:val="26"/>
          <w:szCs w:val="26"/>
        </w:rPr>
        <w:t xml:space="preserve"> формирование эффективной системы управления муниципальной собственн</w:t>
      </w:r>
      <w:r w:rsidRPr="002E77EC">
        <w:rPr>
          <w:color w:val="000000"/>
          <w:sz w:val="26"/>
          <w:szCs w:val="26"/>
        </w:rPr>
        <w:t>о</w:t>
      </w:r>
      <w:r w:rsidRPr="002E77EC">
        <w:rPr>
          <w:color w:val="000000"/>
          <w:sz w:val="26"/>
          <w:szCs w:val="26"/>
        </w:rPr>
        <w:t>стью</w:t>
      </w:r>
      <w:r w:rsidRPr="002E77EC">
        <w:rPr>
          <w:rStyle w:val="11"/>
          <w:rFonts w:eastAsia="Calibri"/>
          <w:u w:val="none"/>
        </w:rPr>
        <w:t>,  повышение эффективности деятельности муниципальных казенных и бюджетных учреждений, а также безусловное исполнение социальных обяз</w:t>
      </w:r>
      <w:r w:rsidRPr="002E77EC">
        <w:rPr>
          <w:rStyle w:val="11"/>
          <w:rFonts w:eastAsia="Calibri"/>
          <w:u w:val="none"/>
        </w:rPr>
        <w:t>а</w:t>
      </w:r>
      <w:r w:rsidRPr="002E77EC">
        <w:rPr>
          <w:rStyle w:val="11"/>
          <w:rFonts w:eastAsia="Calibri"/>
          <w:u w:val="none"/>
        </w:rPr>
        <w:t xml:space="preserve">тельств перед жителями муниципалитета – являются одними из важных задач, стоящих перед органами муниципальной власти района. </w:t>
      </w:r>
      <w:r>
        <w:rPr>
          <w:rStyle w:val="11"/>
          <w:rFonts w:eastAsia="Calibri"/>
          <w:u w:val="none"/>
        </w:rPr>
        <w:t>В  состав муниципал</w:t>
      </w:r>
      <w:r>
        <w:rPr>
          <w:rStyle w:val="11"/>
          <w:rFonts w:eastAsia="Calibri"/>
          <w:u w:val="none"/>
        </w:rPr>
        <w:t>ь</w:t>
      </w:r>
      <w:r>
        <w:rPr>
          <w:rStyle w:val="11"/>
          <w:rFonts w:eastAsia="Calibri"/>
          <w:u w:val="none"/>
        </w:rPr>
        <w:t xml:space="preserve">ного </w:t>
      </w:r>
      <w:r w:rsidRPr="002E77EC">
        <w:rPr>
          <w:sz w:val="26"/>
          <w:szCs w:val="26"/>
        </w:rPr>
        <w:t xml:space="preserve"> имущества района входят объекты образования, здравоохранения, культ</w:t>
      </w:r>
      <w:r w:rsidRPr="002E77EC">
        <w:rPr>
          <w:sz w:val="26"/>
          <w:szCs w:val="26"/>
        </w:rPr>
        <w:t>у</w:t>
      </w:r>
      <w:r w:rsidRPr="002E77EC">
        <w:rPr>
          <w:sz w:val="26"/>
          <w:szCs w:val="26"/>
        </w:rPr>
        <w:t xml:space="preserve">ры, спорта, жилищно-коммунального хозяйства, транспорта, сферы управления, включая как недвижимое имущество (здания, сооружения, земельные участки), так и движимое (оборудование, транспортные средства, прочее имущество). </w:t>
      </w:r>
      <w:r w:rsidRPr="001449DF">
        <w:rPr>
          <w:sz w:val="26"/>
          <w:szCs w:val="26"/>
        </w:rPr>
        <w:t xml:space="preserve">В районе действует </w:t>
      </w:r>
      <w:r w:rsidR="001449DF" w:rsidRPr="001449DF">
        <w:rPr>
          <w:sz w:val="26"/>
          <w:szCs w:val="26"/>
        </w:rPr>
        <w:t xml:space="preserve">4 </w:t>
      </w:r>
      <w:r w:rsidRPr="001449DF">
        <w:rPr>
          <w:sz w:val="26"/>
          <w:szCs w:val="26"/>
        </w:rPr>
        <w:t xml:space="preserve">муниципальных унитарных предприятий, </w:t>
      </w:r>
      <w:r w:rsidR="001449DF" w:rsidRPr="001449DF">
        <w:rPr>
          <w:sz w:val="26"/>
          <w:szCs w:val="26"/>
        </w:rPr>
        <w:t xml:space="preserve">18 </w:t>
      </w:r>
      <w:r w:rsidRPr="001449DF">
        <w:rPr>
          <w:sz w:val="26"/>
          <w:szCs w:val="26"/>
        </w:rPr>
        <w:t>муниципальных учреждений социальной сферы. Муниципальный сектор экономики играет ва</w:t>
      </w:r>
      <w:r w:rsidRPr="001449DF">
        <w:rPr>
          <w:sz w:val="26"/>
          <w:szCs w:val="26"/>
        </w:rPr>
        <w:t>ж</w:t>
      </w:r>
      <w:r w:rsidRPr="001449DF">
        <w:rPr>
          <w:sz w:val="26"/>
          <w:szCs w:val="26"/>
        </w:rPr>
        <w:t>ную роль в обеспечении жизнедеятельности населения, что требует наличия э</w:t>
      </w:r>
      <w:r w:rsidRPr="001449DF">
        <w:rPr>
          <w:sz w:val="26"/>
          <w:szCs w:val="26"/>
        </w:rPr>
        <w:t>ф</w:t>
      </w:r>
      <w:r w:rsidRPr="001449DF">
        <w:rPr>
          <w:sz w:val="26"/>
          <w:szCs w:val="26"/>
        </w:rPr>
        <w:t xml:space="preserve">фективных </w:t>
      </w:r>
      <w:r w:rsidRPr="002E77EC">
        <w:rPr>
          <w:sz w:val="26"/>
          <w:szCs w:val="26"/>
        </w:rPr>
        <w:t xml:space="preserve">механизмов управления и развития в данной сфере. </w:t>
      </w:r>
      <w:r w:rsidRPr="002E77EC">
        <w:rPr>
          <w:rStyle w:val="11"/>
          <w:rFonts w:eastAsia="Calibri"/>
          <w:u w:val="none"/>
        </w:rPr>
        <w:t>Основными н</w:t>
      </w:r>
      <w:r w:rsidRPr="002E77EC">
        <w:rPr>
          <w:rStyle w:val="11"/>
          <w:rFonts w:eastAsia="Calibri"/>
          <w:u w:val="none"/>
        </w:rPr>
        <w:t>а</w:t>
      </w:r>
      <w:r w:rsidRPr="002E77EC">
        <w:rPr>
          <w:rStyle w:val="11"/>
          <w:rFonts w:eastAsia="Calibri"/>
          <w:u w:val="none"/>
        </w:rPr>
        <w:t xml:space="preserve">правлениями реализации задачи являются следующие: </w:t>
      </w:r>
    </w:p>
    <w:p w:rsidR="00AA3AF7" w:rsidRPr="002E77EC" w:rsidRDefault="00AA3AF7" w:rsidP="00AA3AF7">
      <w:pPr>
        <w:spacing w:line="276" w:lineRule="auto"/>
        <w:ind w:firstLine="720"/>
        <w:jc w:val="both"/>
        <w:rPr>
          <w:sz w:val="26"/>
          <w:szCs w:val="26"/>
        </w:rPr>
      </w:pPr>
      <w:r w:rsidRPr="002E77EC">
        <w:rPr>
          <w:sz w:val="26"/>
          <w:szCs w:val="26"/>
        </w:rPr>
        <w:t>обеспечение бюджетной устойчивости и сбалансированности расходных полномочий и ресурсов для их реализации;</w:t>
      </w:r>
    </w:p>
    <w:p w:rsidR="00AA3AF7" w:rsidRPr="002E77EC" w:rsidRDefault="00AA3AF7" w:rsidP="00AA3AF7">
      <w:pPr>
        <w:spacing w:line="276" w:lineRule="auto"/>
        <w:ind w:firstLine="720"/>
        <w:jc w:val="both"/>
        <w:rPr>
          <w:sz w:val="26"/>
          <w:szCs w:val="26"/>
        </w:rPr>
      </w:pPr>
      <w:r w:rsidRPr="002E77EC">
        <w:rPr>
          <w:sz w:val="26"/>
          <w:szCs w:val="26"/>
        </w:rPr>
        <w:t>совершенствование программно-целевого принципа планирования и и</w:t>
      </w:r>
      <w:r w:rsidRPr="002E77EC">
        <w:rPr>
          <w:sz w:val="26"/>
          <w:szCs w:val="26"/>
        </w:rPr>
        <w:t>с</w:t>
      </w:r>
      <w:r w:rsidRPr="002E77EC">
        <w:rPr>
          <w:sz w:val="26"/>
          <w:szCs w:val="26"/>
        </w:rPr>
        <w:t>полнения бюд</w:t>
      </w:r>
      <w:r w:rsidRPr="002E77EC">
        <w:rPr>
          <w:sz w:val="26"/>
          <w:szCs w:val="26"/>
        </w:rPr>
        <w:softHyphen/>
        <w:t xml:space="preserve">жета </w:t>
      </w:r>
      <w:r w:rsidR="005E52C6">
        <w:rPr>
          <w:sz w:val="26"/>
          <w:szCs w:val="26"/>
        </w:rPr>
        <w:t xml:space="preserve">Красногорского </w:t>
      </w:r>
      <w:r w:rsidRPr="002E77EC">
        <w:rPr>
          <w:sz w:val="26"/>
          <w:szCs w:val="26"/>
        </w:rPr>
        <w:t>района, обеспечение условий для формир</w:t>
      </w:r>
      <w:r w:rsidRPr="002E77EC">
        <w:rPr>
          <w:sz w:val="26"/>
          <w:szCs w:val="26"/>
        </w:rPr>
        <w:t>о</w:t>
      </w:r>
      <w:r w:rsidRPr="002E77EC">
        <w:rPr>
          <w:sz w:val="26"/>
          <w:szCs w:val="26"/>
        </w:rPr>
        <w:t>вания и исполнения закона о  районном бюджете в программном формате;</w:t>
      </w:r>
    </w:p>
    <w:p w:rsidR="00AA3AF7" w:rsidRPr="002E77EC" w:rsidRDefault="00AA3AF7" w:rsidP="00AA3AF7">
      <w:pPr>
        <w:spacing w:line="276" w:lineRule="auto"/>
        <w:ind w:firstLine="720"/>
        <w:jc w:val="both"/>
        <w:rPr>
          <w:sz w:val="26"/>
          <w:szCs w:val="26"/>
        </w:rPr>
      </w:pPr>
      <w:r w:rsidRPr="002E77EC">
        <w:rPr>
          <w:sz w:val="26"/>
          <w:szCs w:val="26"/>
        </w:rPr>
        <w:t>совершенствование процедур размещения  муниципального заказа;</w:t>
      </w:r>
    </w:p>
    <w:p w:rsidR="00AA3AF7" w:rsidRPr="002E77EC" w:rsidRDefault="00AA3AF7" w:rsidP="00AA3AF7">
      <w:pPr>
        <w:spacing w:line="276" w:lineRule="auto"/>
        <w:ind w:firstLine="720"/>
        <w:jc w:val="both"/>
        <w:rPr>
          <w:sz w:val="26"/>
          <w:szCs w:val="26"/>
        </w:rPr>
      </w:pPr>
      <w:r w:rsidRPr="002E77EC">
        <w:rPr>
          <w:sz w:val="26"/>
          <w:szCs w:val="26"/>
        </w:rPr>
        <w:t xml:space="preserve">развитие и совершенствование межбюджетных отношений; </w:t>
      </w:r>
    </w:p>
    <w:p w:rsidR="00AA3AF7" w:rsidRPr="002E77EC" w:rsidRDefault="00AA3AF7" w:rsidP="00AA3AF7">
      <w:pPr>
        <w:spacing w:line="276" w:lineRule="auto"/>
        <w:ind w:firstLine="720"/>
        <w:jc w:val="both"/>
        <w:rPr>
          <w:sz w:val="26"/>
          <w:szCs w:val="26"/>
        </w:rPr>
      </w:pPr>
      <w:r w:rsidRPr="002E77EC">
        <w:rPr>
          <w:sz w:val="26"/>
          <w:szCs w:val="26"/>
        </w:rPr>
        <w:t>обеспечение прозрачности и открытости бюджетного процесса</w:t>
      </w:r>
      <w:r>
        <w:rPr>
          <w:sz w:val="26"/>
          <w:szCs w:val="26"/>
        </w:rPr>
        <w:t>;</w:t>
      </w:r>
    </w:p>
    <w:p w:rsidR="00AA3AF7" w:rsidRPr="002E77EC" w:rsidRDefault="00AA3AF7" w:rsidP="00AA3AF7">
      <w:pPr>
        <w:spacing w:line="276" w:lineRule="auto"/>
        <w:ind w:firstLine="720"/>
        <w:jc w:val="both"/>
        <w:rPr>
          <w:sz w:val="26"/>
          <w:szCs w:val="26"/>
        </w:rPr>
      </w:pPr>
      <w:r w:rsidRPr="002E77EC">
        <w:rPr>
          <w:sz w:val="26"/>
          <w:szCs w:val="26"/>
        </w:rPr>
        <w:t xml:space="preserve">оптимизация состава   муниципального имущества; </w:t>
      </w:r>
    </w:p>
    <w:p w:rsidR="00AA3AF7" w:rsidRPr="002E77EC" w:rsidRDefault="00AA3AF7" w:rsidP="00AA3AF7">
      <w:pPr>
        <w:spacing w:line="276" w:lineRule="auto"/>
        <w:ind w:firstLine="720"/>
        <w:jc w:val="both"/>
        <w:rPr>
          <w:sz w:val="26"/>
          <w:szCs w:val="26"/>
        </w:rPr>
      </w:pPr>
      <w:r w:rsidRPr="002E77EC">
        <w:rPr>
          <w:sz w:val="26"/>
          <w:szCs w:val="26"/>
        </w:rPr>
        <w:t>организация контроля за эффективным управлением  муниципальным имуществом, его сохранностью и целевым использованием;</w:t>
      </w:r>
    </w:p>
    <w:p w:rsidR="00AA3AF7" w:rsidRPr="002E77EC" w:rsidRDefault="00AA3AF7" w:rsidP="00AA3AF7">
      <w:pPr>
        <w:spacing w:line="276" w:lineRule="auto"/>
        <w:ind w:firstLine="720"/>
        <w:jc w:val="both"/>
        <w:rPr>
          <w:sz w:val="26"/>
          <w:szCs w:val="26"/>
        </w:rPr>
      </w:pPr>
      <w:r w:rsidRPr="002E77EC">
        <w:rPr>
          <w:sz w:val="26"/>
          <w:szCs w:val="26"/>
        </w:rPr>
        <w:t>обеспечение поступления доходов местного бюджета от использования и приватизации   муниципального имущества;</w:t>
      </w:r>
    </w:p>
    <w:p w:rsidR="00AA3AF7" w:rsidRPr="002E77EC" w:rsidRDefault="00AA3AF7" w:rsidP="00AA3AF7">
      <w:pPr>
        <w:spacing w:line="276" w:lineRule="auto"/>
        <w:ind w:firstLine="720"/>
        <w:jc w:val="both"/>
        <w:rPr>
          <w:sz w:val="26"/>
          <w:szCs w:val="26"/>
        </w:rPr>
      </w:pPr>
      <w:r w:rsidRPr="002E77EC">
        <w:rPr>
          <w:sz w:val="26"/>
          <w:szCs w:val="26"/>
        </w:rPr>
        <w:t>повышение привлекательности муниципального имущества для потенц</w:t>
      </w:r>
      <w:r w:rsidRPr="002E77EC">
        <w:rPr>
          <w:sz w:val="26"/>
          <w:szCs w:val="26"/>
        </w:rPr>
        <w:t>и</w:t>
      </w:r>
      <w:r w:rsidRPr="002E77EC">
        <w:rPr>
          <w:sz w:val="26"/>
          <w:szCs w:val="26"/>
        </w:rPr>
        <w:t xml:space="preserve">альных инвесторов, развитие </w:t>
      </w:r>
      <w:r w:rsidRPr="00C42194">
        <w:rPr>
          <w:sz w:val="26"/>
          <w:szCs w:val="26"/>
        </w:rPr>
        <w:t>муниципально</w:t>
      </w:r>
      <w:r w:rsidR="003A20FD">
        <w:rPr>
          <w:sz w:val="26"/>
          <w:szCs w:val="26"/>
        </w:rPr>
        <w:t xml:space="preserve"> </w:t>
      </w:r>
      <w:r w:rsidRPr="00C42194">
        <w:rPr>
          <w:sz w:val="26"/>
          <w:szCs w:val="26"/>
        </w:rPr>
        <w:t>-</w:t>
      </w:r>
      <w:r w:rsidR="003A20FD">
        <w:rPr>
          <w:sz w:val="26"/>
          <w:szCs w:val="26"/>
        </w:rPr>
        <w:t xml:space="preserve"> </w:t>
      </w:r>
      <w:r w:rsidRPr="00C42194">
        <w:rPr>
          <w:sz w:val="26"/>
          <w:szCs w:val="26"/>
        </w:rPr>
        <w:t>частного</w:t>
      </w:r>
      <w:r w:rsidRPr="002E77EC">
        <w:rPr>
          <w:sz w:val="26"/>
          <w:szCs w:val="26"/>
        </w:rPr>
        <w:t xml:space="preserve"> партнерства, стимулир</w:t>
      </w:r>
      <w:r w:rsidRPr="002E77EC">
        <w:rPr>
          <w:sz w:val="26"/>
          <w:szCs w:val="26"/>
        </w:rPr>
        <w:t>о</w:t>
      </w:r>
      <w:r w:rsidRPr="002E77EC">
        <w:rPr>
          <w:sz w:val="26"/>
          <w:szCs w:val="26"/>
        </w:rPr>
        <w:t>вание инновационных инициатив частных инвесторов;</w:t>
      </w:r>
    </w:p>
    <w:p w:rsidR="00AA3AF7" w:rsidRPr="002E77EC" w:rsidRDefault="00AA3AF7" w:rsidP="00AA3AF7">
      <w:pPr>
        <w:spacing w:line="276" w:lineRule="auto"/>
        <w:ind w:firstLine="720"/>
        <w:jc w:val="both"/>
        <w:rPr>
          <w:sz w:val="26"/>
          <w:szCs w:val="26"/>
        </w:rPr>
      </w:pPr>
      <w:r w:rsidRPr="002E77EC">
        <w:rPr>
          <w:sz w:val="26"/>
          <w:szCs w:val="26"/>
        </w:rPr>
        <w:t>совершенствование земельных отношений, развитие рынка муниципал</w:t>
      </w:r>
      <w:r w:rsidRPr="002E77EC">
        <w:rPr>
          <w:sz w:val="26"/>
          <w:szCs w:val="26"/>
        </w:rPr>
        <w:t>ь</w:t>
      </w:r>
      <w:r w:rsidRPr="002E77EC">
        <w:rPr>
          <w:sz w:val="26"/>
          <w:szCs w:val="26"/>
        </w:rPr>
        <w:t>ных земельных участков.</w:t>
      </w:r>
    </w:p>
    <w:p w:rsidR="00AA3AF7" w:rsidRPr="002E77EC" w:rsidRDefault="00AA3AF7" w:rsidP="00AA3AF7">
      <w:pPr>
        <w:spacing w:line="276" w:lineRule="auto"/>
        <w:ind w:firstLine="720"/>
        <w:jc w:val="both"/>
        <w:rPr>
          <w:sz w:val="26"/>
          <w:szCs w:val="26"/>
        </w:rPr>
      </w:pPr>
    </w:p>
    <w:p w:rsidR="00AA3AF7" w:rsidRPr="002E77EC" w:rsidRDefault="00AA3AF7" w:rsidP="00AA3AF7">
      <w:pPr>
        <w:spacing w:line="276" w:lineRule="auto"/>
        <w:ind w:firstLine="720"/>
        <w:jc w:val="both"/>
        <w:rPr>
          <w:sz w:val="26"/>
          <w:szCs w:val="26"/>
        </w:rPr>
      </w:pPr>
      <w:r w:rsidRPr="002E77EC">
        <w:rPr>
          <w:sz w:val="26"/>
          <w:szCs w:val="26"/>
        </w:rPr>
        <w:t>Для достижения поставленной цели с учетом изменений, которые план</w:t>
      </w:r>
      <w:r w:rsidRPr="002E77EC">
        <w:rPr>
          <w:sz w:val="26"/>
          <w:szCs w:val="26"/>
        </w:rPr>
        <w:t>и</w:t>
      </w:r>
      <w:r w:rsidRPr="002E77EC">
        <w:rPr>
          <w:sz w:val="26"/>
          <w:szCs w:val="26"/>
        </w:rPr>
        <w:t>руется осуществить на федеральном уровне, бюджетная политика района  будет осуществляться путем реализации следующих основных мероприятий:</w:t>
      </w:r>
    </w:p>
    <w:p w:rsidR="00AA3AF7" w:rsidRPr="002E77EC" w:rsidRDefault="00AA3AF7" w:rsidP="00AA3AF7">
      <w:pPr>
        <w:spacing w:line="276" w:lineRule="auto"/>
        <w:ind w:firstLine="720"/>
        <w:jc w:val="both"/>
        <w:rPr>
          <w:sz w:val="26"/>
          <w:szCs w:val="26"/>
        </w:rPr>
      </w:pPr>
      <w:r w:rsidRPr="002E77EC">
        <w:rPr>
          <w:sz w:val="26"/>
          <w:szCs w:val="26"/>
        </w:rPr>
        <w:t>проведение в полном объеме государственной регистрации прав муниц</w:t>
      </w:r>
      <w:r w:rsidRPr="002E77EC">
        <w:rPr>
          <w:sz w:val="26"/>
          <w:szCs w:val="26"/>
        </w:rPr>
        <w:t>и</w:t>
      </w:r>
      <w:r w:rsidRPr="002E77EC">
        <w:rPr>
          <w:sz w:val="26"/>
          <w:szCs w:val="26"/>
        </w:rPr>
        <w:t>пальной собственности на здания и земельные участки;</w:t>
      </w:r>
    </w:p>
    <w:p w:rsidR="00AA3AF7" w:rsidRPr="002E77EC" w:rsidRDefault="00AA3AF7" w:rsidP="00AA3AF7">
      <w:pPr>
        <w:spacing w:line="276" w:lineRule="auto"/>
        <w:ind w:firstLine="720"/>
        <w:jc w:val="both"/>
        <w:rPr>
          <w:sz w:val="26"/>
          <w:szCs w:val="26"/>
        </w:rPr>
      </w:pPr>
      <w:r w:rsidRPr="002E77EC">
        <w:rPr>
          <w:sz w:val="26"/>
          <w:szCs w:val="26"/>
        </w:rPr>
        <w:lastRenderedPageBreak/>
        <w:t>разработка и внедрение информационной системы учета муниципального имущества с использованием современных технологий;</w:t>
      </w:r>
    </w:p>
    <w:p w:rsidR="00AA3AF7" w:rsidRPr="002E77EC" w:rsidRDefault="00AA3AF7" w:rsidP="00AA3AF7">
      <w:pPr>
        <w:spacing w:line="276" w:lineRule="auto"/>
        <w:ind w:firstLine="720"/>
        <w:jc w:val="both"/>
        <w:rPr>
          <w:sz w:val="26"/>
          <w:szCs w:val="26"/>
        </w:rPr>
      </w:pPr>
      <w:r w:rsidRPr="002E77EC">
        <w:rPr>
          <w:sz w:val="26"/>
          <w:szCs w:val="26"/>
        </w:rPr>
        <w:t>обеспечение доступности информации о составе муниципального имущ</w:t>
      </w:r>
      <w:r w:rsidRPr="002E77EC">
        <w:rPr>
          <w:sz w:val="26"/>
          <w:szCs w:val="26"/>
        </w:rPr>
        <w:t>е</w:t>
      </w:r>
      <w:r w:rsidRPr="002E77EC">
        <w:rPr>
          <w:sz w:val="26"/>
          <w:szCs w:val="26"/>
        </w:rPr>
        <w:t>ства для широкого круга лиц, равного доступа к имуществу в ходе приватизации и открытости деятельности органов  местного  самоуправления;</w:t>
      </w:r>
    </w:p>
    <w:p w:rsidR="00AA3AF7" w:rsidRPr="002E77EC" w:rsidRDefault="00AA3AF7" w:rsidP="00AA3AF7">
      <w:pPr>
        <w:spacing w:line="276" w:lineRule="auto"/>
        <w:ind w:firstLine="720"/>
        <w:jc w:val="both"/>
        <w:rPr>
          <w:sz w:val="26"/>
          <w:szCs w:val="26"/>
        </w:rPr>
      </w:pPr>
      <w:r w:rsidRPr="002E77EC">
        <w:rPr>
          <w:sz w:val="26"/>
          <w:szCs w:val="26"/>
        </w:rPr>
        <w:t>приватизация излишних, неиспользуемых объектов муниципального имущества с учетом необходимости обеспечения полномочий органов местного самоуправления;</w:t>
      </w:r>
    </w:p>
    <w:p w:rsidR="00AA3AF7" w:rsidRPr="002E77EC" w:rsidRDefault="00AA3AF7" w:rsidP="00AA3AF7">
      <w:pPr>
        <w:spacing w:line="276" w:lineRule="auto"/>
        <w:ind w:firstLine="720"/>
        <w:jc w:val="both"/>
        <w:rPr>
          <w:sz w:val="26"/>
          <w:szCs w:val="26"/>
        </w:rPr>
      </w:pPr>
      <w:r w:rsidRPr="002E77EC">
        <w:rPr>
          <w:sz w:val="26"/>
          <w:szCs w:val="26"/>
        </w:rPr>
        <w:t>актуализация информации, содержащейся в государственном кадастре н</w:t>
      </w:r>
      <w:r w:rsidRPr="002E77EC">
        <w:rPr>
          <w:sz w:val="26"/>
          <w:szCs w:val="26"/>
        </w:rPr>
        <w:t>е</w:t>
      </w:r>
      <w:r w:rsidRPr="002E77EC">
        <w:rPr>
          <w:sz w:val="26"/>
          <w:szCs w:val="26"/>
        </w:rPr>
        <w:t>движимости, в отношении муниципального имущества, в том числе определение границ земельных участков под объектами муниципальной собственности с уч</w:t>
      </w:r>
      <w:r w:rsidRPr="002E77EC">
        <w:rPr>
          <w:sz w:val="26"/>
          <w:szCs w:val="26"/>
        </w:rPr>
        <w:t>е</w:t>
      </w:r>
      <w:r w:rsidRPr="002E77EC">
        <w:rPr>
          <w:sz w:val="26"/>
          <w:szCs w:val="26"/>
        </w:rPr>
        <w:t>том необходимости их рационального использования;</w:t>
      </w:r>
    </w:p>
    <w:p w:rsidR="00AA3AF7" w:rsidRPr="002E77EC" w:rsidRDefault="00AA3AF7" w:rsidP="00AA3AF7">
      <w:pPr>
        <w:spacing w:line="276" w:lineRule="auto"/>
        <w:ind w:firstLine="720"/>
        <w:jc w:val="both"/>
        <w:rPr>
          <w:kern w:val="24"/>
          <w:sz w:val="26"/>
          <w:szCs w:val="26"/>
        </w:rPr>
      </w:pPr>
      <w:r w:rsidRPr="002E77EC">
        <w:rPr>
          <w:sz w:val="26"/>
          <w:szCs w:val="26"/>
        </w:rPr>
        <w:t xml:space="preserve">активизация работы по </w:t>
      </w:r>
      <w:r w:rsidRPr="002E77EC">
        <w:rPr>
          <w:kern w:val="24"/>
          <w:sz w:val="26"/>
          <w:szCs w:val="26"/>
        </w:rPr>
        <w:t>регистрации права муниципальной собственности на земельные участки, образованные в счет выделения невостребованных з</w:t>
      </w:r>
      <w:r w:rsidRPr="002E77EC">
        <w:rPr>
          <w:kern w:val="24"/>
          <w:sz w:val="26"/>
          <w:szCs w:val="26"/>
        </w:rPr>
        <w:t>е</w:t>
      </w:r>
      <w:r w:rsidRPr="002E77EC">
        <w:rPr>
          <w:kern w:val="24"/>
          <w:sz w:val="26"/>
          <w:szCs w:val="26"/>
        </w:rPr>
        <w:t>мельных долей в составе земель сельскохозяйственного назначения;</w:t>
      </w:r>
    </w:p>
    <w:p w:rsidR="00AA3AF7" w:rsidRPr="002E77EC" w:rsidRDefault="00AA3AF7" w:rsidP="00AA3AF7">
      <w:pPr>
        <w:spacing w:line="276" w:lineRule="auto"/>
        <w:ind w:firstLine="720"/>
        <w:jc w:val="both"/>
        <w:rPr>
          <w:sz w:val="26"/>
          <w:szCs w:val="26"/>
        </w:rPr>
      </w:pPr>
      <w:r w:rsidRPr="002E77EC">
        <w:rPr>
          <w:sz w:val="26"/>
          <w:szCs w:val="26"/>
        </w:rPr>
        <w:t>совершенствование налогового администрирования в целях увеличения собираемости доходов в консолидируемый бюджет района;</w:t>
      </w:r>
    </w:p>
    <w:p w:rsidR="00AA3AF7" w:rsidRPr="002E77EC" w:rsidRDefault="00AA3AF7" w:rsidP="00AA3AF7">
      <w:pPr>
        <w:spacing w:line="276" w:lineRule="auto"/>
        <w:ind w:firstLine="720"/>
        <w:jc w:val="both"/>
        <w:rPr>
          <w:sz w:val="26"/>
          <w:szCs w:val="26"/>
        </w:rPr>
      </w:pPr>
      <w:r w:rsidRPr="002E77EC">
        <w:rPr>
          <w:sz w:val="26"/>
          <w:szCs w:val="26"/>
        </w:rPr>
        <w:t>повышение налогового потенциала района через реализацию приорите</w:t>
      </w:r>
      <w:r w:rsidRPr="002E77EC">
        <w:rPr>
          <w:sz w:val="26"/>
          <w:szCs w:val="26"/>
        </w:rPr>
        <w:t>т</w:t>
      </w:r>
      <w:r w:rsidRPr="002E77EC">
        <w:rPr>
          <w:sz w:val="26"/>
          <w:szCs w:val="26"/>
        </w:rPr>
        <w:t xml:space="preserve">ных инвестиционных проектов; </w:t>
      </w:r>
    </w:p>
    <w:p w:rsidR="00AA3AF7" w:rsidRPr="002E77EC" w:rsidRDefault="00AA3AF7" w:rsidP="00AA3AF7">
      <w:pPr>
        <w:spacing w:line="276" w:lineRule="auto"/>
        <w:ind w:firstLine="720"/>
        <w:jc w:val="both"/>
        <w:rPr>
          <w:sz w:val="26"/>
          <w:szCs w:val="26"/>
        </w:rPr>
      </w:pPr>
      <w:r w:rsidRPr="002E77EC">
        <w:rPr>
          <w:sz w:val="26"/>
          <w:szCs w:val="26"/>
        </w:rPr>
        <w:t>разработка и реализация комплекса мероприятий по выявлению резервов и мобилизации дополнительных налоговых и неналоговых доходов в консол</w:t>
      </w:r>
      <w:r w:rsidRPr="002E77EC">
        <w:rPr>
          <w:sz w:val="26"/>
          <w:szCs w:val="26"/>
        </w:rPr>
        <w:t>и</w:t>
      </w:r>
      <w:r w:rsidRPr="002E77EC">
        <w:rPr>
          <w:sz w:val="26"/>
          <w:szCs w:val="26"/>
        </w:rPr>
        <w:t>дированный</w:t>
      </w:r>
      <w:r w:rsidRPr="002E77EC">
        <w:rPr>
          <w:sz w:val="26"/>
          <w:szCs w:val="26"/>
        </w:rPr>
        <w:tab/>
        <w:t xml:space="preserve"> бюджет района;</w:t>
      </w:r>
    </w:p>
    <w:p w:rsidR="00AA3AF7" w:rsidRPr="002E77EC" w:rsidRDefault="00AA3AF7" w:rsidP="00AA3AF7">
      <w:pPr>
        <w:spacing w:line="276" w:lineRule="auto"/>
        <w:ind w:firstLine="720"/>
        <w:jc w:val="both"/>
        <w:rPr>
          <w:sz w:val="26"/>
          <w:szCs w:val="26"/>
        </w:rPr>
      </w:pPr>
      <w:r w:rsidRPr="002E77EC">
        <w:rPr>
          <w:sz w:val="26"/>
          <w:szCs w:val="26"/>
        </w:rPr>
        <w:t>создание в  районе  системы качественного формирова</w:t>
      </w:r>
      <w:r w:rsidRPr="002E77EC">
        <w:rPr>
          <w:sz w:val="26"/>
          <w:szCs w:val="26"/>
        </w:rPr>
        <w:softHyphen/>
        <w:t>ния муниципальн</w:t>
      </w:r>
      <w:r w:rsidRPr="002E77EC">
        <w:rPr>
          <w:sz w:val="26"/>
          <w:szCs w:val="26"/>
        </w:rPr>
        <w:t>о</w:t>
      </w:r>
      <w:r w:rsidRPr="002E77EC">
        <w:rPr>
          <w:sz w:val="26"/>
          <w:szCs w:val="26"/>
        </w:rPr>
        <w:t>го задания для бюджетных учреждений и нормативов их финансового обеспеч</w:t>
      </w:r>
      <w:r w:rsidRPr="002E77EC">
        <w:rPr>
          <w:sz w:val="26"/>
          <w:szCs w:val="26"/>
        </w:rPr>
        <w:t>е</w:t>
      </w:r>
      <w:r w:rsidRPr="002E77EC">
        <w:rPr>
          <w:sz w:val="26"/>
          <w:szCs w:val="26"/>
        </w:rPr>
        <w:t>ния, совершенствование перечня оказываемых ими услуг;</w:t>
      </w:r>
    </w:p>
    <w:p w:rsidR="00AA3AF7" w:rsidRPr="002E77EC" w:rsidRDefault="00AA3AF7" w:rsidP="00AA3AF7">
      <w:pPr>
        <w:spacing w:line="276" w:lineRule="auto"/>
        <w:ind w:firstLine="720"/>
        <w:jc w:val="both"/>
        <w:rPr>
          <w:sz w:val="26"/>
          <w:szCs w:val="26"/>
        </w:rPr>
      </w:pPr>
      <w:r w:rsidRPr="002E77EC">
        <w:rPr>
          <w:sz w:val="26"/>
          <w:szCs w:val="26"/>
        </w:rPr>
        <w:t>повышение эффективности использования финансовых ресурсов: опред</w:t>
      </w:r>
      <w:r w:rsidRPr="002E77EC">
        <w:rPr>
          <w:sz w:val="26"/>
          <w:szCs w:val="26"/>
        </w:rPr>
        <w:t>е</w:t>
      </w:r>
      <w:r w:rsidRPr="002E77EC">
        <w:rPr>
          <w:sz w:val="26"/>
          <w:szCs w:val="26"/>
        </w:rPr>
        <w:t>ление приоритетных расходов, оптимизация сети муниципальных учреждений, совершенствование перечня оказываемых ими услуг, повышение эффективности муниципальных закупок;</w:t>
      </w:r>
    </w:p>
    <w:p w:rsidR="00AA3AF7" w:rsidRPr="002E77EC" w:rsidRDefault="00AA3AF7" w:rsidP="00AA3AF7">
      <w:pPr>
        <w:spacing w:line="276" w:lineRule="auto"/>
        <w:ind w:firstLine="720"/>
        <w:jc w:val="both"/>
        <w:rPr>
          <w:sz w:val="26"/>
          <w:szCs w:val="26"/>
        </w:rPr>
      </w:pPr>
      <w:r w:rsidRPr="00C42194">
        <w:rPr>
          <w:sz w:val="26"/>
          <w:szCs w:val="26"/>
        </w:rPr>
        <w:t>реализация муниципальной финансовой политики в различных сферах р</w:t>
      </w:r>
      <w:r w:rsidRPr="00C42194">
        <w:rPr>
          <w:sz w:val="26"/>
          <w:szCs w:val="26"/>
        </w:rPr>
        <w:t>е</w:t>
      </w:r>
      <w:r w:rsidRPr="00C42194">
        <w:rPr>
          <w:sz w:val="26"/>
          <w:szCs w:val="26"/>
        </w:rPr>
        <w:t>гулирования через</w:t>
      </w:r>
      <w:r w:rsidRPr="002E77EC">
        <w:rPr>
          <w:sz w:val="26"/>
          <w:szCs w:val="26"/>
        </w:rPr>
        <w:t xml:space="preserve"> муниципальные программы, являющиеся инструментом п</w:t>
      </w:r>
      <w:r w:rsidRPr="002E77EC">
        <w:rPr>
          <w:sz w:val="26"/>
          <w:szCs w:val="26"/>
        </w:rPr>
        <w:t>о</w:t>
      </w:r>
      <w:r w:rsidRPr="002E77EC">
        <w:rPr>
          <w:sz w:val="26"/>
          <w:szCs w:val="26"/>
        </w:rPr>
        <w:t>вышения эффективности бюджетных расходов и создающие условия для пов</w:t>
      </w:r>
      <w:r w:rsidRPr="002E77EC">
        <w:rPr>
          <w:sz w:val="26"/>
          <w:szCs w:val="26"/>
        </w:rPr>
        <w:t>ы</w:t>
      </w:r>
      <w:r w:rsidRPr="002E77EC">
        <w:rPr>
          <w:sz w:val="26"/>
          <w:szCs w:val="26"/>
        </w:rPr>
        <w:t>шения качества муниципального управления, бюджетного  планирования, э</w:t>
      </w:r>
      <w:r w:rsidRPr="002E77EC">
        <w:rPr>
          <w:sz w:val="26"/>
          <w:szCs w:val="26"/>
        </w:rPr>
        <w:t>ф</w:t>
      </w:r>
      <w:r w:rsidRPr="002E77EC">
        <w:rPr>
          <w:sz w:val="26"/>
          <w:szCs w:val="26"/>
        </w:rPr>
        <w:t xml:space="preserve">фективности и результативности использования бюджетных средств; </w:t>
      </w:r>
    </w:p>
    <w:p w:rsidR="00AA3AF7" w:rsidRPr="002E77EC" w:rsidRDefault="00AA3AF7" w:rsidP="00AA3AF7">
      <w:pPr>
        <w:spacing w:line="276" w:lineRule="auto"/>
        <w:ind w:firstLine="720"/>
        <w:jc w:val="both"/>
        <w:rPr>
          <w:sz w:val="26"/>
          <w:szCs w:val="26"/>
        </w:rPr>
      </w:pPr>
      <w:r w:rsidRPr="002E77EC">
        <w:rPr>
          <w:sz w:val="26"/>
          <w:szCs w:val="26"/>
        </w:rPr>
        <w:t>усиление роли финансового контроля, в том числе в вопросах оценки э</w:t>
      </w:r>
      <w:r w:rsidRPr="002E77EC">
        <w:rPr>
          <w:sz w:val="26"/>
          <w:szCs w:val="26"/>
        </w:rPr>
        <w:t>ф</w:t>
      </w:r>
      <w:r w:rsidRPr="002E77EC">
        <w:rPr>
          <w:sz w:val="26"/>
          <w:szCs w:val="26"/>
        </w:rPr>
        <w:t>фективности использования бюджетных средств, анализа достигнутых результ</w:t>
      </w:r>
      <w:r w:rsidRPr="002E77EC">
        <w:rPr>
          <w:sz w:val="26"/>
          <w:szCs w:val="26"/>
        </w:rPr>
        <w:t>а</w:t>
      </w:r>
      <w:r w:rsidRPr="002E77EC">
        <w:rPr>
          <w:sz w:val="26"/>
          <w:szCs w:val="26"/>
        </w:rPr>
        <w:t>тов, утверждаемых в муниципальных заданиях;</w:t>
      </w:r>
    </w:p>
    <w:p w:rsidR="00AA3AF7" w:rsidRPr="002E77EC" w:rsidRDefault="00AA3AF7" w:rsidP="00AA3AF7">
      <w:pPr>
        <w:spacing w:line="276" w:lineRule="auto"/>
        <w:ind w:firstLine="720"/>
        <w:jc w:val="both"/>
        <w:rPr>
          <w:sz w:val="26"/>
          <w:szCs w:val="26"/>
        </w:rPr>
      </w:pPr>
      <w:r w:rsidRPr="002E77EC">
        <w:rPr>
          <w:sz w:val="26"/>
          <w:szCs w:val="26"/>
        </w:rPr>
        <w:t>обеспечение принципа прозрачности бюджета, предусматривающего об</w:t>
      </w:r>
      <w:r w:rsidRPr="002E77EC">
        <w:rPr>
          <w:sz w:val="26"/>
          <w:szCs w:val="26"/>
        </w:rPr>
        <w:t>я</w:t>
      </w:r>
      <w:r w:rsidRPr="002E77EC">
        <w:rPr>
          <w:sz w:val="26"/>
          <w:szCs w:val="26"/>
        </w:rPr>
        <w:t>зательную открытость для общества процедур рассмотрения и принятия реш</w:t>
      </w:r>
      <w:r w:rsidRPr="002E77EC">
        <w:rPr>
          <w:sz w:val="26"/>
          <w:szCs w:val="26"/>
        </w:rPr>
        <w:t>е</w:t>
      </w:r>
      <w:r w:rsidRPr="002E77EC">
        <w:rPr>
          <w:sz w:val="26"/>
          <w:szCs w:val="26"/>
        </w:rPr>
        <w:t>ний по проектам бюджетов, а также обеспечение доступности утвержденных бюджетов и отчетов об их исполнении для граждан;</w:t>
      </w:r>
    </w:p>
    <w:p w:rsidR="00AA3AF7" w:rsidRPr="002E77EC" w:rsidRDefault="00AA3AF7" w:rsidP="00AA3AF7">
      <w:pPr>
        <w:spacing w:line="276" w:lineRule="auto"/>
        <w:ind w:firstLine="720"/>
        <w:jc w:val="both"/>
        <w:rPr>
          <w:sz w:val="26"/>
          <w:szCs w:val="26"/>
        </w:rPr>
      </w:pPr>
      <w:r w:rsidRPr="002E77EC">
        <w:rPr>
          <w:sz w:val="26"/>
          <w:szCs w:val="26"/>
        </w:rPr>
        <w:lastRenderedPageBreak/>
        <w:t>выравнивание бюджетной обеспеченности муниципалитетов путем оказ</w:t>
      </w:r>
      <w:r w:rsidRPr="002E77EC">
        <w:rPr>
          <w:sz w:val="26"/>
          <w:szCs w:val="26"/>
        </w:rPr>
        <w:t>а</w:t>
      </w:r>
      <w:r w:rsidRPr="002E77EC">
        <w:rPr>
          <w:sz w:val="26"/>
          <w:szCs w:val="26"/>
        </w:rPr>
        <w:t>ния им финансовой помощи, внедрение механизмов дифференцированного  ко</w:t>
      </w:r>
      <w:r w:rsidRPr="002E77EC">
        <w:rPr>
          <w:sz w:val="26"/>
          <w:szCs w:val="26"/>
        </w:rPr>
        <w:t>н</w:t>
      </w:r>
      <w:r w:rsidRPr="002E77EC">
        <w:rPr>
          <w:sz w:val="26"/>
          <w:szCs w:val="26"/>
        </w:rPr>
        <w:t xml:space="preserve">троля за исполнением  </w:t>
      </w:r>
      <w:r w:rsidRPr="00627CF8">
        <w:rPr>
          <w:sz w:val="26"/>
          <w:szCs w:val="26"/>
        </w:rPr>
        <w:t>Администрациями сельских поселений</w:t>
      </w:r>
      <w:r w:rsidRPr="002E77EC">
        <w:rPr>
          <w:sz w:val="26"/>
          <w:szCs w:val="26"/>
        </w:rPr>
        <w:t xml:space="preserve"> бюджетно-финансовых полномочий в зависимости от их «дотационности».</w:t>
      </w:r>
    </w:p>
    <w:p w:rsidR="002E77EC" w:rsidRPr="00905D39" w:rsidRDefault="002E77EC" w:rsidP="00F666B6">
      <w:pPr>
        <w:pStyle w:val="3"/>
        <w:jc w:val="center"/>
        <w:rPr>
          <w:rStyle w:val="11"/>
          <w:rFonts w:eastAsia="Calibri"/>
          <w:b w:val="0"/>
          <w:color w:val="auto"/>
          <w:u w:val="none"/>
        </w:rPr>
      </w:pPr>
      <w:bookmarkStart w:id="39" w:name="_Toc52980863"/>
      <w:r w:rsidRPr="00905D39">
        <w:rPr>
          <w:rStyle w:val="11"/>
          <w:rFonts w:eastAsia="Calibri"/>
          <w:b w:val="0"/>
          <w:color w:val="auto"/>
          <w:u w:val="none"/>
        </w:rPr>
        <w:t>Задача 4.3. Совершенствование  системы оказания муниципальных услуг, в том числе в электронном виде</w:t>
      </w:r>
      <w:bookmarkEnd w:id="39"/>
    </w:p>
    <w:p w:rsidR="00B26D7A" w:rsidRPr="00B26D7A" w:rsidRDefault="00B26D7A" w:rsidP="00B26D7A">
      <w:pPr>
        <w:keepNext/>
        <w:widowControl w:val="0"/>
        <w:autoSpaceDE w:val="0"/>
        <w:autoSpaceDN w:val="0"/>
        <w:adjustRightInd w:val="0"/>
        <w:spacing w:line="276" w:lineRule="auto"/>
        <w:contextualSpacing/>
        <w:jc w:val="center"/>
        <w:rPr>
          <w:rStyle w:val="11"/>
          <w:rFonts w:eastAsia="Calibri"/>
          <w:u w:val="none"/>
        </w:rPr>
      </w:pPr>
    </w:p>
    <w:p w:rsidR="002E77EC" w:rsidRPr="002E77EC" w:rsidRDefault="002E77EC" w:rsidP="00B26D7A">
      <w:pPr>
        <w:spacing w:line="276" w:lineRule="auto"/>
        <w:ind w:firstLine="709"/>
        <w:jc w:val="both"/>
        <w:rPr>
          <w:sz w:val="26"/>
          <w:szCs w:val="26"/>
        </w:rPr>
      </w:pPr>
      <w:r w:rsidRPr="002E77EC">
        <w:rPr>
          <w:sz w:val="26"/>
          <w:szCs w:val="26"/>
        </w:rPr>
        <w:t>Государственная политика в России в сфере муниципальных услуг соде</w:t>
      </w:r>
      <w:r w:rsidRPr="002E77EC">
        <w:rPr>
          <w:sz w:val="26"/>
          <w:szCs w:val="26"/>
        </w:rPr>
        <w:t>р</w:t>
      </w:r>
      <w:r w:rsidRPr="002E77EC">
        <w:rPr>
          <w:sz w:val="26"/>
          <w:szCs w:val="26"/>
        </w:rPr>
        <w:t>жит целый комплекс мероприятий, реализация которых направлена на сове</w:t>
      </w:r>
      <w:r w:rsidRPr="002E77EC">
        <w:rPr>
          <w:sz w:val="26"/>
          <w:szCs w:val="26"/>
        </w:rPr>
        <w:t>р</w:t>
      </w:r>
      <w:r w:rsidRPr="002E77EC">
        <w:rPr>
          <w:sz w:val="26"/>
          <w:szCs w:val="26"/>
        </w:rPr>
        <w:t>шенствование нормативно-правового регулирования данной сферы, внедрение новых форм предоставления муниципальных услуг, оптимизацию механизмов организации их предоставления и повышения качества вышеназванных услуг. Данные мероприятия поэтапно реализуются в рамках государственных реформ, которые продолжаются в России уже более десятилетия.</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В последние годы стремительно внедряются новые формы предоставления этих услуг, где ключевыми задачами являются возможность получения заявит</w:t>
      </w:r>
      <w:r w:rsidRPr="002E77EC">
        <w:rPr>
          <w:rFonts w:ascii="Times New Roman" w:hAnsi="Times New Roman" w:cs="Times New Roman"/>
          <w:sz w:val="26"/>
          <w:szCs w:val="26"/>
        </w:rPr>
        <w:t>е</w:t>
      </w:r>
      <w:r w:rsidRPr="002E77EC">
        <w:rPr>
          <w:rFonts w:ascii="Times New Roman" w:hAnsi="Times New Roman" w:cs="Times New Roman"/>
          <w:sz w:val="26"/>
          <w:szCs w:val="26"/>
        </w:rPr>
        <w:t>лем муниципальных) услуг в электронной форме, а также создание сети учре</w:t>
      </w:r>
      <w:r w:rsidRPr="002E77EC">
        <w:rPr>
          <w:rFonts w:ascii="Times New Roman" w:hAnsi="Times New Roman" w:cs="Times New Roman"/>
          <w:sz w:val="26"/>
          <w:szCs w:val="26"/>
        </w:rPr>
        <w:t>ж</w:t>
      </w:r>
      <w:r w:rsidRPr="002E77EC">
        <w:rPr>
          <w:rFonts w:ascii="Times New Roman" w:hAnsi="Times New Roman" w:cs="Times New Roman"/>
          <w:sz w:val="26"/>
          <w:szCs w:val="26"/>
        </w:rPr>
        <w:t xml:space="preserve">дений, уполномоченных на предоставление государственных муниципальных  услуг </w:t>
      </w:r>
      <w:r w:rsidRPr="002E77EC">
        <w:rPr>
          <w:rStyle w:val="hlto-search"/>
          <w:rFonts w:ascii="Times New Roman" w:hAnsi="Times New Roman" w:cs="Times New Roman"/>
          <w:sz w:val="26"/>
          <w:szCs w:val="26"/>
        </w:rPr>
        <w:t>многофункциональных центров</w:t>
      </w:r>
      <w:r w:rsidRPr="002E77EC">
        <w:rPr>
          <w:rFonts w:ascii="Times New Roman" w:hAnsi="Times New Roman" w:cs="Times New Roman"/>
          <w:sz w:val="26"/>
          <w:szCs w:val="26"/>
        </w:rPr>
        <w:t>.</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Основными направлениями в области совершенствования  системы оказ</w:t>
      </w:r>
      <w:r w:rsidRPr="002E77EC">
        <w:rPr>
          <w:rFonts w:ascii="Times New Roman" w:hAnsi="Times New Roman" w:cs="Times New Roman"/>
          <w:sz w:val="26"/>
          <w:szCs w:val="26"/>
        </w:rPr>
        <w:t>а</w:t>
      </w:r>
      <w:r w:rsidRPr="002E77EC">
        <w:rPr>
          <w:rFonts w:ascii="Times New Roman" w:hAnsi="Times New Roman" w:cs="Times New Roman"/>
          <w:sz w:val="26"/>
          <w:szCs w:val="26"/>
        </w:rPr>
        <w:t xml:space="preserve">ния  муниципальных услуг, в том числе в электронном виде являются: </w:t>
      </w:r>
    </w:p>
    <w:p w:rsidR="002E77EC" w:rsidRPr="002E77EC" w:rsidRDefault="002E77EC" w:rsidP="00B26D7A">
      <w:pPr>
        <w:spacing w:line="276" w:lineRule="auto"/>
        <w:ind w:firstLine="709"/>
        <w:jc w:val="both"/>
        <w:rPr>
          <w:rStyle w:val="FontStyle39"/>
          <w:rFonts w:ascii="Times New Roman" w:hAnsi="Times New Roman" w:cs="Times New Roman"/>
          <w:sz w:val="26"/>
          <w:szCs w:val="26"/>
        </w:rPr>
      </w:pPr>
      <w:r w:rsidRPr="002E77EC">
        <w:rPr>
          <w:rStyle w:val="FontStyle39"/>
          <w:rFonts w:ascii="Times New Roman" w:hAnsi="Times New Roman" w:cs="Times New Roman"/>
          <w:sz w:val="26"/>
          <w:szCs w:val="26"/>
        </w:rPr>
        <w:t>обеспечение деятельности по предоставлению муниципальных услуг, в т.ч. обеспечение межведомственного взаимодействия;</w:t>
      </w:r>
    </w:p>
    <w:p w:rsidR="002E77EC" w:rsidRPr="002E77EC" w:rsidRDefault="002E77EC" w:rsidP="00B26D7A">
      <w:pPr>
        <w:spacing w:line="276" w:lineRule="auto"/>
        <w:ind w:firstLine="709"/>
        <w:jc w:val="both"/>
        <w:rPr>
          <w:sz w:val="26"/>
          <w:szCs w:val="26"/>
        </w:rPr>
      </w:pPr>
      <w:r w:rsidRPr="002E77EC">
        <w:rPr>
          <w:sz w:val="26"/>
          <w:szCs w:val="26"/>
        </w:rPr>
        <w:t>возможность получения заявителем муниципальных услуг в электронной форме;</w:t>
      </w:r>
    </w:p>
    <w:p w:rsidR="002E77EC" w:rsidRPr="002E77EC" w:rsidRDefault="002E77EC" w:rsidP="00B26D7A">
      <w:pPr>
        <w:spacing w:line="276" w:lineRule="auto"/>
        <w:ind w:firstLine="709"/>
        <w:jc w:val="both"/>
        <w:rPr>
          <w:rStyle w:val="FontStyle39"/>
          <w:rFonts w:ascii="Times New Roman" w:hAnsi="Times New Roman" w:cs="Times New Roman"/>
          <w:sz w:val="26"/>
          <w:szCs w:val="26"/>
        </w:rPr>
      </w:pPr>
      <w:r w:rsidRPr="002E77EC">
        <w:rPr>
          <w:sz w:val="26"/>
          <w:szCs w:val="26"/>
        </w:rPr>
        <w:t>повышение требований к качеству и доступности муниципальных  услуг со стороны как общества в целом, так и индивидуальных потребителей;</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организация перевода муниципальных услуг, предоставляемых организ</w:t>
      </w:r>
      <w:r w:rsidRPr="002E77EC">
        <w:rPr>
          <w:rFonts w:ascii="Times New Roman" w:hAnsi="Times New Roman" w:cs="Times New Roman"/>
          <w:sz w:val="26"/>
          <w:szCs w:val="26"/>
        </w:rPr>
        <w:t>а</w:t>
      </w:r>
      <w:r w:rsidRPr="002E77EC">
        <w:rPr>
          <w:rFonts w:ascii="Times New Roman" w:hAnsi="Times New Roman" w:cs="Times New Roman"/>
          <w:sz w:val="26"/>
          <w:szCs w:val="26"/>
        </w:rPr>
        <w:t>циями и гражданами в электронный вид;</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обеспечение населения достаточным уровнем доступа к сети «Интернет».</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Для успешного решения задач по предоставлению услуг в электронном виде целесообразно принять ряд мер:</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развитие центров доступа населения на базе библиотек и почтовых отд</w:t>
      </w:r>
      <w:r w:rsidRPr="002E77EC">
        <w:rPr>
          <w:rFonts w:ascii="Times New Roman" w:hAnsi="Times New Roman" w:cs="Times New Roman"/>
          <w:sz w:val="26"/>
          <w:szCs w:val="26"/>
        </w:rPr>
        <w:t>е</w:t>
      </w:r>
      <w:r w:rsidRPr="002E77EC">
        <w:rPr>
          <w:rFonts w:ascii="Times New Roman" w:hAnsi="Times New Roman" w:cs="Times New Roman"/>
          <w:sz w:val="26"/>
          <w:szCs w:val="26"/>
        </w:rPr>
        <w:t>лений связи;</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повышение информированности населения о возможности, порядке, сп</w:t>
      </w:r>
      <w:r w:rsidRPr="002E77EC">
        <w:rPr>
          <w:rFonts w:ascii="Times New Roman" w:hAnsi="Times New Roman" w:cs="Times New Roman"/>
          <w:sz w:val="26"/>
          <w:szCs w:val="26"/>
        </w:rPr>
        <w:t>о</w:t>
      </w:r>
      <w:r w:rsidRPr="002E77EC">
        <w:rPr>
          <w:rFonts w:ascii="Times New Roman" w:hAnsi="Times New Roman" w:cs="Times New Roman"/>
          <w:sz w:val="26"/>
          <w:szCs w:val="26"/>
        </w:rPr>
        <w:t>собах и условиях получения услуг;</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своевременная разработка, принятие и размещение административных регламентов и стандартов предоставления муниципальных услуг;</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t>обучение и подготовка специалистов в сфере оказания услуг, проведение семинаров и конференций для специалистов, сотрудников МФЦ и населения по вопросам реализации Федерального закона № 210-ФЗ, введение в учебных у</w:t>
      </w:r>
      <w:r w:rsidRPr="002E77EC">
        <w:rPr>
          <w:rFonts w:ascii="Times New Roman" w:hAnsi="Times New Roman" w:cs="Times New Roman"/>
          <w:sz w:val="26"/>
          <w:szCs w:val="26"/>
        </w:rPr>
        <w:t>ч</w:t>
      </w:r>
      <w:r w:rsidRPr="002E77EC">
        <w:rPr>
          <w:rFonts w:ascii="Times New Roman" w:hAnsi="Times New Roman" w:cs="Times New Roman"/>
          <w:sz w:val="26"/>
          <w:szCs w:val="26"/>
        </w:rPr>
        <w:t>реждениях курсов по предоставлению услуг;</w:t>
      </w:r>
    </w:p>
    <w:p w:rsidR="002E77EC" w:rsidRPr="002E77EC" w:rsidRDefault="002E77EC" w:rsidP="00B26D7A">
      <w:pPr>
        <w:pStyle w:val="ConsPlusNormal"/>
        <w:spacing w:line="276" w:lineRule="auto"/>
        <w:ind w:firstLine="709"/>
        <w:jc w:val="both"/>
        <w:rPr>
          <w:rFonts w:ascii="Times New Roman" w:hAnsi="Times New Roman" w:cs="Times New Roman"/>
          <w:sz w:val="26"/>
          <w:szCs w:val="26"/>
        </w:rPr>
      </w:pPr>
      <w:r w:rsidRPr="002E77EC">
        <w:rPr>
          <w:rFonts w:ascii="Times New Roman" w:hAnsi="Times New Roman" w:cs="Times New Roman"/>
          <w:sz w:val="26"/>
          <w:szCs w:val="26"/>
        </w:rPr>
        <w:lastRenderedPageBreak/>
        <w:t xml:space="preserve">развитие сетей связи, обеспечение оказания услуг связи на территории муниципального образования </w:t>
      </w:r>
      <w:r w:rsidR="005E52C6">
        <w:rPr>
          <w:rFonts w:ascii="Times New Roman" w:hAnsi="Times New Roman" w:cs="Times New Roman"/>
          <w:sz w:val="26"/>
          <w:szCs w:val="26"/>
        </w:rPr>
        <w:t xml:space="preserve">Красногорский </w:t>
      </w:r>
      <w:r w:rsidRPr="002E77EC">
        <w:rPr>
          <w:rFonts w:ascii="Times New Roman" w:hAnsi="Times New Roman" w:cs="Times New Roman"/>
          <w:sz w:val="26"/>
          <w:szCs w:val="26"/>
        </w:rPr>
        <w:t>район Алтайского края, а также расширение состава и повышение доступности предоставляемых услуг связи.</w:t>
      </w:r>
    </w:p>
    <w:p w:rsidR="002E77EC" w:rsidRPr="002E77EC" w:rsidRDefault="002E77EC" w:rsidP="002E77EC">
      <w:pPr>
        <w:spacing w:line="276" w:lineRule="auto"/>
        <w:ind w:firstLine="709"/>
        <w:jc w:val="both"/>
        <w:rPr>
          <w:sz w:val="26"/>
          <w:szCs w:val="26"/>
        </w:rPr>
      </w:pPr>
    </w:p>
    <w:p w:rsidR="002E77EC" w:rsidRPr="00905D39" w:rsidRDefault="002E77EC" w:rsidP="00F666B6">
      <w:pPr>
        <w:pStyle w:val="25"/>
        <w:spacing w:line="276" w:lineRule="auto"/>
        <w:ind w:firstLine="0"/>
        <w:jc w:val="center"/>
        <w:outlineLvl w:val="2"/>
        <w:rPr>
          <w:sz w:val="26"/>
          <w:szCs w:val="26"/>
        </w:rPr>
      </w:pPr>
      <w:bookmarkStart w:id="40" w:name="_Toc52980864"/>
      <w:r w:rsidRPr="00905D39">
        <w:rPr>
          <w:sz w:val="26"/>
          <w:szCs w:val="26"/>
        </w:rPr>
        <w:t>Ожидаемые результаты реализации Стратегии</w:t>
      </w:r>
      <w:bookmarkEnd w:id="40"/>
    </w:p>
    <w:p w:rsidR="002E77EC" w:rsidRPr="002E77EC" w:rsidRDefault="002E77EC" w:rsidP="002E77EC">
      <w:pPr>
        <w:pStyle w:val="25"/>
        <w:spacing w:line="276" w:lineRule="auto"/>
        <w:ind w:firstLine="709"/>
        <w:rPr>
          <w:sz w:val="26"/>
          <w:szCs w:val="26"/>
        </w:rPr>
      </w:pPr>
    </w:p>
    <w:p w:rsidR="002E77EC" w:rsidRPr="002E77EC" w:rsidRDefault="002E77EC" w:rsidP="00B26D7A">
      <w:pPr>
        <w:autoSpaceDE w:val="0"/>
        <w:autoSpaceDN w:val="0"/>
        <w:adjustRightInd w:val="0"/>
        <w:spacing w:line="276" w:lineRule="auto"/>
        <w:ind w:firstLine="709"/>
        <w:jc w:val="both"/>
        <w:rPr>
          <w:sz w:val="26"/>
          <w:szCs w:val="26"/>
        </w:rPr>
      </w:pPr>
      <w:r w:rsidRPr="002E77EC">
        <w:rPr>
          <w:sz w:val="26"/>
          <w:szCs w:val="26"/>
        </w:rPr>
        <w:t>В результате реализации стратегии к 2035 году  ожидается  усиление стр</w:t>
      </w:r>
      <w:r w:rsidRPr="002E77EC">
        <w:rPr>
          <w:sz w:val="26"/>
          <w:szCs w:val="26"/>
        </w:rPr>
        <w:t>а</w:t>
      </w:r>
      <w:r w:rsidRPr="002E77EC">
        <w:rPr>
          <w:sz w:val="26"/>
          <w:szCs w:val="26"/>
        </w:rPr>
        <w:t>тегических позиций  сельского хозяйства в экономическом развитии района,  п</w:t>
      </w:r>
      <w:r w:rsidRPr="002E77EC">
        <w:rPr>
          <w:sz w:val="26"/>
          <w:szCs w:val="26"/>
        </w:rPr>
        <w:t>о</w:t>
      </w:r>
      <w:r w:rsidRPr="002E77EC">
        <w:rPr>
          <w:sz w:val="26"/>
          <w:szCs w:val="26"/>
        </w:rPr>
        <w:t>вышение привлекательности территории для инвестиционных проектов за счет строительства и развития инженерной инфраструктуры, создания  благоприя</w:t>
      </w:r>
      <w:r w:rsidRPr="002E77EC">
        <w:rPr>
          <w:sz w:val="26"/>
          <w:szCs w:val="26"/>
        </w:rPr>
        <w:t>т</w:t>
      </w:r>
      <w:r w:rsidRPr="002E77EC">
        <w:rPr>
          <w:sz w:val="26"/>
          <w:szCs w:val="26"/>
        </w:rPr>
        <w:t xml:space="preserve">ной бизнес-среды, развитие туристско-рекреационной деятельности. </w:t>
      </w:r>
    </w:p>
    <w:p w:rsidR="002E77EC" w:rsidRPr="002E77EC" w:rsidRDefault="002E77EC" w:rsidP="00B26D7A">
      <w:pPr>
        <w:autoSpaceDE w:val="0"/>
        <w:autoSpaceDN w:val="0"/>
        <w:adjustRightInd w:val="0"/>
        <w:spacing w:line="276" w:lineRule="auto"/>
        <w:ind w:firstLine="709"/>
        <w:jc w:val="both"/>
        <w:rPr>
          <w:sz w:val="26"/>
          <w:szCs w:val="26"/>
        </w:rPr>
      </w:pPr>
      <w:r w:rsidRPr="002E77EC">
        <w:rPr>
          <w:sz w:val="26"/>
          <w:szCs w:val="26"/>
        </w:rPr>
        <w:t>Развитие экономики будет дополнено эффективными механизмами гос</w:t>
      </w:r>
      <w:r w:rsidRPr="002E77EC">
        <w:rPr>
          <w:sz w:val="26"/>
          <w:szCs w:val="26"/>
        </w:rPr>
        <w:t>у</w:t>
      </w:r>
      <w:r w:rsidRPr="002E77EC">
        <w:rPr>
          <w:sz w:val="26"/>
          <w:szCs w:val="26"/>
        </w:rPr>
        <w:t>дарственного управления, предполагающими развитое общественное участие предпринимателей и граждан. Траекторией социально-экономического развития  района в долгосрочной перспективе будет движение от преимущественно сырь</w:t>
      </w:r>
      <w:r w:rsidRPr="002E77EC">
        <w:rPr>
          <w:sz w:val="26"/>
          <w:szCs w:val="26"/>
        </w:rPr>
        <w:t>е</w:t>
      </w:r>
      <w:r w:rsidRPr="002E77EC">
        <w:rPr>
          <w:sz w:val="26"/>
          <w:szCs w:val="26"/>
        </w:rPr>
        <w:t>вой экономики к экономике перерабатывающих производств.</w:t>
      </w:r>
    </w:p>
    <w:p w:rsidR="002E77EC" w:rsidRPr="002E77EC" w:rsidRDefault="002E77EC" w:rsidP="00B26D7A">
      <w:pPr>
        <w:autoSpaceDE w:val="0"/>
        <w:autoSpaceDN w:val="0"/>
        <w:adjustRightInd w:val="0"/>
        <w:spacing w:line="276" w:lineRule="auto"/>
        <w:ind w:firstLine="709"/>
        <w:jc w:val="both"/>
        <w:rPr>
          <w:sz w:val="26"/>
          <w:szCs w:val="26"/>
        </w:rPr>
      </w:pPr>
      <w:r w:rsidRPr="002E77EC">
        <w:rPr>
          <w:sz w:val="26"/>
          <w:szCs w:val="26"/>
        </w:rPr>
        <w:t>Качественное образование, медицинское обслуживание, доступные кул</w:t>
      </w:r>
      <w:r w:rsidRPr="002E77EC">
        <w:rPr>
          <w:sz w:val="26"/>
          <w:szCs w:val="26"/>
        </w:rPr>
        <w:t>ь</w:t>
      </w:r>
      <w:r w:rsidRPr="002E77EC">
        <w:rPr>
          <w:sz w:val="26"/>
          <w:szCs w:val="26"/>
        </w:rPr>
        <w:t>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районе высококвалифицированных специалистов.</w:t>
      </w:r>
    </w:p>
    <w:p w:rsidR="002E77EC" w:rsidRPr="002E77EC" w:rsidRDefault="002E77EC" w:rsidP="00B26D7A">
      <w:pPr>
        <w:autoSpaceDE w:val="0"/>
        <w:autoSpaceDN w:val="0"/>
        <w:adjustRightInd w:val="0"/>
        <w:spacing w:line="276" w:lineRule="auto"/>
        <w:ind w:firstLine="709"/>
        <w:jc w:val="both"/>
        <w:rPr>
          <w:sz w:val="26"/>
          <w:szCs w:val="26"/>
        </w:rPr>
      </w:pPr>
      <w:r w:rsidRPr="002E77EC">
        <w:rPr>
          <w:sz w:val="26"/>
          <w:szCs w:val="26"/>
        </w:rPr>
        <w:t>В результате реализации  базового сценария стратегии будут достигнуты следующие значения основных показателей социально-экономического развития с выделением промежуточных  значений:</w:t>
      </w:r>
    </w:p>
    <w:p w:rsidR="004556BF" w:rsidRPr="004556BF" w:rsidRDefault="004556BF" w:rsidP="000F70E5">
      <w:pPr>
        <w:pStyle w:val="ConsPlusNormal"/>
        <w:jc w:val="right"/>
        <w:rPr>
          <w:rFonts w:ascii="Times New Roman" w:hAnsi="Times New Roman" w:cs="Times New Roman"/>
          <w:sz w:val="26"/>
          <w:szCs w:val="26"/>
        </w:rPr>
      </w:pPr>
      <w:r w:rsidRPr="003F36F0">
        <w:rPr>
          <w:rFonts w:ascii="Times New Roman" w:hAnsi="Times New Roman" w:cs="Times New Roman"/>
          <w:sz w:val="26"/>
          <w:szCs w:val="26"/>
        </w:rPr>
        <w:t>Таблица 11</w:t>
      </w:r>
    </w:p>
    <w:p w:rsidR="004556BF" w:rsidRPr="004556BF" w:rsidRDefault="004556BF" w:rsidP="004556BF">
      <w:pPr>
        <w:pStyle w:val="ConsPlusNormal"/>
        <w:jc w:val="both"/>
        <w:rPr>
          <w:rFonts w:ascii="Times New Roman" w:hAnsi="Times New Roman" w:cs="Times New Roman"/>
          <w:sz w:val="28"/>
          <w:szCs w:val="28"/>
        </w:rPr>
      </w:pPr>
    </w:p>
    <w:p w:rsidR="004556BF" w:rsidRPr="004556BF" w:rsidRDefault="004556BF" w:rsidP="0001325F">
      <w:pPr>
        <w:pStyle w:val="ConsPlusNormal"/>
        <w:jc w:val="center"/>
        <w:outlineLvl w:val="2"/>
        <w:rPr>
          <w:rFonts w:ascii="Times New Roman" w:hAnsi="Times New Roman" w:cs="Times New Roman"/>
          <w:sz w:val="26"/>
          <w:szCs w:val="26"/>
        </w:rPr>
      </w:pPr>
      <w:bookmarkStart w:id="41" w:name="_Toc52980865"/>
      <w:r w:rsidRPr="004556BF">
        <w:rPr>
          <w:rFonts w:ascii="Times New Roman" w:hAnsi="Times New Roman" w:cs="Times New Roman"/>
          <w:sz w:val="26"/>
          <w:szCs w:val="26"/>
        </w:rPr>
        <w:t>Прогнозные показатели целей и задач социально-экономического</w:t>
      </w:r>
      <w:r w:rsidR="003A20FD">
        <w:rPr>
          <w:rFonts w:ascii="Times New Roman" w:hAnsi="Times New Roman" w:cs="Times New Roman"/>
          <w:sz w:val="26"/>
          <w:szCs w:val="26"/>
        </w:rPr>
        <w:t xml:space="preserve"> </w:t>
      </w:r>
      <w:r w:rsidRPr="004556BF">
        <w:rPr>
          <w:rFonts w:ascii="Times New Roman" w:hAnsi="Times New Roman" w:cs="Times New Roman"/>
          <w:sz w:val="26"/>
          <w:szCs w:val="26"/>
        </w:rPr>
        <w:t xml:space="preserve">развития </w:t>
      </w:r>
      <w:r w:rsidR="00861297">
        <w:rPr>
          <w:rFonts w:ascii="Times New Roman" w:hAnsi="Times New Roman" w:cs="Times New Roman"/>
          <w:sz w:val="26"/>
          <w:szCs w:val="26"/>
        </w:rPr>
        <w:t xml:space="preserve">Красногорского </w:t>
      </w:r>
      <w:r w:rsidRPr="004556BF">
        <w:rPr>
          <w:rFonts w:ascii="Times New Roman" w:hAnsi="Times New Roman" w:cs="Times New Roman"/>
          <w:sz w:val="26"/>
          <w:szCs w:val="26"/>
        </w:rPr>
        <w:t>района Алтайского края</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1139"/>
        <w:gridCol w:w="1066"/>
        <w:gridCol w:w="1233"/>
        <w:gridCol w:w="1106"/>
        <w:gridCol w:w="1201"/>
      </w:tblGrid>
      <w:tr w:rsidR="001E4E96" w:rsidTr="001E4E96">
        <w:tc>
          <w:tcPr>
            <w:tcW w:w="3692" w:type="dxa"/>
          </w:tcPr>
          <w:p w:rsidR="000F4209" w:rsidRPr="000F4209" w:rsidRDefault="000F4209" w:rsidP="000F4209">
            <w:pPr>
              <w:jc w:val="center"/>
              <w:rPr>
                <w:sz w:val="24"/>
                <w:szCs w:val="24"/>
              </w:rPr>
            </w:pPr>
            <w:r w:rsidRPr="000F4209">
              <w:rPr>
                <w:sz w:val="24"/>
                <w:szCs w:val="24"/>
              </w:rPr>
              <w:t xml:space="preserve">Показатели </w:t>
            </w:r>
          </w:p>
        </w:tc>
        <w:tc>
          <w:tcPr>
            <w:tcW w:w="1139"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Сценарии</w:t>
            </w:r>
          </w:p>
        </w:tc>
        <w:tc>
          <w:tcPr>
            <w:tcW w:w="1089"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2020г.</w:t>
            </w:r>
          </w:p>
        </w:tc>
        <w:tc>
          <w:tcPr>
            <w:tcW w:w="1276"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2024г.</w:t>
            </w:r>
          </w:p>
        </w:tc>
        <w:tc>
          <w:tcPr>
            <w:tcW w:w="1134"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2030г.</w:t>
            </w:r>
          </w:p>
        </w:tc>
        <w:tc>
          <w:tcPr>
            <w:tcW w:w="1241"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2035 г.</w:t>
            </w:r>
          </w:p>
        </w:tc>
      </w:tr>
      <w:tr w:rsidR="000F4209" w:rsidTr="000F4209">
        <w:tc>
          <w:tcPr>
            <w:tcW w:w="9571" w:type="dxa"/>
            <w:gridSpan w:val="6"/>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Цель 1. Высокое качество жизни населения</w:t>
            </w:r>
          </w:p>
        </w:tc>
      </w:tr>
      <w:tr w:rsidR="000F4209" w:rsidTr="000F4209">
        <w:tc>
          <w:tcPr>
            <w:tcW w:w="9571" w:type="dxa"/>
            <w:gridSpan w:val="6"/>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1.1. Обеспечение сбалансированного и эффективного рынка труда</w:t>
            </w:r>
          </w:p>
        </w:tc>
      </w:tr>
      <w:tr w:rsidR="001E4E96" w:rsidTr="001E4E96">
        <w:tc>
          <w:tcPr>
            <w:tcW w:w="3692" w:type="dxa"/>
            <w:vMerge w:val="restart"/>
          </w:tcPr>
          <w:p w:rsidR="000F4209" w:rsidRPr="000F4209" w:rsidRDefault="000F4209" w:rsidP="000F4209">
            <w:pPr>
              <w:jc w:val="center"/>
              <w:rPr>
                <w:sz w:val="24"/>
                <w:szCs w:val="24"/>
              </w:rPr>
            </w:pPr>
            <w:r w:rsidRPr="000F4209">
              <w:rPr>
                <w:sz w:val="24"/>
                <w:szCs w:val="24"/>
              </w:rPr>
              <w:t>Уровень зарегистрированной безработицы к трудоспособн</w:t>
            </w:r>
            <w:r w:rsidRPr="000F4209">
              <w:rPr>
                <w:sz w:val="24"/>
                <w:szCs w:val="24"/>
              </w:rPr>
              <w:t>о</w:t>
            </w:r>
            <w:r w:rsidRPr="000F4209">
              <w:rPr>
                <w:sz w:val="24"/>
                <w:szCs w:val="24"/>
              </w:rPr>
              <w:t>му населению на конец отче</w:t>
            </w:r>
            <w:r w:rsidRPr="000F4209">
              <w:rPr>
                <w:sz w:val="24"/>
                <w:szCs w:val="24"/>
              </w:rPr>
              <w:t>т</w:t>
            </w:r>
            <w:r w:rsidRPr="000F4209">
              <w:rPr>
                <w:sz w:val="24"/>
                <w:szCs w:val="24"/>
              </w:rPr>
              <w:t>ного периода,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3,0</w:t>
            </w:r>
          </w:p>
        </w:tc>
        <w:tc>
          <w:tcPr>
            <w:tcW w:w="1276" w:type="dxa"/>
          </w:tcPr>
          <w:p w:rsidR="000F4209" w:rsidRPr="000F4209" w:rsidRDefault="000F4209" w:rsidP="000F4209">
            <w:pPr>
              <w:jc w:val="center"/>
              <w:rPr>
                <w:sz w:val="24"/>
                <w:szCs w:val="24"/>
              </w:rPr>
            </w:pPr>
            <w:r w:rsidRPr="000F4209">
              <w:rPr>
                <w:sz w:val="24"/>
                <w:szCs w:val="24"/>
              </w:rPr>
              <w:t>2,5</w:t>
            </w:r>
          </w:p>
        </w:tc>
        <w:tc>
          <w:tcPr>
            <w:tcW w:w="1134" w:type="dxa"/>
          </w:tcPr>
          <w:p w:rsidR="000F4209" w:rsidRPr="000F4209" w:rsidRDefault="000F4209" w:rsidP="000F4209">
            <w:pPr>
              <w:jc w:val="center"/>
              <w:rPr>
                <w:sz w:val="24"/>
                <w:szCs w:val="24"/>
              </w:rPr>
            </w:pPr>
            <w:r w:rsidRPr="000F4209">
              <w:rPr>
                <w:sz w:val="24"/>
                <w:szCs w:val="24"/>
              </w:rPr>
              <w:t>2,0</w:t>
            </w:r>
          </w:p>
        </w:tc>
        <w:tc>
          <w:tcPr>
            <w:tcW w:w="1241" w:type="dxa"/>
          </w:tcPr>
          <w:p w:rsidR="000F4209" w:rsidRPr="000F4209" w:rsidRDefault="000F4209" w:rsidP="000F4209">
            <w:pPr>
              <w:jc w:val="center"/>
              <w:rPr>
                <w:sz w:val="24"/>
                <w:szCs w:val="24"/>
              </w:rPr>
            </w:pPr>
            <w:r w:rsidRPr="000F4209">
              <w:rPr>
                <w:sz w:val="24"/>
                <w:szCs w:val="24"/>
              </w:rPr>
              <w:t>2,0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2,7</w:t>
            </w:r>
          </w:p>
        </w:tc>
        <w:tc>
          <w:tcPr>
            <w:tcW w:w="1276" w:type="dxa"/>
          </w:tcPr>
          <w:p w:rsidR="000F4209" w:rsidRPr="000F4209" w:rsidRDefault="000F4209" w:rsidP="000F4209">
            <w:pPr>
              <w:jc w:val="center"/>
              <w:rPr>
                <w:sz w:val="24"/>
                <w:szCs w:val="24"/>
              </w:rPr>
            </w:pPr>
            <w:r w:rsidRPr="000F4209">
              <w:rPr>
                <w:sz w:val="24"/>
                <w:szCs w:val="24"/>
              </w:rPr>
              <w:t>2,4</w:t>
            </w:r>
          </w:p>
        </w:tc>
        <w:tc>
          <w:tcPr>
            <w:tcW w:w="1134" w:type="dxa"/>
          </w:tcPr>
          <w:p w:rsidR="000F4209" w:rsidRPr="000F4209" w:rsidRDefault="000F4209" w:rsidP="000F4209">
            <w:pPr>
              <w:jc w:val="center"/>
              <w:rPr>
                <w:sz w:val="24"/>
                <w:szCs w:val="24"/>
              </w:rPr>
            </w:pPr>
            <w:r w:rsidRPr="000F4209">
              <w:rPr>
                <w:sz w:val="24"/>
                <w:szCs w:val="24"/>
              </w:rPr>
              <w:t>2,2</w:t>
            </w:r>
          </w:p>
        </w:tc>
        <w:tc>
          <w:tcPr>
            <w:tcW w:w="1241" w:type="dxa"/>
          </w:tcPr>
          <w:p w:rsidR="000F4209" w:rsidRPr="000F4209" w:rsidRDefault="000F4209" w:rsidP="000F4209">
            <w:pPr>
              <w:jc w:val="center"/>
              <w:rPr>
                <w:sz w:val="24"/>
                <w:szCs w:val="24"/>
              </w:rPr>
            </w:pPr>
            <w:r w:rsidRPr="000F4209">
              <w:rPr>
                <w:sz w:val="24"/>
                <w:szCs w:val="24"/>
              </w:rPr>
              <w:t>2,0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2,5</w:t>
            </w:r>
          </w:p>
        </w:tc>
        <w:tc>
          <w:tcPr>
            <w:tcW w:w="1276" w:type="dxa"/>
          </w:tcPr>
          <w:p w:rsidR="000F4209" w:rsidRPr="000F4209" w:rsidRDefault="000F4209" w:rsidP="000F4209">
            <w:pPr>
              <w:jc w:val="center"/>
              <w:rPr>
                <w:sz w:val="24"/>
                <w:szCs w:val="24"/>
              </w:rPr>
            </w:pPr>
            <w:r w:rsidRPr="000F4209">
              <w:rPr>
                <w:sz w:val="24"/>
                <w:szCs w:val="24"/>
              </w:rPr>
              <w:t>2,2</w:t>
            </w:r>
          </w:p>
        </w:tc>
        <w:tc>
          <w:tcPr>
            <w:tcW w:w="1134" w:type="dxa"/>
          </w:tcPr>
          <w:p w:rsidR="000F4209" w:rsidRPr="000F4209" w:rsidRDefault="000F4209" w:rsidP="000F4209">
            <w:pPr>
              <w:jc w:val="center"/>
              <w:rPr>
                <w:sz w:val="24"/>
                <w:szCs w:val="24"/>
              </w:rPr>
            </w:pPr>
            <w:r w:rsidRPr="000F4209">
              <w:rPr>
                <w:sz w:val="24"/>
                <w:szCs w:val="24"/>
              </w:rPr>
              <w:t>2,0</w:t>
            </w:r>
          </w:p>
        </w:tc>
        <w:tc>
          <w:tcPr>
            <w:tcW w:w="1241" w:type="dxa"/>
          </w:tcPr>
          <w:p w:rsidR="000F4209" w:rsidRPr="000F4209" w:rsidRDefault="000F4209" w:rsidP="000F4209">
            <w:pPr>
              <w:jc w:val="center"/>
              <w:rPr>
                <w:sz w:val="24"/>
                <w:szCs w:val="24"/>
              </w:rPr>
            </w:pPr>
            <w:r w:rsidRPr="000F4209">
              <w:rPr>
                <w:sz w:val="24"/>
                <w:szCs w:val="24"/>
              </w:rPr>
              <w:t>1,8</w:t>
            </w:r>
          </w:p>
        </w:tc>
      </w:tr>
      <w:tr w:rsidR="001E4E96" w:rsidTr="001E4E96">
        <w:tc>
          <w:tcPr>
            <w:tcW w:w="3692" w:type="dxa"/>
            <w:vMerge w:val="restart"/>
          </w:tcPr>
          <w:p w:rsidR="000F4209" w:rsidRPr="000F4209" w:rsidRDefault="000F4209" w:rsidP="000F4209">
            <w:pPr>
              <w:jc w:val="center"/>
              <w:rPr>
                <w:sz w:val="24"/>
                <w:szCs w:val="24"/>
              </w:rPr>
            </w:pPr>
            <w:r w:rsidRPr="000F4209">
              <w:rPr>
                <w:sz w:val="24"/>
                <w:szCs w:val="24"/>
              </w:rPr>
              <w:t>Среднемесячная начисленная заработная плата в расчете на одного работника по кругу крупных и средних организ</w:t>
            </w:r>
            <w:r w:rsidRPr="000F4209">
              <w:rPr>
                <w:sz w:val="24"/>
                <w:szCs w:val="24"/>
              </w:rPr>
              <w:t>а</w:t>
            </w:r>
            <w:r w:rsidRPr="000F4209">
              <w:rPr>
                <w:sz w:val="24"/>
                <w:szCs w:val="24"/>
              </w:rPr>
              <w:t>ций, рублей</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24756</w:t>
            </w:r>
          </w:p>
        </w:tc>
        <w:tc>
          <w:tcPr>
            <w:tcW w:w="1276" w:type="dxa"/>
          </w:tcPr>
          <w:p w:rsidR="000F4209" w:rsidRPr="000F4209" w:rsidRDefault="000F4209" w:rsidP="000F4209">
            <w:pPr>
              <w:jc w:val="center"/>
              <w:rPr>
                <w:sz w:val="24"/>
                <w:szCs w:val="24"/>
              </w:rPr>
            </w:pPr>
            <w:r w:rsidRPr="000F4209">
              <w:rPr>
                <w:sz w:val="24"/>
                <w:szCs w:val="24"/>
              </w:rPr>
              <w:t>33760</w:t>
            </w:r>
          </w:p>
        </w:tc>
        <w:tc>
          <w:tcPr>
            <w:tcW w:w="1134" w:type="dxa"/>
          </w:tcPr>
          <w:p w:rsidR="000F4209" w:rsidRPr="000F4209" w:rsidRDefault="000F4209" w:rsidP="000F4209">
            <w:pPr>
              <w:jc w:val="center"/>
              <w:rPr>
                <w:sz w:val="24"/>
                <w:szCs w:val="24"/>
              </w:rPr>
            </w:pPr>
            <w:r w:rsidRPr="000F4209">
              <w:rPr>
                <w:sz w:val="24"/>
                <w:szCs w:val="24"/>
              </w:rPr>
              <w:t>51765</w:t>
            </w:r>
          </w:p>
        </w:tc>
        <w:tc>
          <w:tcPr>
            <w:tcW w:w="1241" w:type="dxa"/>
          </w:tcPr>
          <w:p w:rsidR="000F4209" w:rsidRPr="000F4209" w:rsidRDefault="000F4209" w:rsidP="000F4209">
            <w:pPr>
              <w:jc w:val="center"/>
              <w:rPr>
                <w:sz w:val="24"/>
                <w:szCs w:val="24"/>
              </w:rPr>
            </w:pPr>
            <w:r w:rsidRPr="000F4209">
              <w:rPr>
                <w:sz w:val="24"/>
                <w:szCs w:val="24"/>
              </w:rPr>
              <w:t>76522</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25004</w:t>
            </w:r>
          </w:p>
        </w:tc>
        <w:tc>
          <w:tcPr>
            <w:tcW w:w="1276" w:type="dxa"/>
          </w:tcPr>
          <w:p w:rsidR="000F4209" w:rsidRPr="000F4209" w:rsidRDefault="000F4209" w:rsidP="000F4209">
            <w:pPr>
              <w:jc w:val="center"/>
              <w:rPr>
                <w:sz w:val="24"/>
                <w:szCs w:val="24"/>
              </w:rPr>
            </w:pPr>
            <w:r w:rsidRPr="000F4209">
              <w:rPr>
                <w:sz w:val="24"/>
                <w:szCs w:val="24"/>
              </w:rPr>
              <w:t>34098</w:t>
            </w:r>
          </w:p>
        </w:tc>
        <w:tc>
          <w:tcPr>
            <w:tcW w:w="1134" w:type="dxa"/>
          </w:tcPr>
          <w:p w:rsidR="000F4209" w:rsidRPr="000F4209" w:rsidRDefault="000F4209" w:rsidP="000F4209">
            <w:pPr>
              <w:jc w:val="center"/>
              <w:rPr>
                <w:sz w:val="24"/>
                <w:szCs w:val="24"/>
              </w:rPr>
            </w:pPr>
            <w:r w:rsidRPr="000F4209">
              <w:rPr>
                <w:sz w:val="24"/>
                <w:szCs w:val="24"/>
              </w:rPr>
              <w:t>52283</w:t>
            </w:r>
          </w:p>
        </w:tc>
        <w:tc>
          <w:tcPr>
            <w:tcW w:w="1241" w:type="dxa"/>
          </w:tcPr>
          <w:p w:rsidR="000F4209" w:rsidRPr="000F4209" w:rsidRDefault="000F4209" w:rsidP="000F4209">
            <w:pPr>
              <w:jc w:val="center"/>
              <w:rPr>
                <w:sz w:val="24"/>
                <w:szCs w:val="24"/>
              </w:rPr>
            </w:pPr>
            <w:r w:rsidRPr="000F4209">
              <w:rPr>
                <w:sz w:val="24"/>
                <w:szCs w:val="24"/>
              </w:rPr>
              <w:t>77288</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25255</w:t>
            </w:r>
          </w:p>
        </w:tc>
        <w:tc>
          <w:tcPr>
            <w:tcW w:w="1276" w:type="dxa"/>
          </w:tcPr>
          <w:p w:rsidR="000F4209" w:rsidRPr="000F4209" w:rsidRDefault="000F4209" w:rsidP="000F4209">
            <w:pPr>
              <w:jc w:val="center"/>
              <w:rPr>
                <w:sz w:val="24"/>
                <w:szCs w:val="24"/>
              </w:rPr>
            </w:pPr>
            <w:r w:rsidRPr="000F4209">
              <w:rPr>
                <w:sz w:val="24"/>
                <w:szCs w:val="24"/>
              </w:rPr>
              <w:t>34439</w:t>
            </w:r>
          </w:p>
        </w:tc>
        <w:tc>
          <w:tcPr>
            <w:tcW w:w="1134" w:type="dxa"/>
          </w:tcPr>
          <w:p w:rsidR="000F4209" w:rsidRPr="000F4209" w:rsidRDefault="000F4209" w:rsidP="000F4209">
            <w:pPr>
              <w:jc w:val="center"/>
              <w:rPr>
                <w:sz w:val="24"/>
                <w:szCs w:val="24"/>
              </w:rPr>
            </w:pPr>
            <w:r w:rsidRPr="000F4209">
              <w:rPr>
                <w:sz w:val="24"/>
                <w:szCs w:val="24"/>
              </w:rPr>
              <w:t>52806</w:t>
            </w:r>
          </w:p>
        </w:tc>
        <w:tc>
          <w:tcPr>
            <w:tcW w:w="1241" w:type="dxa"/>
          </w:tcPr>
          <w:p w:rsidR="000F4209" w:rsidRPr="000F4209" w:rsidRDefault="000F4209" w:rsidP="000F4209">
            <w:pPr>
              <w:jc w:val="center"/>
              <w:rPr>
                <w:sz w:val="24"/>
                <w:szCs w:val="24"/>
              </w:rPr>
            </w:pPr>
            <w:r w:rsidRPr="000F4209">
              <w:rPr>
                <w:sz w:val="24"/>
                <w:szCs w:val="24"/>
              </w:rPr>
              <w:t>78061</w:t>
            </w:r>
          </w:p>
        </w:tc>
      </w:tr>
      <w:tr w:rsidR="001E4E96" w:rsidTr="001E4E96">
        <w:tc>
          <w:tcPr>
            <w:tcW w:w="3692" w:type="dxa"/>
            <w:vMerge w:val="restart"/>
          </w:tcPr>
          <w:p w:rsidR="000F4209" w:rsidRPr="000F4209" w:rsidRDefault="000F4209" w:rsidP="000F4209">
            <w:pPr>
              <w:jc w:val="center"/>
              <w:rPr>
                <w:sz w:val="24"/>
                <w:szCs w:val="24"/>
              </w:rPr>
            </w:pPr>
          </w:p>
          <w:p w:rsidR="000F4209" w:rsidRPr="000F4209" w:rsidRDefault="000F4209" w:rsidP="000F4209">
            <w:pPr>
              <w:jc w:val="center"/>
              <w:rPr>
                <w:sz w:val="24"/>
                <w:szCs w:val="24"/>
              </w:rPr>
            </w:pPr>
            <w:r w:rsidRPr="000F4209">
              <w:rPr>
                <w:sz w:val="24"/>
                <w:szCs w:val="24"/>
              </w:rPr>
              <w:t>Темп роста заработной платы работников по кругу крупных и средних организаций,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108</w:t>
            </w:r>
          </w:p>
        </w:tc>
        <w:tc>
          <w:tcPr>
            <w:tcW w:w="1276" w:type="dxa"/>
          </w:tcPr>
          <w:p w:rsidR="000F4209" w:rsidRPr="000F4209" w:rsidRDefault="000F4209" w:rsidP="000F4209">
            <w:pPr>
              <w:jc w:val="center"/>
              <w:rPr>
                <w:sz w:val="24"/>
                <w:szCs w:val="24"/>
              </w:rPr>
            </w:pPr>
            <w:r w:rsidRPr="000F4209">
              <w:rPr>
                <w:sz w:val="24"/>
                <w:szCs w:val="24"/>
              </w:rPr>
              <w:t>136,3</w:t>
            </w:r>
          </w:p>
        </w:tc>
        <w:tc>
          <w:tcPr>
            <w:tcW w:w="1134" w:type="dxa"/>
          </w:tcPr>
          <w:p w:rsidR="000F4209" w:rsidRPr="000F4209" w:rsidRDefault="000F4209" w:rsidP="000F4209">
            <w:pPr>
              <w:jc w:val="center"/>
              <w:rPr>
                <w:sz w:val="24"/>
                <w:szCs w:val="24"/>
              </w:rPr>
            </w:pPr>
            <w:r w:rsidRPr="000F4209">
              <w:rPr>
                <w:sz w:val="24"/>
                <w:szCs w:val="24"/>
              </w:rPr>
              <w:t>209,0</w:t>
            </w:r>
          </w:p>
        </w:tc>
        <w:tc>
          <w:tcPr>
            <w:tcW w:w="1241" w:type="dxa"/>
          </w:tcPr>
          <w:p w:rsidR="000F4209" w:rsidRPr="000F4209" w:rsidRDefault="000F4209" w:rsidP="000F4209">
            <w:pPr>
              <w:jc w:val="center"/>
              <w:rPr>
                <w:sz w:val="24"/>
                <w:szCs w:val="24"/>
              </w:rPr>
            </w:pPr>
            <w:r w:rsidRPr="000F4209">
              <w:rPr>
                <w:sz w:val="24"/>
                <w:szCs w:val="24"/>
              </w:rPr>
              <w:t>309,0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109</w:t>
            </w:r>
          </w:p>
        </w:tc>
        <w:tc>
          <w:tcPr>
            <w:tcW w:w="1276" w:type="dxa"/>
          </w:tcPr>
          <w:p w:rsidR="000F4209" w:rsidRPr="000F4209" w:rsidRDefault="000F4209" w:rsidP="000F4209">
            <w:pPr>
              <w:jc w:val="center"/>
              <w:rPr>
                <w:sz w:val="24"/>
                <w:szCs w:val="24"/>
              </w:rPr>
            </w:pPr>
            <w:r w:rsidRPr="000F4209">
              <w:rPr>
                <w:sz w:val="24"/>
                <w:szCs w:val="24"/>
              </w:rPr>
              <w:t>136,4</w:t>
            </w:r>
          </w:p>
        </w:tc>
        <w:tc>
          <w:tcPr>
            <w:tcW w:w="1134" w:type="dxa"/>
          </w:tcPr>
          <w:p w:rsidR="000F4209" w:rsidRPr="000F4209" w:rsidRDefault="000F4209" w:rsidP="000F4209">
            <w:pPr>
              <w:jc w:val="center"/>
              <w:rPr>
                <w:sz w:val="24"/>
                <w:szCs w:val="24"/>
              </w:rPr>
            </w:pPr>
            <w:r w:rsidRPr="000F4209">
              <w:rPr>
                <w:sz w:val="24"/>
                <w:szCs w:val="24"/>
              </w:rPr>
              <w:t>210,0</w:t>
            </w:r>
          </w:p>
        </w:tc>
        <w:tc>
          <w:tcPr>
            <w:tcW w:w="1241" w:type="dxa"/>
          </w:tcPr>
          <w:p w:rsidR="000F4209" w:rsidRPr="000F4209" w:rsidRDefault="000F4209" w:rsidP="000F4209">
            <w:pPr>
              <w:jc w:val="center"/>
              <w:rPr>
                <w:sz w:val="24"/>
                <w:szCs w:val="24"/>
              </w:rPr>
            </w:pPr>
            <w:r w:rsidRPr="000F4209">
              <w:rPr>
                <w:sz w:val="24"/>
                <w:szCs w:val="24"/>
              </w:rPr>
              <w:t>309,1</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110</w:t>
            </w:r>
          </w:p>
        </w:tc>
        <w:tc>
          <w:tcPr>
            <w:tcW w:w="1276" w:type="dxa"/>
          </w:tcPr>
          <w:p w:rsidR="000F4209" w:rsidRPr="000F4209" w:rsidRDefault="000F4209" w:rsidP="000F4209">
            <w:pPr>
              <w:jc w:val="center"/>
              <w:rPr>
                <w:sz w:val="24"/>
                <w:szCs w:val="24"/>
              </w:rPr>
            </w:pPr>
            <w:r w:rsidRPr="000F4209">
              <w:rPr>
                <w:sz w:val="24"/>
                <w:szCs w:val="24"/>
              </w:rPr>
              <w:t>148,5</w:t>
            </w:r>
          </w:p>
        </w:tc>
        <w:tc>
          <w:tcPr>
            <w:tcW w:w="1134" w:type="dxa"/>
          </w:tcPr>
          <w:p w:rsidR="000F4209" w:rsidRPr="000F4209" w:rsidRDefault="000F4209" w:rsidP="000F4209">
            <w:pPr>
              <w:jc w:val="center"/>
              <w:rPr>
                <w:sz w:val="24"/>
                <w:szCs w:val="24"/>
              </w:rPr>
            </w:pPr>
            <w:r w:rsidRPr="000F4209">
              <w:rPr>
                <w:sz w:val="24"/>
                <w:szCs w:val="24"/>
              </w:rPr>
              <w:t>231,9</w:t>
            </w:r>
          </w:p>
        </w:tc>
        <w:tc>
          <w:tcPr>
            <w:tcW w:w="1241" w:type="dxa"/>
          </w:tcPr>
          <w:p w:rsidR="000F4209" w:rsidRPr="000F4209" w:rsidRDefault="000F4209" w:rsidP="000F4209">
            <w:pPr>
              <w:jc w:val="center"/>
              <w:rPr>
                <w:sz w:val="24"/>
                <w:szCs w:val="24"/>
              </w:rPr>
            </w:pPr>
            <w:r w:rsidRPr="000F4209">
              <w:rPr>
                <w:sz w:val="24"/>
                <w:szCs w:val="24"/>
              </w:rPr>
              <w:t>340,9</w:t>
            </w:r>
          </w:p>
        </w:tc>
      </w:tr>
      <w:tr w:rsidR="001E4E96" w:rsidTr="001E4E96">
        <w:tc>
          <w:tcPr>
            <w:tcW w:w="3692" w:type="dxa"/>
            <w:vMerge w:val="restart"/>
          </w:tcPr>
          <w:p w:rsidR="000F4209" w:rsidRPr="000F4209" w:rsidRDefault="000F4209" w:rsidP="000F4209">
            <w:pPr>
              <w:jc w:val="center"/>
              <w:rPr>
                <w:sz w:val="24"/>
                <w:szCs w:val="24"/>
              </w:rPr>
            </w:pPr>
            <w:r w:rsidRPr="00A81875">
              <w:t>Ввод новых постоянных и моде</w:t>
            </w:r>
            <w:r w:rsidRPr="00A81875">
              <w:t>р</w:t>
            </w:r>
            <w:r w:rsidRPr="00A81875">
              <w:t>низированных рабочих мест, ед. в год</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133</w:t>
            </w:r>
          </w:p>
        </w:tc>
        <w:tc>
          <w:tcPr>
            <w:tcW w:w="1276" w:type="dxa"/>
          </w:tcPr>
          <w:p w:rsidR="000F4209" w:rsidRPr="000F4209" w:rsidRDefault="000F4209" w:rsidP="000F4209">
            <w:pPr>
              <w:jc w:val="center"/>
              <w:rPr>
                <w:sz w:val="24"/>
                <w:szCs w:val="24"/>
              </w:rPr>
            </w:pPr>
            <w:r w:rsidRPr="000F4209">
              <w:rPr>
                <w:sz w:val="24"/>
                <w:szCs w:val="24"/>
              </w:rPr>
              <w:t>135</w:t>
            </w:r>
          </w:p>
        </w:tc>
        <w:tc>
          <w:tcPr>
            <w:tcW w:w="1134" w:type="dxa"/>
          </w:tcPr>
          <w:p w:rsidR="000F4209" w:rsidRPr="000F4209" w:rsidRDefault="000F4209" w:rsidP="000F4209">
            <w:pPr>
              <w:jc w:val="center"/>
              <w:rPr>
                <w:sz w:val="24"/>
                <w:szCs w:val="24"/>
              </w:rPr>
            </w:pPr>
            <w:r w:rsidRPr="000F4209">
              <w:rPr>
                <w:sz w:val="24"/>
                <w:szCs w:val="24"/>
              </w:rPr>
              <w:t>140</w:t>
            </w:r>
          </w:p>
        </w:tc>
        <w:tc>
          <w:tcPr>
            <w:tcW w:w="1241" w:type="dxa"/>
          </w:tcPr>
          <w:p w:rsidR="000F4209" w:rsidRPr="000F4209" w:rsidRDefault="000F4209" w:rsidP="000F4209">
            <w:pPr>
              <w:jc w:val="center"/>
              <w:rPr>
                <w:sz w:val="24"/>
                <w:szCs w:val="24"/>
              </w:rPr>
            </w:pPr>
            <w:r w:rsidRPr="000F4209">
              <w:rPr>
                <w:sz w:val="24"/>
                <w:szCs w:val="24"/>
              </w:rPr>
              <w:t>150</w:t>
            </w:r>
          </w:p>
        </w:tc>
      </w:tr>
      <w:tr w:rsidR="001E4E96" w:rsidTr="001E4E96">
        <w:tc>
          <w:tcPr>
            <w:tcW w:w="3692" w:type="dxa"/>
            <w:vMerge/>
          </w:tcPr>
          <w:p w:rsidR="000F4209" w:rsidRPr="00A81875" w:rsidRDefault="000F4209" w:rsidP="000F4209">
            <w:pPr>
              <w:jc w:val="cente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134</w:t>
            </w:r>
          </w:p>
        </w:tc>
        <w:tc>
          <w:tcPr>
            <w:tcW w:w="1276" w:type="dxa"/>
          </w:tcPr>
          <w:p w:rsidR="000F4209" w:rsidRPr="000F4209" w:rsidRDefault="000F4209" w:rsidP="000F4209">
            <w:pPr>
              <w:jc w:val="center"/>
              <w:rPr>
                <w:sz w:val="24"/>
                <w:szCs w:val="24"/>
              </w:rPr>
            </w:pPr>
            <w:r w:rsidRPr="000F4209">
              <w:rPr>
                <w:sz w:val="24"/>
                <w:szCs w:val="24"/>
              </w:rPr>
              <w:t>136</w:t>
            </w:r>
          </w:p>
        </w:tc>
        <w:tc>
          <w:tcPr>
            <w:tcW w:w="1134" w:type="dxa"/>
          </w:tcPr>
          <w:p w:rsidR="000F4209" w:rsidRPr="000F4209" w:rsidRDefault="000F4209" w:rsidP="000F4209">
            <w:pPr>
              <w:jc w:val="center"/>
              <w:rPr>
                <w:sz w:val="24"/>
                <w:szCs w:val="24"/>
              </w:rPr>
            </w:pPr>
            <w:r w:rsidRPr="000F4209">
              <w:rPr>
                <w:sz w:val="24"/>
                <w:szCs w:val="24"/>
              </w:rPr>
              <w:t>150</w:t>
            </w:r>
          </w:p>
        </w:tc>
        <w:tc>
          <w:tcPr>
            <w:tcW w:w="1241" w:type="dxa"/>
          </w:tcPr>
          <w:p w:rsidR="000F4209" w:rsidRPr="000F4209" w:rsidRDefault="000F4209" w:rsidP="000F4209">
            <w:pPr>
              <w:jc w:val="center"/>
              <w:rPr>
                <w:sz w:val="24"/>
                <w:szCs w:val="24"/>
              </w:rPr>
            </w:pPr>
            <w:r w:rsidRPr="000F4209">
              <w:rPr>
                <w:sz w:val="24"/>
                <w:szCs w:val="24"/>
              </w:rPr>
              <w:t>175</w:t>
            </w:r>
          </w:p>
        </w:tc>
      </w:tr>
      <w:tr w:rsidR="001E4E96" w:rsidTr="001E4E96">
        <w:tc>
          <w:tcPr>
            <w:tcW w:w="3692" w:type="dxa"/>
            <w:vMerge/>
          </w:tcPr>
          <w:p w:rsidR="000F4209" w:rsidRPr="00A81875" w:rsidRDefault="000F4209" w:rsidP="000F4209">
            <w:pPr>
              <w:jc w:val="cente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135</w:t>
            </w:r>
          </w:p>
        </w:tc>
        <w:tc>
          <w:tcPr>
            <w:tcW w:w="1276" w:type="dxa"/>
          </w:tcPr>
          <w:p w:rsidR="000F4209" w:rsidRPr="000F4209" w:rsidRDefault="000F4209" w:rsidP="000F4209">
            <w:pPr>
              <w:jc w:val="center"/>
              <w:rPr>
                <w:sz w:val="24"/>
                <w:szCs w:val="24"/>
              </w:rPr>
            </w:pPr>
            <w:r w:rsidRPr="000F4209">
              <w:rPr>
                <w:sz w:val="24"/>
                <w:szCs w:val="24"/>
              </w:rPr>
              <w:t>140</w:t>
            </w:r>
          </w:p>
        </w:tc>
        <w:tc>
          <w:tcPr>
            <w:tcW w:w="1134" w:type="dxa"/>
          </w:tcPr>
          <w:p w:rsidR="000F4209" w:rsidRPr="000F4209" w:rsidRDefault="000F4209" w:rsidP="000F4209">
            <w:pPr>
              <w:jc w:val="center"/>
              <w:rPr>
                <w:sz w:val="24"/>
                <w:szCs w:val="24"/>
              </w:rPr>
            </w:pPr>
            <w:r w:rsidRPr="000F4209">
              <w:rPr>
                <w:sz w:val="24"/>
                <w:szCs w:val="24"/>
              </w:rPr>
              <w:t>160</w:t>
            </w:r>
          </w:p>
        </w:tc>
        <w:tc>
          <w:tcPr>
            <w:tcW w:w="1241" w:type="dxa"/>
          </w:tcPr>
          <w:p w:rsidR="000F4209" w:rsidRPr="000F4209" w:rsidRDefault="000F4209" w:rsidP="000F4209">
            <w:pPr>
              <w:jc w:val="center"/>
              <w:rPr>
                <w:sz w:val="24"/>
                <w:szCs w:val="24"/>
              </w:rPr>
            </w:pPr>
            <w:r w:rsidRPr="000F4209">
              <w:rPr>
                <w:sz w:val="24"/>
                <w:szCs w:val="24"/>
              </w:rPr>
              <w:t>190</w:t>
            </w:r>
          </w:p>
        </w:tc>
      </w:tr>
      <w:tr w:rsidR="000F4209" w:rsidTr="000F4209">
        <w:tc>
          <w:tcPr>
            <w:tcW w:w="9571" w:type="dxa"/>
            <w:gridSpan w:val="6"/>
          </w:tcPr>
          <w:p w:rsidR="000F4209" w:rsidRPr="000F4209" w:rsidRDefault="000F4209" w:rsidP="000F4209">
            <w:pPr>
              <w:jc w:val="center"/>
              <w:rPr>
                <w:sz w:val="24"/>
                <w:szCs w:val="24"/>
              </w:rPr>
            </w:pPr>
            <w:r w:rsidRPr="00D34E73">
              <w:lastRenderedPageBreak/>
              <w:t>1.2. Обеспечение высокого качества и доступности образования</w:t>
            </w:r>
          </w:p>
        </w:tc>
      </w:tr>
      <w:tr w:rsidR="001E4E96" w:rsidTr="001E4E96">
        <w:tc>
          <w:tcPr>
            <w:tcW w:w="3692" w:type="dxa"/>
            <w:vMerge w:val="restart"/>
          </w:tcPr>
          <w:p w:rsidR="000F4209" w:rsidRPr="000F4209" w:rsidRDefault="000F4209" w:rsidP="000F4209">
            <w:pPr>
              <w:jc w:val="both"/>
              <w:rPr>
                <w:sz w:val="24"/>
                <w:szCs w:val="24"/>
              </w:rPr>
            </w:pPr>
            <w:r w:rsidRPr="00D34E73">
              <w:t>Обеспеченность детей дошкольн</w:t>
            </w:r>
            <w:r w:rsidRPr="00D34E73">
              <w:t>о</w:t>
            </w:r>
            <w:r w:rsidRPr="00D34E73">
              <w:t>го возраста дошкольными образ</w:t>
            </w:r>
            <w:r w:rsidRPr="00D34E73">
              <w:t>о</w:t>
            </w:r>
            <w:r w:rsidRPr="00D34E73">
              <w:t>вательными учреждениями, кол</w:t>
            </w:r>
            <w:r w:rsidRPr="00D34E73">
              <w:t>и</w:t>
            </w:r>
            <w:r w:rsidRPr="00D34E73">
              <w:t>чество мест на 1000 детей в во</w:t>
            </w:r>
            <w:r w:rsidRPr="00D34E73">
              <w:t>з</w:t>
            </w:r>
            <w:r w:rsidRPr="00D34E73">
              <w:t>расте 1 - 6 лет</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1120,6</w:t>
            </w:r>
          </w:p>
        </w:tc>
        <w:tc>
          <w:tcPr>
            <w:tcW w:w="1276" w:type="dxa"/>
          </w:tcPr>
          <w:p w:rsidR="000F4209" w:rsidRPr="000F4209" w:rsidRDefault="000F4209" w:rsidP="000F4209">
            <w:pPr>
              <w:jc w:val="center"/>
              <w:rPr>
                <w:sz w:val="24"/>
                <w:szCs w:val="24"/>
              </w:rPr>
            </w:pPr>
            <w:r w:rsidRPr="000F4209">
              <w:rPr>
                <w:sz w:val="24"/>
                <w:szCs w:val="24"/>
              </w:rPr>
              <w:t>1125,6</w:t>
            </w:r>
          </w:p>
        </w:tc>
        <w:tc>
          <w:tcPr>
            <w:tcW w:w="1134" w:type="dxa"/>
          </w:tcPr>
          <w:p w:rsidR="000F4209" w:rsidRPr="000F4209" w:rsidRDefault="000F4209" w:rsidP="000F4209">
            <w:pPr>
              <w:jc w:val="center"/>
              <w:rPr>
                <w:sz w:val="24"/>
                <w:szCs w:val="24"/>
              </w:rPr>
            </w:pPr>
            <w:r w:rsidRPr="000F4209">
              <w:rPr>
                <w:sz w:val="24"/>
                <w:szCs w:val="24"/>
              </w:rPr>
              <w:t>1136,2</w:t>
            </w:r>
          </w:p>
        </w:tc>
        <w:tc>
          <w:tcPr>
            <w:tcW w:w="1241" w:type="dxa"/>
          </w:tcPr>
          <w:p w:rsidR="000F4209" w:rsidRPr="000F4209" w:rsidRDefault="000F4209" w:rsidP="000F4209">
            <w:pPr>
              <w:jc w:val="center"/>
              <w:rPr>
                <w:sz w:val="24"/>
                <w:szCs w:val="24"/>
              </w:rPr>
            </w:pPr>
            <w:r w:rsidRPr="000F4209">
              <w:rPr>
                <w:sz w:val="24"/>
                <w:szCs w:val="24"/>
              </w:rPr>
              <w:t>1154,9</w:t>
            </w:r>
          </w:p>
        </w:tc>
      </w:tr>
      <w:tr w:rsidR="001E4E96" w:rsidTr="001E4E96">
        <w:tc>
          <w:tcPr>
            <w:tcW w:w="3692" w:type="dxa"/>
            <w:vMerge/>
          </w:tcPr>
          <w:p w:rsidR="000F4209" w:rsidRPr="000F4209" w:rsidRDefault="000F4209" w:rsidP="000F4209">
            <w:pPr>
              <w:jc w:val="both"/>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1125,3</w:t>
            </w:r>
          </w:p>
        </w:tc>
        <w:tc>
          <w:tcPr>
            <w:tcW w:w="1276" w:type="dxa"/>
          </w:tcPr>
          <w:p w:rsidR="000F4209" w:rsidRPr="000F4209" w:rsidRDefault="000F4209" w:rsidP="000F4209">
            <w:pPr>
              <w:jc w:val="center"/>
              <w:rPr>
                <w:sz w:val="24"/>
                <w:szCs w:val="24"/>
              </w:rPr>
            </w:pPr>
            <w:r w:rsidRPr="000F4209">
              <w:rPr>
                <w:sz w:val="24"/>
                <w:szCs w:val="24"/>
              </w:rPr>
              <w:t>1130,3</w:t>
            </w:r>
          </w:p>
        </w:tc>
        <w:tc>
          <w:tcPr>
            <w:tcW w:w="1134" w:type="dxa"/>
          </w:tcPr>
          <w:p w:rsidR="000F4209" w:rsidRPr="000F4209" w:rsidRDefault="000F4209" w:rsidP="000F4209">
            <w:pPr>
              <w:jc w:val="center"/>
              <w:rPr>
                <w:sz w:val="24"/>
                <w:szCs w:val="24"/>
              </w:rPr>
            </w:pPr>
            <w:r w:rsidRPr="000F4209">
              <w:rPr>
                <w:sz w:val="24"/>
                <w:szCs w:val="24"/>
              </w:rPr>
              <w:t>1140,8</w:t>
            </w:r>
          </w:p>
        </w:tc>
        <w:tc>
          <w:tcPr>
            <w:tcW w:w="1241" w:type="dxa"/>
          </w:tcPr>
          <w:p w:rsidR="000F4209" w:rsidRPr="000F4209" w:rsidRDefault="000F4209" w:rsidP="000F4209">
            <w:pPr>
              <w:jc w:val="center"/>
              <w:rPr>
                <w:sz w:val="24"/>
                <w:szCs w:val="24"/>
              </w:rPr>
            </w:pPr>
            <w:r w:rsidRPr="000F4209">
              <w:rPr>
                <w:sz w:val="24"/>
                <w:szCs w:val="24"/>
              </w:rPr>
              <w:t>1165,0</w:t>
            </w:r>
          </w:p>
        </w:tc>
      </w:tr>
      <w:tr w:rsidR="001E4E96" w:rsidTr="001E4E96">
        <w:tc>
          <w:tcPr>
            <w:tcW w:w="3692" w:type="dxa"/>
            <w:vMerge/>
          </w:tcPr>
          <w:p w:rsidR="000F4209" w:rsidRPr="000F4209" w:rsidRDefault="000F4209" w:rsidP="000F4209">
            <w:pPr>
              <w:jc w:val="both"/>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1147,5</w:t>
            </w:r>
          </w:p>
        </w:tc>
        <w:tc>
          <w:tcPr>
            <w:tcW w:w="1276" w:type="dxa"/>
          </w:tcPr>
          <w:p w:rsidR="000F4209" w:rsidRPr="000F4209" w:rsidRDefault="000F4209" w:rsidP="000F4209">
            <w:pPr>
              <w:jc w:val="center"/>
              <w:rPr>
                <w:sz w:val="24"/>
                <w:szCs w:val="24"/>
              </w:rPr>
            </w:pPr>
            <w:r w:rsidRPr="000F4209">
              <w:rPr>
                <w:sz w:val="24"/>
                <w:szCs w:val="24"/>
              </w:rPr>
              <w:t>1150,0</w:t>
            </w:r>
          </w:p>
        </w:tc>
        <w:tc>
          <w:tcPr>
            <w:tcW w:w="1134" w:type="dxa"/>
          </w:tcPr>
          <w:p w:rsidR="000F4209" w:rsidRPr="000F4209" w:rsidRDefault="000F4209" w:rsidP="000F4209">
            <w:pPr>
              <w:jc w:val="center"/>
              <w:rPr>
                <w:sz w:val="24"/>
                <w:szCs w:val="24"/>
              </w:rPr>
            </w:pPr>
            <w:r w:rsidRPr="000F4209">
              <w:rPr>
                <w:sz w:val="24"/>
                <w:szCs w:val="24"/>
              </w:rPr>
              <w:t>1165,2</w:t>
            </w:r>
          </w:p>
        </w:tc>
        <w:tc>
          <w:tcPr>
            <w:tcW w:w="1241" w:type="dxa"/>
          </w:tcPr>
          <w:p w:rsidR="000F4209" w:rsidRPr="000F4209" w:rsidRDefault="000F4209" w:rsidP="000F4209">
            <w:pPr>
              <w:jc w:val="center"/>
              <w:rPr>
                <w:sz w:val="24"/>
                <w:szCs w:val="24"/>
              </w:rPr>
            </w:pPr>
            <w:r w:rsidRPr="000F4209">
              <w:rPr>
                <w:sz w:val="24"/>
                <w:szCs w:val="24"/>
              </w:rPr>
              <w:t>1170,8</w:t>
            </w:r>
          </w:p>
        </w:tc>
      </w:tr>
      <w:tr w:rsidR="001E4E96" w:rsidTr="001E4E96">
        <w:tc>
          <w:tcPr>
            <w:tcW w:w="3692" w:type="dxa"/>
            <w:vMerge w:val="restart"/>
          </w:tcPr>
          <w:p w:rsidR="000F4209" w:rsidRPr="000F4209" w:rsidRDefault="000F4209" w:rsidP="000F4209">
            <w:pPr>
              <w:jc w:val="both"/>
              <w:rPr>
                <w:sz w:val="24"/>
                <w:szCs w:val="24"/>
              </w:rPr>
            </w:pPr>
            <w:r w:rsidRPr="00D34E73">
              <w:t>Доля муниципальных образов</w:t>
            </w:r>
            <w:r w:rsidRPr="00D34E73">
              <w:t>а</w:t>
            </w:r>
            <w:r w:rsidRPr="00D34E73">
              <w:t>тельных учреждений, соответс</w:t>
            </w:r>
            <w:r w:rsidRPr="00D34E73">
              <w:t>т</w:t>
            </w:r>
            <w:r w:rsidRPr="00D34E73">
              <w:t>вующих современным требован</w:t>
            </w:r>
            <w:r w:rsidRPr="00D34E73">
              <w:t>и</w:t>
            </w:r>
            <w:r w:rsidRPr="00D34E73">
              <w:t>ям обучения, в общем количестве общеобразовательных учрежд</w:t>
            </w:r>
            <w:r w:rsidRPr="00D34E73">
              <w:t>е</w:t>
            </w:r>
            <w:r w:rsidRPr="00D34E73">
              <w:t>ний,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100</w:t>
            </w:r>
          </w:p>
        </w:tc>
        <w:tc>
          <w:tcPr>
            <w:tcW w:w="1276" w:type="dxa"/>
          </w:tcPr>
          <w:p w:rsidR="000F4209" w:rsidRPr="000F4209" w:rsidRDefault="000F4209" w:rsidP="000F4209">
            <w:pPr>
              <w:jc w:val="center"/>
              <w:rPr>
                <w:sz w:val="24"/>
                <w:szCs w:val="24"/>
              </w:rPr>
            </w:pPr>
            <w:r w:rsidRPr="000F4209">
              <w:rPr>
                <w:sz w:val="24"/>
                <w:szCs w:val="24"/>
              </w:rPr>
              <w:t>100</w:t>
            </w:r>
          </w:p>
        </w:tc>
        <w:tc>
          <w:tcPr>
            <w:tcW w:w="1134" w:type="dxa"/>
          </w:tcPr>
          <w:p w:rsidR="000F4209" w:rsidRPr="000F4209" w:rsidRDefault="000F4209" w:rsidP="000F4209">
            <w:pPr>
              <w:jc w:val="center"/>
              <w:rPr>
                <w:sz w:val="24"/>
                <w:szCs w:val="24"/>
              </w:rPr>
            </w:pPr>
            <w:r w:rsidRPr="000F4209">
              <w:rPr>
                <w:sz w:val="24"/>
                <w:szCs w:val="24"/>
              </w:rPr>
              <w:t>100</w:t>
            </w:r>
          </w:p>
        </w:tc>
        <w:tc>
          <w:tcPr>
            <w:tcW w:w="1241" w:type="dxa"/>
          </w:tcPr>
          <w:p w:rsidR="000F4209" w:rsidRPr="000F4209" w:rsidRDefault="000F4209" w:rsidP="000F4209">
            <w:pPr>
              <w:jc w:val="center"/>
              <w:rPr>
                <w:sz w:val="24"/>
                <w:szCs w:val="24"/>
              </w:rPr>
            </w:pPr>
            <w:r w:rsidRPr="000F4209">
              <w:rPr>
                <w:sz w:val="24"/>
                <w:szCs w:val="24"/>
              </w:rPr>
              <w:t>100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100</w:t>
            </w:r>
          </w:p>
        </w:tc>
        <w:tc>
          <w:tcPr>
            <w:tcW w:w="1276" w:type="dxa"/>
          </w:tcPr>
          <w:p w:rsidR="000F4209" w:rsidRPr="000F4209" w:rsidRDefault="000F4209" w:rsidP="000F4209">
            <w:pPr>
              <w:jc w:val="center"/>
              <w:rPr>
                <w:sz w:val="24"/>
                <w:szCs w:val="24"/>
              </w:rPr>
            </w:pPr>
            <w:r w:rsidRPr="000F4209">
              <w:rPr>
                <w:sz w:val="24"/>
                <w:szCs w:val="24"/>
              </w:rPr>
              <w:t>100</w:t>
            </w:r>
          </w:p>
        </w:tc>
        <w:tc>
          <w:tcPr>
            <w:tcW w:w="1134" w:type="dxa"/>
          </w:tcPr>
          <w:p w:rsidR="000F4209" w:rsidRPr="000F4209" w:rsidRDefault="000F4209" w:rsidP="000F4209">
            <w:pPr>
              <w:jc w:val="center"/>
              <w:rPr>
                <w:sz w:val="24"/>
                <w:szCs w:val="24"/>
              </w:rPr>
            </w:pPr>
            <w:r w:rsidRPr="000F4209">
              <w:rPr>
                <w:sz w:val="24"/>
                <w:szCs w:val="24"/>
              </w:rPr>
              <w:t>100</w:t>
            </w:r>
          </w:p>
        </w:tc>
        <w:tc>
          <w:tcPr>
            <w:tcW w:w="1241" w:type="dxa"/>
          </w:tcPr>
          <w:p w:rsidR="000F4209" w:rsidRPr="000F4209" w:rsidRDefault="000F4209" w:rsidP="000F4209">
            <w:pPr>
              <w:jc w:val="center"/>
              <w:rPr>
                <w:sz w:val="24"/>
                <w:szCs w:val="24"/>
              </w:rPr>
            </w:pPr>
            <w:r w:rsidRPr="000F4209">
              <w:rPr>
                <w:sz w:val="24"/>
                <w:szCs w:val="24"/>
              </w:rPr>
              <w:t>100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100</w:t>
            </w:r>
          </w:p>
        </w:tc>
        <w:tc>
          <w:tcPr>
            <w:tcW w:w="1276" w:type="dxa"/>
          </w:tcPr>
          <w:p w:rsidR="000F4209" w:rsidRPr="000F4209" w:rsidRDefault="000F4209" w:rsidP="000F4209">
            <w:pPr>
              <w:jc w:val="center"/>
              <w:rPr>
                <w:sz w:val="24"/>
                <w:szCs w:val="24"/>
              </w:rPr>
            </w:pPr>
            <w:r w:rsidRPr="000F4209">
              <w:rPr>
                <w:sz w:val="24"/>
                <w:szCs w:val="24"/>
              </w:rPr>
              <w:t>100</w:t>
            </w:r>
          </w:p>
        </w:tc>
        <w:tc>
          <w:tcPr>
            <w:tcW w:w="1134" w:type="dxa"/>
          </w:tcPr>
          <w:p w:rsidR="000F4209" w:rsidRPr="000F4209" w:rsidRDefault="000F4209" w:rsidP="000F4209">
            <w:pPr>
              <w:jc w:val="center"/>
              <w:rPr>
                <w:sz w:val="24"/>
                <w:szCs w:val="24"/>
              </w:rPr>
            </w:pPr>
            <w:r w:rsidRPr="000F4209">
              <w:rPr>
                <w:sz w:val="24"/>
                <w:szCs w:val="24"/>
              </w:rPr>
              <w:t>100</w:t>
            </w:r>
          </w:p>
        </w:tc>
        <w:tc>
          <w:tcPr>
            <w:tcW w:w="1241" w:type="dxa"/>
          </w:tcPr>
          <w:p w:rsidR="000F4209" w:rsidRPr="000F4209" w:rsidRDefault="000F4209" w:rsidP="000F4209">
            <w:pPr>
              <w:jc w:val="center"/>
              <w:rPr>
                <w:sz w:val="24"/>
                <w:szCs w:val="24"/>
              </w:rPr>
            </w:pPr>
            <w:r w:rsidRPr="000F4209">
              <w:rPr>
                <w:sz w:val="24"/>
                <w:szCs w:val="24"/>
              </w:rPr>
              <w:t>100</w:t>
            </w:r>
          </w:p>
        </w:tc>
      </w:tr>
      <w:tr w:rsidR="000F4209" w:rsidTr="000F4209">
        <w:tc>
          <w:tcPr>
            <w:tcW w:w="9571" w:type="dxa"/>
            <w:gridSpan w:val="6"/>
          </w:tcPr>
          <w:p w:rsidR="000F4209" w:rsidRPr="000F4209" w:rsidRDefault="000F4209" w:rsidP="000F4209">
            <w:pPr>
              <w:jc w:val="center"/>
              <w:rPr>
                <w:sz w:val="24"/>
                <w:szCs w:val="24"/>
              </w:rPr>
            </w:pPr>
            <w:r w:rsidRPr="00D34E73">
              <w:t>1.3. Сохранение и укрепление здоровья населения</w:t>
            </w:r>
          </w:p>
        </w:tc>
      </w:tr>
      <w:tr w:rsidR="001E4E96" w:rsidTr="001E4E96">
        <w:tc>
          <w:tcPr>
            <w:tcW w:w="3692" w:type="dxa"/>
            <w:vMerge w:val="restart"/>
          </w:tcPr>
          <w:p w:rsidR="000F4209" w:rsidRPr="000F4209" w:rsidRDefault="000F4209" w:rsidP="000F4209">
            <w:pPr>
              <w:pStyle w:val="ConsPlusNormal"/>
              <w:jc w:val="both"/>
              <w:rPr>
                <w:rFonts w:ascii="Times New Roman" w:hAnsi="Times New Roman" w:cs="Times New Roman"/>
                <w:sz w:val="22"/>
                <w:szCs w:val="22"/>
              </w:rPr>
            </w:pPr>
            <w:r w:rsidRPr="000F4209">
              <w:rPr>
                <w:rFonts w:ascii="Times New Roman" w:hAnsi="Times New Roman" w:cs="Times New Roman"/>
                <w:sz w:val="22"/>
                <w:szCs w:val="22"/>
              </w:rPr>
              <w:t>Коэффициент естественного пр</w:t>
            </w:r>
            <w:r w:rsidRPr="000F4209">
              <w:rPr>
                <w:rFonts w:ascii="Times New Roman" w:hAnsi="Times New Roman" w:cs="Times New Roman"/>
                <w:sz w:val="22"/>
                <w:szCs w:val="22"/>
              </w:rPr>
              <w:t>и</w:t>
            </w:r>
            <w:r w:rsidRPr="000F4209">
              <w:rPr>
                <w:rFonts w:ascii="Times New Roman" w:hAnsi="Times New Roman" w:cs="Times New Roman"/>
                <w:sz w:val="22"/>
                <w:szCs w:val="22"/>
              </w:rPr>
              <w:t>роста (убыли) на 1000 человек н</w:t>
            </w:r>
            <w:r w:rsidRPr="000F4209">
              <w:rPr>
                <w:rFonts w:ascii="Times New Roman" w:hAnsi="Times New Roman" w:cs="Times New Roman"/>
                <w:sz w:val="22"/>
                <w:szCs w:val="22"/>
              </w:rPr>
              <w:t>а</w:t>
            </w:r>
            <w:r w:rsidRPr="000F4209">
              <w:rPr>
                <w:rFonts w:ascii="Times New Roman" w:hAnsi="Times New Roman" w:cs="Times New Roman"/>
                <w:sz w:val="22"/>
                <w:szCs w:val="22"/>
              </w:rPr>
              <w:t>селения</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-6,5</w:t>
            </w:r>
          </w:p>
        </w:tc>
        <w:tc>
          <w:tcPr>
            <w:tcW w:w="1276" w:type="dxa"/>
          </w:tcPr>
          <w:p w:rsidR="000F4209" w:rsidRPr="000F4209" w:rsidRDefault="000F4209" w:rsidP="000F4209">
            <w:pPr>
              <w:jc w:val="center"/>
              <w:rPr>
                <w:sz w:val="24"/>
                <w:szCs w:val="24"/>
              </w:rPr>
            </w:pPr>
            <w:r w:rsidRPr="000F4209">
              <w:rPr>
                <w:sz w:val="24"/>
                <w:szCs w:val="24"/>
              </w:rPr>
              <w:t>-6</w:t>
            </w:r>
          </w:p>
        </w:tc>
        <w:tc>
          <w:tcPr>
            <w:tcW w:w="1134" w:type="dxa"/>
          </w:tcPr>
          <w:p w:rsidR="000F4209" w:rsidRPr="000F4209" w:rsidRDefault="000F4209" w:rsidP="000F4209">
            <w:pPr>
              <w:jc w:val="center"/>
              <w:rPr>
                <w:sz w:val="24"/>
                <w:szCs w:val="24"/>
              </w:rPr>
            </w:pPr>
            <w:r w:rsidRPr="000F4209">
              <w:rPr>
                <w:sz w:val="24"/>
                <w:szCs w:val="24"/>
              </w:rPr>
              <w:t>-5,5</w:t>
            </w:r>
          </w:p>
        </w:tc>
        <w:tc>
          <w:tcPr>
            <w:tcW w:w="1241" w:type="dxa"/>
          </w:tcPr>
          <w:p w:rsidR="000F4209" w:rsidRPr="000F4209" w:rsidRDefault="000F4209" w:rsidP="000F4209">
            <w:pPr>
              <w:jc w:val="center"/>
              <w:rPr>
                <w:sz w:val="24"/>
                <w:szCs w:val="24"/>
              </w:rPr>
            </w:pPr>
            <w:r w:rsidRPr="000F4209">
              <w:rPr>
                <w:sz w:val="24"/>
                <w:szCs w:val="24"/>
              </w:rPr>
              <w:t>-5</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-6,0</w:t>
            </w:r>
          </w:p>
        </w:tc>
        <w:tc>
          <w:tcPr>
            <w:tcW w:w="1276" w:type="dxa"/>
          </w:tcPr>
          <w:p w:rsidR="000F4209" w:rsidRPr="000F4209" w:rsidRDefault="000F4209" w:rsidP="000F4209">
            <w:pPr>
              <w:jc w:val="center"/>
              <w:rPr>
                <w:sz w:val="24"/>
                <w:szCs w:val="24"/>
              </w:rPr>
            </w:pPr>
            <w:r w:rsidRPr="000F4209">
              <w:rPr>
                <w:sz w:val="24"/>
                <w:szCs w:val="24"/>
              </w:rPr>
              <w:t>-5,5</w:t>
            </w:r>
          </w:p>
        </w:tc>
        <w:tc>
          <w:tcPr>
            <w:tcW w:w="1134" w:type="dxa"/>
          </w:tcPr>
          <w:p w:rsidR="000F4209" w:rsidRPr="000F4209" w:rsidRDefault="000F4209" w:rsidP="000F4209">
            <w:pPr>
              <w:jc w:val="center"/>
              <w:rPr>
                <w:sz w:val="24"/>
                <w:szCs w:val="24"/>
              </w:rPr>
            </w:pPr>
            <w:r w:rsidRPr="000F4209">
              <w:rPr>
                <w:sz w:val="24"/>
                <w:szCs w:val="24"/>
              </w:rPr>
              <w:t>-5</w:t>
            </w:r>
          </w:p>
        </w:tc>
        <w:tc>
          <w:tcPr>
            <w:tcW w:w="1241" w:type="dxa"/>
          </w:tcPr>
          <w:p w:rsidR="000F4209" w:rsidRPr="000F4209" w:rsidRDefault="000F4209" w:rsidP="000F4209">
            <w:pPr>
              <w:jc w:val="center"/>
              <w:rPr>
                <w:sz w:val="24"/>
                <w:szCs w:val="24"/>
              </w:rPr>
            </w:pPr>
            <w:r w:rsidRPr="000F4209">
              <w:rPr>
                <w:sz w:val="24"/>
                <w:szCs w:val="24"/>
              </w:rPr>
              <w:t>-4,5</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-5,5</w:t>
            </w:r>
          </w:p>
        </w:tc>
        <w:tc>
          <w:tcPr>
            <w:tcW w:w="1276" w:type="dxa"/>
          </w:tcPr>
          <w:p w:rsidR="000F4209" w:rsidRPr="000F4209" w:rsidRDefault="000F4209" w:rsidP="000F4209">
            <w:pPr>
              <w:jc w:val="center"/>
              <w:rPr>
                <w:sz w:val="24"/>
                <w:szCs w:val="24"/>
              </w:rPr>
            </w:pPr>
            <w:r w:rsidRPr="000F4209">
              <w:rPr>
                <w:sz w:val="24"/>
                <w:szCs w:val="24"/>
              </w:rPr>
              <w:t>-5</w:t>
            </w:r>
          </w:p>
        </w:tc>
        <w:tc>
          <w:tcPr>
            <w:tcW w:w="1134" w:type="dxa"/>
          </w:tcPr>
          <w:p w:rsidR="000F4209" w:rsidRPr="000F4209" w:rsidRDefault="000F4209" w:rsidP="000F4209">
            <w:pPr>
              <w:jc w:val="center"/>
              <w:rPr>
                <w:sz w:val="24"/>
                <w:szCs w:val="24"/>
              </w:rPr>
            </w:pPr>
            <w:r w:rsidRPr="000F4209">
              <w:rPr>
                <w:sz w:val="24"/>
                <w:szCs w:val="24"/>
              </w:rPr>
              <w:t>-4,5</w:t>
            </w:r>
          </w:p>
        </w:tc>
        <w:tc>
          <w:tcPr>
            <w:tcW w:w="1241" w:type="dxa"/>
          </w:tcPr>
          <w:p w:rsidR="000F4209" w:rsidRPr="000F4209" w:rsidRDefault="000F4209" w:rsidP="000F4209">
            <w:pPr>
              <w:jc w:val="center"/>
              <w:rPr>
                <w:sz w:val="24"/>
                <w:szCs w:val="24"/>
              </w:rPr>
            </w:pPr>
            <w:r w:rsidRPr="000F4209">
              <w:rPr>
                <w:sz w:val="24"/>
                <w:szCs w:val="24"/>
              </w:rPr>
              <w:t>-4</w:t>
            </w:r>
          </w:p>
        </w:tc>
      </w:tr>
      <w:tr w:rsidR="000F4209" w:rsidTr="000F4209">
        <w:tc>
          <w:tcPr>
            <w:tcW w:w="9571" w:type="dxa"/>
            <w:gridSpan w:val="6"/>
          </w:tcPr>
          <w:p w:rsidR="000F4209" w:rsidRPr="000F4209" w:rsidRDefault="000F4209" w:rsidP="000F4209">
            <w:pPr>
              <w:jc w:val="center"/>
              <w:rPr>
                <w:sz w:val="24"/>
                <w:szCs w:val="24"/>
              </w:rPr>
            </w:pPr>
            <w:r w:rsidRPr="00D34E73">
              <w:t>1.4. Создание условий для развития физической культуры и спорта, эффективной молодежной политики</w:t>
            </w:r>
          </w:p>
        </w:tc>
      </w:tr>
      <w:tr w:rsidR="001E4E96" w:rsidTr="001E4E96">
        <w:tc>
          <w:tcPr>
            <w:tcW w:w="3692" w:type="dxa"/>
            <w:vMerge w:val="restart"/>
          </w:tcPr>
          <w:p w:rsidR="000F4209" w:rsidRPr="000F4209" w:rsidRDefault="000F4209" w:rsidP="000F4209">
            <w:pPr>
              <w:jc w:val="center"/>
              <w:rPr>
                <w:sz w:val="24"/>
                <w:szCs w:val="24"/>
              </w:rPr>
            </w:pPr>
            <w:r w:rsidRPr="00D34E73">
              <w:t>Удельный вес населения, систем</w:t>
            </w:r>
            <w:r w:rsidRPr="00D34E73">
              <w:t>а</w:t>
            </w:r>
            <w:r w:rsidRPr="00D34E73">
              <w:t>тически занимающегося физич</w:t>
            </w:r>
            <w:r w:rsidRPr="00D34E73">
              <w:t>е</w:t>
            </w:r>
            <w:r w:rsidRPr="00D34E73">
              <w:t>ской культурой и спортом, в о</w:t>
            </w:r>
            <w:r w:rsidRPr="00D34E73">
              <w:t>б</w:t>
            </w:r>
            <w:r w:rsidRPr="00D34E73">
              <w:t>щей численности населения,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46,0</w:t>
            </w:r>
          </w:p>
        </w:tc>
        <w:tc>
          <w:tcPr>
            <w:tcW w:w="1276"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56,5</w:t>
            </w:r>
          </w:p>
        </w:tc>
        <w:tc>
          <w:tcPr>
            <w:tcW w:w="1134"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70,0</w:t>
            </w:r>
          </w:p>
        </w:tc>
        <w:tc>
          <w:tcPr>
            <w:tcW w:w="1241"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70,0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47,7</w:t>
            </w:r>
          </w:p>
        </w:tc>
        <w:tc>
          <w:tcPr>
            <w:tcW w:w="1276"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56,5</w:t>
            </w:r>
          </w:p>
        </w:tc>
        <w:tc>
          <w:tcPr>
            <w:tcW w:w="1134"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70,0</w:t>
            </w:r>
          </w:p>
        </w:tc>
        <w:tc>
          <w:tcPr>
            <w:tcW w:w="1241"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70,0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48,0</w:t>
            </w:r>
          </w:p>
        </w:tc>
        <w:tc>
          <w:tcPr>
            <w:tcW w:w="1276"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57,5</w:t>
            </w:r>
          </w:p>
        </w:tc>
        <w:tc>
          <w:tcPr>
            <w:tcW w:w="1134"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70,0</w:t>
            </w:r>
          </w:p>
        </w:tc>
        <w:tc>
          <w:tcPr>
            <w:tcW w:w="1241" w:type="dxa"/>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70,0</w:t>
            </w:r>
          </w:p>
        </w:tc>
      </w:tr>
      <w:tr w:rsidR="000F4209" w:rsidTr="000F4209">
        <w:tc>
          <w:tcPr>
            <w:tcW w:w="9571" w:type="dxa"/>
            <w:gridSpan w:val="6"/>
          </w:tcPr>
          <w:p w:rsidR="000F4209" w:rsidRPr="000F4209" w:rsidRDefault="000F4209" w:rsidP="000F4209">
            <w:pPr>
              <w:jc w:val="center"/>
              <w:rPr>
                <w:sz w:val="24"/>
                <w:szCs w:val="24"/>
              </w:rPr>
            </w:pPr>
            <w:r w:rsidRPr="00D34E73">
              <w:t>1.5. Развитие сферы культуры</w:t>
            </w:r>
          </w:p>
        </w:tc>
      </w:tr>
      <w:tr w:rsidR="001E4E96" w:rsidTr="001E4E96">
        <w:tc>
          <w:tcPr>
            <w:tcW w:w="3692" w:type="dxa"/>
            <w:vMerge w:val="restart"/>
          </w:tcPr>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Увеличение числа посещений</w:t>
            </w:r>
          </w:p>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организаций культуры по</w:t>
            </w:r>
          </w:p>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отношению к уровню 2018 года</w:t>
            </w:r>
          </w:p>
        </w:tc>
        <w:tc>
          <w:tcPr>
            <w:tcW w:w="1139" w:type="dxa"/>
          </w:tcPr>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К</w:t>
            </w:r>
          </w:p>
        </w:tc>
        <w:tc>
          <w:tcPr>
            <w:tcW w:w="1089" w:type="dxa"/>
          </w:tcPr>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30,00</w:t>
            </w:r>
          </w:p>
        </w:tc>
        <w:tc>
          <w:tcPr>
            <w:tcW w:w="1276" w:type="dxa"/>
          </w:tcPr>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76,00</w:t>
            </w:r>
          </w:p>
        </w:tc>
        <w:tc>
          <w:tcPr>
            <w:tcW w:w="1134" w:type="dxa"/>
          </w:tcPr>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76,00</w:t>
            </w:r>
          </w:p>
        </w:tc>
        <w:tc>
          <w:tcPr>
            <w:tcW w:w="1241" w:type="dxa"/>
          </w:tcPr>
          <w:p w:rsidR="00537AFA" w:rsidRPr="0061027F" w:rsidRDefault="00537AFA" w:rsidP="00537AFA">
            <w:pPr>
              <w:shd w:val="clear" w:color="auto" w:fill="FFFFFF"/>
              <w:jc w:val="both"/>
              <w:rPr>
                <w:rFonts w:ascii="yandex-sans" w:hAnsi="yandex-sans"/>
                <w:color w:val="000000"/>
                <w:sz w:val="23"/>
                <w:szCs w:val="23"/>
              </w:rPr>
            </w:pPr>
            <w:r w:rsidRPr="0061027F">
              <w:rPr>
                <w:rFonts w:ascii="yandex-sans" w:hAnsi="yandex-sans"/>
                <w:color w:val="000000"/>
                <w:sz w:val="23"/>
                <w:szCs w:val="23"/>
              </w:rPr>
              <w:t>76,00</w:t>
            </w:r>
          </w:p>
        </w:tc>
      </w:tr>
      <w:tr w:rsidR="001E4E96" w:rsidTr="001E4E96">
        <w:tc>
          <w:tcPr>
            <w:tcW w:w="3692" w:type="dxa"/>
            <w:vMerge/>
          </w:tcPr>
          <w:p w:rsidR="00537AFA" w:rsidRPr="000F4209" w:rsidRDefault="00537AFA" w:rsidP="00537AFA">
            <w:pPr>
              <w:jc w:val="both"/>
              <w:rPr>
                <w:sz w:val="24"/>
                <w:szCs w:val="24"/>
              </w:rPr>
            </w:pPr>
          </w:p>
        </w:tc>
        <w:tc>
          <w:tcPr>
            <w:tcW w:w="1139" w:type="dxa"/>
          </w:tcPr>
          <w:p w:rsidR="00537AFA" w:rsidRPr="000F4209" w:rsidRDefault="00537AFA" w:rsidP="00537AFA">
            <w:pPr>
              <w:jc w:val="both"/>
              <w:rPr>
                <w:sz w:val="24"/>
                <w:szCs w:val="24"/>
              </w:rPr>
            </w:pPr>
            <w:r w:rsidRPr="0061027F">
              <w:rPr>
                <w:rFonts w:ascii="yandex-sans" w:hAnsi="yandex-sans"/>
                <w:color w:val="000000"/>
                <w:sz w:val="23"/>
                <w:szCs w:val="23"/>
              </w:rPr>
              <w:t>Б</w:t>
            </w:r>
          </w:p>
        </w:tc>
        <w:tc>
          <w:tcPr>
            <w:tcW w:w="1089" w:type="dxa"/>
          </w:tcPr>
          <w:p w:rsidR="00537AFA" w:rsidRPr="000F4209" w:rsidRDefault="00537AFA" w:rsidP="00537AFA">
            <w:pPr>
              <w:jc w:val="both"/>
              <w:rPr>
                <w:sz w:val="24"/>
                <w:szCs w:val="24"/>
              </w:rPr>
            </w:pPr>
            <w:r w:rsidRPr="0061027F">
              <w:rPr>
                <w:rFonts w:ascii="yandex-sans" w:hAnsi="yandex-sans"/>
                <w:color w:val="000000"/>
                <w:sz w:val="23"/>
                <w:szCs w:val="23"/>
              </w:rPr>
              <w:t>30,70</w:t>
            </w:r>
          </w:p>
        </w:tc>
        <w:tc>
          <w:tcPr>
            <w:tcW w:w="1276" w:type="dxa"/>
          </w:tcPr>
          <w:p w:rsidR="00537AFA" w:rsidRPr="000F4209" w:rsidRDefault="00537AFA" w:rsidP="00537AFA">
            <w:pPr>
              <w:jc w:val="both"/>
              <w:rPr>
                <w:sz w:val="24"/>
                <w:szCs w:val="24"/>
              </w:rPr>
            </w:pPr>
            <w:r w:rsidRPr="0061027F">
              <w:rPr>
                <w:rFonts w:ascii="yandex-sans" w:hAnsi="yandex-sans"/>
                <w:color w:val="000000"/>
                <w:sz w:val="23"/>
                <w:szCs w:val="23"/>
              </w:rPr>
              <w:t>76,10</w:t>
            </w:r>
          </w:p>
        </w:tc>
        <w:tc>
          <w:tcPr>
            <w:tcW w:w="1134" w:type="dxa"/>
          </w:tcPr>
          <w:p w:rsidR="00537AFA" w:rsidRPr="000F4209" w:rsidRDefault="00537AFA" w:rsidP="00537AFA">
            <w:pPr>
              <w:jc w:val="both"/>
              <w:rPr>
                <w:sz w:val="24"/>
                <w:szCs w:val="24"/>
              </w:rPr>
            </w:pPr>
            <w:r w:rsidRPr="0061027F">
              <w:rPr>
                <w:rFonts w:ascii="yandex-sans" w:hAnsi="yandex-sans"/>
                <w:color w:val="000000"/>
                <w:sz w:val="23"/>
                <w:szCs w:val="23"/>
              </w:rPr>
              <w:t>76,50</w:t>
            </w:r>
          </w:p>
        </w:tc>
        <w:tc>
          <w:tcPr>
            <w:tcW w:w="1241" w:type="dxa"/>
          </w:tcPr>
          <w:p w:rsidR="00537AFA" w:rsidRPr="000F4209" w:rsidRDefault="00537AFA" w:rsidP="00537AFA">
            <w:pPr>
              <w:jc w:val="both"/>
              <w:rPr>
                <w:sz w:val="24"/>
                <w:szCs w:val="24"/>
              </w:rPr>
            </w:pPr>
            <w:r w:rsidRPr="0061027F">
              <w:rPr>
                <w:rFonts w:ascii="yandex-sans" w:hAnsi="yandex-sans"/>
                <w:color w:val="000000"/>
                <w:sz w:val="23"/>
                <w:szCs w:val="23"/>
              </w:rPr>
              <w:t>76,50</w:t>
            </w:r>
          </w:p>
        </w:tc>
      </w:tr>
      <w:tr w:rsidR="001E4E96" w:rsidTr="001E4E96">
        <w:tc>
          <w:tcPr>
            <w:tcW w:w="3692" w:type="dxa"/>
            <w:vMerge/>
          </w:tcPr>
          <w:p w:rsidR="00537AFA" w:rsidRPr="000F4209" w:rsidRDefault="00537AFA" w:rsidP="00537AFA">
            <w:pPr>
              <w:jc w:val="both"/>
              <w:rPr>
                <w:sz w:val="24"/>
                <w:szCs w:val="24"/>
              </w:rPr>
            </w:pPr>
          </w:p>
        </w:tc>
        <w:tc>
          <w:tcPr>
            <w:tcW w:w="1139" w:type="dxa"/>
          </w:tcPr>
          <w:p w:rsidR="00537AFA" w:rsidRPr="000F4209" w:rsidRDefault="00537AFA" w:rsidP="00537AFA">
            <w:pPr>
              <w:jc w:val="both"/>
              <w:rPr>
                <w:sz w:val="24"/>
                <w:szCs w:val="24"/>
              </w:rPr>
            </w:pPr>
            <w:r w:rsidRPr="0061027F">
              <w:rPr>
                <w:rFonts w:ascii="yandex-sans" w:hAnsi="yandex-sans"/>
                <w:color w:val="000000"/>
                <w:sz w:val="23"/>
                <w:szCs w:val="23"/>
              </w:rPr>
              <w:t>Ц</w:t>
            </w:r>
          </w:p>
        </w:tc>
        <w:tc>
          <w:tcPr>
            <w:tcW w:w="1089" w:type="dxa"/>
          </w:tcPr>
          <w:p w:rsidR="00537AFA" w:rsidRPr="000F4209" w:rsidRDefault="00537AFA" w:rsidP="00537AFA">
            <w:pPr>
              <w:jc w:val="both"/>
              <w:rPr>
                <w:sz w:val="24"/>
                <w:szCs w:val="24"/>
              </w:rPr>
            </w:pPr>
            <w:r w:rsidRPr="0061027F">
              <w:rPr>
                <w:rFonts w:ascii="yandex-sans" w:hAnsi="yandex-sans"/>
                <w:color w:val="000000"/>
                <w:sz w:val="23"/>
                <w:szCs w:val="23"/>
              </w:rPr>
              <w:t>30,87</w:t>
            </w:r>
          </w:p>
        </w:tc>
        <w:tc>
          <w:tcPr>
            <w:tcW w:w="1276" w:type="dxa"/>
          </w:tcPr>
          <w:p w:rsidR="00537AFA" w:rsidRPr="000F4209" w:rsidRDefault="00537AFA" w:rsidP="00537AFA">
            <w:pPr>
              <w:jc w:val="both"/>
              <w:rPr>
                <w:sz w:val="24"/>
                <w:szCs w:val="24"/>
              </w:rPr>
            </w:pPr>
            <w:r w:rsidRPr="0061027F">
              <w:rPr>
                <w:rFonts w:ascii="yandex-sans" w:hAnsi="yandex-sans"/>
                <w:color w:val="000000"/>
                <w:sz w:val="23"/>
                <w:szCs w:val="23"/>
              </w:rPr>
              <w:t>76,21</w:t>
            </w:r>
          </w:p>
        </w:tc>
        <w:tc>
          <w:tcPr>
            <w:tcW w:w="1134" w:type="dxa"/>
          </w:tcPr>
          <w:p w:rsidR="00537AFA" w:rsidRPr="000F4209" w:rsidRDefault="00537AFA" w:rsidP="00537AFA">
            <w:pPr>
              <w:jc w:val="both"/>
              <w:rPr>
                <w:sz w:val="24"/>
                <w:szCs w:val="24"/>
              </w:rPr>
            </w:pPr>
            <w:r w:rsidRPr="0061027F">
              <w:rPr>
                <w:rFonts w:ascii="yandex-sans" w:hAnsi="yandex-sans"/>
                <w:color w:val="000000"/>
                <w:sz w:val="23"/>
                <w:szCs w:val="23"/>
              </w:rPr>
              <w:t>76,97</w:t>
            </w:r>
          </w:p>
        </w:tc>
        <w:tc>
          <w:tcPr>
            <w:tcW w:w="1241" w:type="dxa"/>
          </w:tcPr>
          <w:p w:rsidR="00537AFA" w:rsidRPr="000F4209" w:rsidRDefault="00537AFA" w:rsidP="00537AFA">
            <w:pPr>
              <w:jc w:val="both"/>
              <w:rPr>
                <w:sz w:val="24"/>
                <w:szCs w:val="24"/>
              </w:rPr>
            </w:pPr>
            <w:r w:rsidRPr="0061027F">
              <w:rPr>
                <w:rFonts w:ascii="yandex-sans" w:hAnsi="yandex-sans"/>
                <w:color w:val="000000"/>
                <w:sz w:val="23"/>
                <w:szCs w:val="23"/>
              </w:rPr>
              <w:t>76,97</w:t>
            </w:r>
          </w:p>
        </w:tc>
      </w:tr>
      <w:tr w:rsidR="000F4209" w:rsidTr="000F4209">
        <w:tc>
          <w:tcPr>
            <w:tcW w:w="9571" w:type="dxa"/>
            <w:gridSpan w:val="6"/>
          </w:tcPr>
          <w:p w:rsidR="000F4209" w:rsidRPr="000F4209" w:rsidRDefault="000F4209" w:rsidP="000F4209">
            <w:pPr>
              <w:jc w:val="center"/>
              <w:rPr>
                <w:sz w:val="24"/>
                <w:szCs w:val="24"/>
              </w:rPr>
            </w:pPr>
            <w:r w:rsidRPr="00D34E73">
              <w:t>1.6. Содействие улучшению жилищных условий и повышение доступности жилья</w:t>
            </w:r>
          </w:p>
        </w:tc>
      </w:tr>
      <w:tr w:rsidR="001E4E96" w:rsidTr="001E4E96">
        <w:tc>
          <w:tcPr>
            <w:tcW w:w="3692" w:type="dxa"/>
            <w:vMerge w:val="restart"/>
          </w:tcPr>
          <w:p w:rsidR="000F4209" w:rsidRPr="000F4209" w:rsidRDefault="000F4209" w:rsidP="000F4209">
            <w:pPr>
              <w:jc w:val="center"/>
              <w:rPr>
                <w:sz w:val="24"/>
                <w:szCs w:val="24"/>
              </w:rPr>
            </w:pPr>
            <w:r w:rsidRPr="00D34E73">
              <w:t>Общая площадь жилых помещ</w:t>
            </w:r>
            <w:r w:rsidRPr="00D34E73">
              <w:t>е</w:t>
            </w:r>
            <w:r w:rsidRPr="00D34E73">
              <w:t>ний, приходящаяся в среднем на одного жителя, кв. м на человека</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24,0</w:t>
            </w:r>
          </w:p>
        </w:tc>
        <w:tc>
          <w:tcPr>
            <w:tcW w:w="1276" w:type="dxa"/>
          </w:tcPr>
          <w:p w:rsidR="000F4209" w:rsidRPr="000F4209" w:rsidRDefault="000F4209" w:rsidP="000F4209">
            <w:pPr>
              <w:jc w:val="center"/>
              <w:rPr>
                <w:sz w:val="24"/>
                <w:szCs w:val="24"/>
              </w:rPr>
            </w:pPr>
            <w:r w:rsidRPr="000F4209">
              <w:rPr>
                <w:sz w:val="24"/>
                <w:szCs w:val="24"/>
              </w:rPr>
              <w:t>28,4</w:t>
            </w:r>
          </w:p>
        </w:tc>
        <w:tc>
          <w:tcPr>
            <w:tcW w:w="1134" w:type="dxa"/>
          </w:tcPr>
          <w:p w:rsidR="000F4209" w:rsidRPr="000F4209" w:rsidRDefault="000F4209" w:rsidP="000F4209">
            <w:pPr>
              <w:jc w:val="center"/>
              <w:rPr>
                <w:sz w:val="24"/>
                <w:szCs w:val="24"/>
              </w:rPr>
            </w:pPr>
            <w:r w:rsidRPr="000F4209">
              <w:rPr>
                <w:sz w:val="24"/>
                <w:szCs w:val="24"/>
              </w:rPr>
              <w:t>30,2</w:t>
            </w:r>
          </w:p>
        </w:tc>
        <w:tc>
          <w:tcPr>
            <w:tcW w:w="1241" w:type="dxa"/>
          </w:tcPr>
          <w:p w:rsidR="000F4209" w:rsidRPr="000F4209" w:rsidRDefault="000F4209" w:rsidP="000F4209">
            <w:pPr>
              <w:jc w:val="center"/>
              <w:rPr>
                <w:sz w:val="24"/>
                <w:szCs w:val="24"/>
              </w:rPr>
            </w:pPr>
            <w:r w:rsidRPr="000F4209">
              <w:rPr>
                <w:sz w:val="24"/>
                <w:szCs w:val="24"/>
              </w:rPr>
              <w:t>31,0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24,2</w:t>
            </w:r>
          </w:p>
        </w:tc>
        <w:tc>
          <w:tcPr>
            <w:tcW w:w="1276" w:type="dxa"/>
          </w:tcPr>
          <w:p w:rsidR="000F4209" w:rsidRPr="000F4209" w:rsidRDefault="000F4209" w:rsidP="000F4209">
            <w:pPr>
              <w:jc w:val="center"/>
              <w:rPr>
                <w:sz w:val="24"/>
                <w:szCs w:val="24"/>
              </w:rPr>
            </w:pPr>
            <w:r w:rsidRPr="000F4209">
              <w:rPr>
                <w:sz w:val="24"/>
                <w:szCs w:val="24"/>
              </w:rPr>
              <w:t>28,6</w:t>
            </w:r>
          </w:p>
        </w:tc>
        <w:tc>
          <w:tcPr>
            <w:tcW w:w="1134" w:type="dxa"/>
          </w:tcPr>
          <w:p w:rsidR="000F4209" w:rsidRPr="000F4209" w:rsidRDefault="000F4209" w:rsidP="000F4209">
            <w:pPr>
              <w:jc w:val="center"/>
              <w:rPr>
                <w:sz w:val="24"/>
                <w:szCs w:val="24"/>
              </w:rPr>
            </w:pPr>
            <w:r w:rsidRPr="000F4209">
              <w:rPr>
                <w:sz w:val="24"/>
                <w:szCs w:val="24"/>
              </w:rPr>
              <w:t>30,4</w:t>
            </w:r>
          </w:p>
        </w:tc>
        <w:tc>
          <w:tcPr>
            <w:tcW w:w="1241" w:type="dxa"/>
          </w:tcPr>
          <w:p w:rsidR="000F4209" w:rsidRPr="000F4209" w:rsidRDefault="000F4209" w:rsidP="000F4209">
            <w:pPr>
              <w:jc w:val="center"/>
              <w:rPr>
                <w:sz w:val="24"/>
                <w:szCs w:val="24"/>
              </w:rPr>
            </w:pPr>
            <w:r w:rsidRPr="000F4209">
              <w:rPr>
                <w:sz w:val="24"/>
                <w:szCs w:val="24"/>
              </w:rPr>
              <w:t>31,5</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24,6</w:t>
            </w:r>
          </w:p>
        </w:tc>
        <w:tc>
          <w:tcPr>
            <w:tcW w:w="1276" w:type="dxa"/>
          </w:tcPr>
          <w:p w:rsidR="000F4209" w:rsidRPr="000F4209" w:rsidRDefault="000F4209" w:rsidP="000F4209">
            <w:pPr>
              <w:jc w:val="center"/>
              <w:rPr>
                <w:sz w:val="24"/>
                <w:szCs w:val="24"/>
              </w:rPr>
            </w:pPr>
            <w:r w:rsidRPr="000F4209">
              <w:rPr>
                <w:sz w:val="24"/>
                <w:szCs w:val="24"/>
              </w:rPr>
              <w:t>28,8</w:t>
            </w:r>
          </w:p>
        </w:tc>
        <w:tc>
          <w:tcPr>
            <w:tcW w:w="1134" w:type="dxa"/>
          </w:tcPr>
          <w:p w:rsidR="000F4209" w:rsidRPr="000F4209" w:rsidRDefault="000F4209" w:rsidP="000F4209">
            <w:pPr>
              <w:jc w:val="center"/>
              <w:rPr>
                <w:sz w:val="24"/>
                <w:szCs w:val="24"/>
              </w:rPr>
            </w:pPr>
            <w:r w:rsidRPr="000F4209">
              <w:rPr>
                <w:sz w:val="24"/>
                <w:szCs w:val="24"/>
              </w:rPr>
              <w:t>30,6</w:t>
            </w:r>
          </w:p>
        </w:tc>
        <w:tc>
          <w:tcPr>
            <w:tcW w:w="1241" w:type="dxa"/>
          </w:tcPr>
          <w:p w:rsidR="000F4209" w:rsidRPr="000F4209" w:rsidRDefault="000F4209" w:rsidP="000F4209">
            <w:pPr>
              <w:jc w:val="center"/>
              <w:rPr>
                <w:sz w:val="24"/>
                <w:szCs w:val="24"/>
              </w:rPr>
            </w:pPr>
            <w:r w:rsidRPr="000F4209">
              <w:rPr>
                <w:sz w:val="24"/>
                <w:szCs w:val="24"/>
              </w:rPr>
              <w:t>32</w:t>
            </w:r>
          </w:p>
        </w:tc>
      </w:tr>
      <w:tr w:rsidR="001E4E96" w:rsidTr="001E4E96">
        <w:tc>
          <w:tcPr>
            <w:tcW w:w="3692" w:type="dxa"/>
            <w:vMerge w:val="restart"/>
          </w:tcPr>
          <w:p w:rsidR="000F4209" w:rsidRPr="000F4209" w:rsidRDefault="000F4209" w:rsidP="000F4209">
            <w:pPr>
              <w:pStyle w:val="ConsPlusNormal"/>
              <w:jc w:val="both"/>
              <w:rPr>
                <w:rFonts w:ascii="Times New Roman" w:hAnsi="Times New Roman" w:cs="Times New Roman"/>
                <w:sz w:val="22"/>
                <w:szCs w:val="22"/>
              </w:rPr>
            </w:pPr>
            <w:r w:rsidRPr="000F4209">
              <w:rPr>
                <w:rFonts w:ascii="Times New Roman" w:hAnsi="Times New Roman" w:cs="Times New Roman"/>
                <w:sz w:val="22"/>
                <w:szCs w:val="22"/>
              </w:rPr>
              <w:t>Ввод в действие общей площади жилых домов в расчете на 1000 населения, кв. м</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110,0</w:t>
            </w:r>
          </w:p>
        </w:tc>
        <w:tc>
          <w:tcPr>
            <w:tcW w:w="1276" w:type="dxa"/>
          </w:tcPr>
          <w:p w:rsidR="000F4209" w:rsidRPr="000F4209" w:rsidRDefault="000F4209" w:rsidP="000F4209">
            <w:pPr>
              <w:jc w:val="center"/>
              <w:rPr>
                <w:sz w:val="24"/>
                <w:szCs w:val="24"/>
              </w:rPr>
            </w:pPr>
            <w:r w:rsidRPr="000F4209">
              <w:rPr>
                <w:sz w:val="24"/>
                <w:szCs w:val="24"/>
              </w:rPr>
              <w:t>125,0</w:t>
            </w:r>
          </w:p>
        </w:tc>
        <w:tc>
          <w:tcPr>
            <w:tcW w:w="1134" w:type="dxa"/>
          </w:tcPr>
          <w:p w:rsidR="000F4209" w:rsidRPr="000F4209" w:rsidRDefault="000F4209" w:rsidP="000F4209">
            <w:pPr>
              <w:jc w:val="center"/>
              <w:rPr>
                <w:sz w:val="24"/>
                <w:szCs w:val="24"/>
              </w:rPr>
            </w:pPr>
            <w:r w:rsidRPr="000F4209">
              <w:rPr>
                <w:sz w:val="24"/>
                <w:szCs w:val="24"/>
              </w:rPr>
              <w:t>130,0</w:t>
            </w:r>
          </w:p>
        </w:tc>
        <w:tc>
          <w:tcPr>
            <w:tcW w:w="1241" w:type="dxa"/>
          </w:tcPr>
          <w:p w:rsidR="000F4209" w:rsidRPr="000F4209" w:rsidRDefault="000F4209" w:rsidP="000F4209">
            <w:pPr>
              <w:jc w:val="center"/>
              <w:rPr>
                <w:sz w:val="24"/>
                <w:szCs w:val="24"/>
              </w:rPr>
            </w:pPr>
            <w:r w:rsidRPr="000F4209">
              <w:rPr>
                <w:sz w:val="24"/>
                <w:szCs w:val="24"/>
              </w:rPr>
              <w:t>155,0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110,5</w:t>
            </w:r>
          </w:p>
        </w:tc>
        <w:tc>
          <w:tcPr>
            <w:tcW w:w="1276" w:type="dxa"/>
          </w:tcPr>
          <w:p w:rsidR="000F4209" w:rsidRPr="000F4209" w:rsidRDefault="000F4209" w:rsidP="000F4209">
            <w:pPr>
              <w:jc w:val="center"/>
              <w:rPr>
                <w:sz w:val="24"/>
                <w:szCs w:val="24"/>
              </w:rPr>
            </w:pPr>
            <w:r w:rsidRPr="000F4209">
              <w:rPr>
                <w:sz w:val="24"/>
                <w:szCs w:val="24"/>
              </w:rPr>
              <w:t>128,5</w:t>
            </w:r>
          </w:p>
        </w:tc>
        <w:tc>
          <w:tcPr>
            <w:tcW w:w="1134" w:type="dxa"/>
          </w:tcPr>
          <w:p w:rsidR="000F4209" w:rsidRPr="000F4209" w:rsidRDefault="000F4209" w:rsidP="000F4209">
            <w:pPr>
              <w:jc w:val="center"/>
              <w:rPr>
                <w:sz w:val="24"/>
                <w:szCs w:val="24"/>
              </w:rPr>
            </w:pPr>
            <w:r w:rsidRPr="000F4209">
              <w:rPr>
                <w:sz w:val="24"/>
                <w:szCs w:val="24"/>
              </w:rPr>
              <w:t>150,0</w:t>
            </w:r>
          </w:p>
        </w:tc>
        <w:tc>
          <w:tcPr>
            <w:tcW w:w="1241" w:type="dxa"/>
          </w:tcPr>
          <w:p w:rsidR="000F4209" w:rsidRPr="000F4209" w:rsidRDefault="000F4209" w:rsidP="000F4209">
            <w:pPr>
              <w:jc w:val="center"/>
              <w:rPr>
                <w:sz w:val="24"/>
                <w:szCs w:val="24"/>
              </w:rPr>
            </w:pPr>
            <w:r w:rsidRPr="000F4209">
              <w:rPr>
                <w:sz w:val="24"/>
                <w:szCs w:val="24"/>
              </w:rPr>
              <w:t>160,0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111,0</w:t>
            </w:r>
          </w:p>
        </w:tc>
        <w:tc>
          <w:tcPr>
            <w:tcW w:w="1276" w:type="dxa"/>
          </w:tcPr>
          <w:p w:rsidR="000F4209" w:rsidRPr="000F4209" w:rsidRDefault="000F4209" w:rsidP="000F4209">
            <w:pPr>
              <w:jc w:val="center"/>
              <w:rPr>
                <w:sz w:val="24"/>
                <w:szCs w:val="24"/>
              </w:rPr>
            </w:pPr>
            <w:r w:rsidRPr="000F4209">
              <w:rPr>
                <w:sz w:val="24"/>
                <w:szCs w:val="24"/>
              </w:rPr>
              <w:t>130,0</w:t>
            </w:r>
          </w:p>
        </w:tc>
        <w:tc>
          <w:tcPr>
            <w:tcW w:w="1134" w:type="dxa"/>
          </w:tcPr>
          <w:p w:rsidR="000F4209" w:rsidRPr="000F4209" w:rsidRDefault="000F4209" w:rsidP="000F4209">
            <w:pPr>
              <w:jc w:val="center"/>
              <w:rPr>
                <w:sz w:val="24"/>
                <w:szCs w:val="24"/>
              </w:rPr>
            </w:pPr>
            <w:r w:rsidRPr="000F4209">
              <w:rPr>
                <w:sz w:val="24"/>
                <w:szCs w:val="24"/>
              </w:rPr>
              <w:t>157,0</w:t>
            </w:r>
          </w:p>
        </w:tc>
        <w:tc>
          <w:tcPr>
            <w:tcW w:w="1241" w:type="dxa"/>
          </w:tcPr>
          <w:p w:rsidR="000F4209" w:rsidRPr="000F4209" w:rsidRDefault="000F4209" w:rsidP="000F4209">
            <w:pPr>
              <w:jc w:val="center"/>
              <w:rPr>
                <w:sz w:val="24"/>
                <w:szCs w:val="24"/>
              </w:rPr>
            </w:pPr>
            <w:r w:rsidRPr="000F4209">
              <w:rPr>
                <w:sz w:val="24"/>
                <w:szCs w:val="24"/>
              </w:rPr>
              <w:t>165,0</w:t>
            </w:r>
          </w:p>
        </w:tc>
      </w:tr>
      <w:tr w:rsidR="000F4209" w:rsidTr="000F4209">
        <w:tc>
          <w:tcPr>
            <w:tcW w:w="9571" w:type="dxa"/>
            <w:gridSpan w:val="6"/>
          </w:tcPr>
          <w:p w:rsidR="000F4209" w:rsidRPr="000F4209" w:rsidRDefault="000F4209" w:rsidP="000F4209">
            <w:pPr>
              <w:jc w:val="center"/>
              <w:rPr>
                <w:sz w:val="24"/>
                <w:szCs w:val="24"/>
              </w:rPr>
            </w:pPr>
            <w:r w:rsidRPr="00D34E73">
              <w:t>1.7. Защита окружающей природной среды</w:t>
            </w:r>
          </w:p>
        </w:tc>
      </w:tr>
      <w:tr w:rsidR="001E4E96" w:rsidTr="001E4E96">
        <w:tc>
          <w:tcPr>
            <w:tcW w:w="3692" w:type="dxa"/>
            <w:vMerge w:val="restart"/>
          </w:tcPr>
          <w:p w:rsidR="000F4209" w:rsidRPr="000F4209" w:rsidRDefault="000F4209" w:rsidP="000F4209">
            <w:pPr>
              <w:jc w:val="center"/>
              <w:rPr>
                <w:sz w:val="24"/>
                <w:szCs w:val="24"/>
              </w:rPr>
            </w:pPr>
            <w:r w:rsidRPr="00D34E73">
              <w:t>Выброшено в атмосферу загря</w:t>
            </w:r>
            <w:r w:rsidRPr="00D34E73">
              <w:t>з</w:t>
            </w:r>
            <w:r w:rsidRPr="00D34E73">
              <w:t>няющих веществ, отходящих от стационарных источников загря</w:t>
            </w:r>
            <w:r w:rsidRPr="00D34E73">
              <w:t>з</w:t>
            </w:r>
            <w:r w:rsidRPr="00D34E73">
              <w:t>нения атмосферного воздуха, тыс. т</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0,590</w:t>
            </w:r>
          </w:p>
        </w:tc>
        <w:tc>
          <w:tcPr>
            <w:tcW w:w="1276" w:type="dxa"/>
          </w:tcPr>
          <w:p w:rsidR="000F4209" w:rsidRPr="000F4209" w:rsidRDefault="000F4209" w:rsidP="000F4209">
            <w:pPr>
              <w:jc w:val="center"/>
              <w:rPr>
                <w:sz w:val="24"/>
                <w:szCs w:val="24"/>
              </w:rPr>
            </w:pPr>
            <w:r w:rsidRPr="000F4209">
              <w:rPr>
                <w:sz w:val="24"/>
                <w:szCs w:val="24"/>
              </w:rPr>
              <w:t>0,593</w:t>
            </w:r>
          </w:p>
        </w:tc>
        <w:tc>
          <w:tcPr>
            <w:tcW w:w="1134" w:type="dxa"/>
          </w:tcPr>
          <w:p w:rsidR="000F4209" w:rsidRPr="000F4209" w:rsidRDefault="000F4209" w:rsidP="000F4209">
            <w:pPr>
              <w:jc w:val="center"/>
              <w:rPr>
                <w:sz w:val="24"/>
                <w:szCs w:val="24"/>
              </w:rPr>
            </w:pPr>
            <w:r w:rsidRPr="000F4209">
              <w:rPr>
                <w:sz w:val="24"/>
                <w:szCs w:val="24"/>
              </w:rPr>
              <w:t>0,592</w:t>
            </w:r>
          </w:p>
        </w:tc>
        <w:tc>
          <w:tcPr>
            <w:tcW w:w="1241" w:type="dxa"/>
          </w:tcPr>
          <w:p w:rsidR="000F4209" w:rsidRPr="000F4209" w:rsidRDefault="000F4209" w:rsidP="000F4209">
            <w:pPr>
              <w:jc w:val="center"/>
              <w:rPr>
                <w:sz w:val="24"/>
                <w:szCs w:val="24"/>
              </w:rPr>
            </w:pPr>
            <w:r w:rsidRPr="000F4209">
              <w:rPr>
                <w:sz w:val="24"/>
                <w:szCs w:val="24"/>
              </w:rPr>
              <w:t>0,591</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0,587</w:t>
            </w:r>
          </w:p>
        </w:tc>
        <w:tc>
          <w:tcPr>
            <w:tcW w:w="1276" w:type="dxa"/>
          </w:tcPr>
          <w:p w:rsidR="000F4209" w:rsidRPr="000F4209" w:rsidRDefault="000F4209" w:rsidP="000F4209">
            <w:pPr>
              <w:jc w:val="center"/>
              <w:rPr>
                <w:sz w:val="24"/>
                <w:szCs w:val="24"/>
              </w:rPr>
            </w:pPr>
            <w:r w:rsidRPr="000F4209">
              <w:rPr>
                <w:sz w:val="24"/>
                <w:szCs w:val="24"/>
              </w:rPr>
              <w:t>0,590</w:t>
            </w:r>
          </w:p>
        </w:tc>
        <w:tc>
          <w:tcPr>
            <w:tcW w:w="1134" w:type="dxa"/>
          </w:tcPr>
          <w:p w:rsidR="000F4209" w:rsidRPr="000F4209" w:rsidRDefault="000F4209" w:rsidP="000F4209">
            <w:pPr>
              <w:jc w:val="center"/>
              <w:rPr>
                <w:sz w:val="24"/>
                <w:szCs w:val="24"/>
              </w:rPr>
            </w:pPr>
            <w:r w:rsidRPr="000F4209">
              <w:rPr>
                <w:sz w:val="24"/>
                <w:szCs w:val="24"/>
              </w:rPr>
              <w:t>0,589</w:t>
            </w:r>
          </w:p>
        </w:tc>
        <w:tc>
          <w:tcPr>
            <w:tcW w:w="1241" w:type="dxa"/>
          </w:tcPr>
          <w:p w:rsidR="000F4209" w:rsidRPr="000F4209" w:rsidRDefault="000F4209" w:rsidP="000F4209">
            <w:pPr>
              <w:jc w:val="center"/>
              <w:rPr>
                <w:sz w:val="24"/>
                <w:szCs w:val="24"/>
              </w:rPr>
            </w:pPr>
            <w:r w:rsidRPr="000F4209">
              <w:rPr>
                <w:sz w:val="24"/>
                <w:szCs w:val="24"/>
              </w:rPr>
              <w:t>0,587</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0,585</w:t>
            </w:r>
          </w:p>
        </w:tc>
        <w:tc>
          <w:tcPr>
            <w:tcW w:w="1276" w:type="dxa"/>
          </w:tcPr>
          <w:p w:rsidR="000F4209" w:rsidRPr="000F4209" w:rsidRDefault="000F4209" w:rsidP="000F4209">
            <w:pPr>
              <w:jc w:val="center"/>
              <w:rPr>
                <w:sz w:val="24"/>
                <w:szCs w:val="24"/>
              </w:rPr>
            </w:pPr>
            <w:r w:rsidRPr="000F4209">
              <w:rPr>
                <w:sz w:val="24"/>
                <w:szCs w:val="24"/>
              </w:rPr>
              <w:t>0,580</w:t>
            </w:r>
          </w:p>
        </w:tc>
        <w:tc>
          <w:tcPr>
            <w:tcW w:w="1134" w:type="dxa"/>
          </w:tcPr>
          <w:p w:rsidR="000F4209" w:rsidRPr="000F4209" w:rsidRDefault="000F4209" w:rsidP="000F4209">
            <w:pPr>
              <w:jc w:val="center"/>
              <w:rPr>
                <w:sz w:val="24"/>
                <w:szCs w:val="24"/>
              </w:rPr>
            </w:pPr>
            <w:r w:rsidRPr="000F4209">
              <w:rPr>
                <w:sz w:val="24"/>
                <w:szCs w:val="24"/>
              </w:rPr>
              <w:t>0,570</w:t>
            </w:r>
          </w:p>
        </w:tc>
        <w:tc>
          <w:tcPr>
            <w:tcW w:w="1241" w:type="dxa"/>
          </w:tcPr>
          <w:p w:rsidR="000F4209" w:rsidRPr="000F4209" w:rsidRDefault="000F4209" w:rsidP="000F4209">
            <w:pPr>
              <w:jc w:val="center"/>
              <w:rPr>
                <w:sz w:val="24"/>
                <w:szCs w:val="24"/>
              </w:rPr>
            </w:pPr>
            <w:r w:rsidRPr="000F4209">
              <w:rPr>
                <w:sz w:val="24"/>
                <w:szCs w:val="24"/>
              </w:rPr>
              <w:t>0,565</w:t>
            </w:r>
          </w:p>
        </w:tc>
      </w:tr>
      <w:tr w:rsidR="000F4209" w:rsidTr="000F4209">
        <w:tc>
          <w:tcPr>
            <w:tcW w:w="9571" w:type="dxa"/>
            <w:gridSpan w:val="6"/>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Цель 2. Конкурентоспособная экономика</w:t>
            </w:r>
          </w:p>
        </w:tc>
      </w:tr>
      <w:tr w:rsidR="000F4209" w:rsidTr="000F4209">
        <w:tc>
          <w:tcPr>
            <w:tcW w:w="9571" w:type="dxa"/>
            <w:gridSpan w:val="6"/>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2.1. Формирование благоприятного инвестиционного климата</w:t>
            </w:r>
          </w:p>
        </w:tc>
      </w:tr>
      <w:tr w:rsidR="001E4E96" w:rsidTr="001E4E96">
        <w:tc>
          <w:tcPr>
            <w:tcW w:w="3692" w:type="dxa"/>
            <w:vMerge w:val="restart"/>
          </w:tcPr>
          <w:p w:rsidR="000F4209" w:rsidRPr="000F4209" w:rsidRDefault="000F4209" w:rsidP="000F4209">
            <w:pPr>
              <w:jc w:val="center"/>
              <w:rPr>
                <w:sz w:val="24"/>
                <w:szCs w:val="24"/>
              </w:rPr>
            </w:pPr>
            <w:r w:rsidRPr="00D34E73">
              <w:t>Объем инвестиций в основной к</w:t>
            </w:r>
            <w:r w:rsidRPr="00D34E73">
              <w:t>а</w:t>
            </w:r>
            <w:r w:rsidRPr="00D34E73">
              <w:t>питал в расчете на душу населения (без субъектов малого предприн</w:t>
            </w:r>
            <w:r w:rsidRPr="00D34E73">
              <w:t>и</w:t>
            </w:r>
            <w:r w:rsidRPr="00D34E73">
              <w:t>мательства и объемов инвестиций, не наблюдаемых прямыми стат</w:t>
            </w:r>
            <w:r w:rsidRPr="00D34E73">
              <w:t>и</w:t>
            </w:r>
            <w:r w:rsidRPr="00D34E73">
              <w:t>стическими методами), рублей</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196337" w:rsidRDefault="00196337" w:rsidP="000F4209">
            <w:pPr>
              <w:jc w:val="center"/>
              <w:rPr>
                <w:sz w:val="24"/>
                <w:szCs w:val="24"/>
              </w:rPr>
            </w:pPr>
            <w:r>
              <w:rPr>
                <w:sz w:val="24"/>
                <w:szCs w:val="24"/>
                <w:lang w:val="en-US"/>
              </w:rPr>
              <w:t>33</w:t>
            </w:r>
            <w:r>
              <w:rPr>
                <w:sz w:val="24"/>
                <w:szCs w:val="24"/>
              </w:rPr>
              <w:t>5</w:t>
            </w:r>
            <w:r>
              <w:rPr>
                <w:sz w:val="24"/>
                <w:szCs w:val="24"/>
                <w:lang w:val="en-US"/>
              </w:rPr>
              <w:t>,0</w:t>
            </w:r>
          </w:p>
        </w:tc>
        <w:tc>
          <w:tcPr>
            <w:tcW w:w="1276" w:type="dxa"/>
          </w:tcPr>
          <w:p w:rsidR="000F4209" w:rsidRPr="000F4209" w:rsidRDefault="003A20FD" w:rsidP="000F4209">
            <w:pPr>
              <w:jc w:val="center"/>
              <w:rPr>
                <w:sz w:val="24"/>
                <w:szCs w:val="24"/>
              </w:rPr>
            </w:pPr>
            <w:r>
              <w:rPr>
                <w:sz w:val="24"/>
                <w:szCs w:val="24"/>
              </w:rPr>
              <w:t>377</w:t>
            </w:r>
          </w:p>
        </w:tc>
        <w:tc>
          <w:tcPr>
            <w:tcW w:w="1134" w:type="dxa"/>
          </w:tcPr>
          <w:p w:rsidR="000F4209" w:rsidRPr="000F4209" w:rsidRDefault="003A20FD" w:rsidP="000F4209">
            <w:pPr>
              <w:jc w:val="center"/>
              <w:rPr>
                <w:sz w:val="24"/>
                <w:szCs w:val="24"/>
              </w:rPr>
            </w:pPr>
            <w:r>
              <w:rPr>
                <w:sz w:val="24"/>
                <w:szCs w:val="24"/>
              </w:rPr>
              <w:t>418,0</w:t>
            </w:r>
          </w:p>
        </w:tc>
        <w:tc>
          <w:tcPr>
            <w:tcW w:w="1241" w:type="dxa"/>
          </w:tcPr>
          <w:p w:rsidR="000F4209" w:rsidRPr="000F4209" w:rsidRDefault="003A20FD" w:rsidP="000F4209">
            <w:pPr>
              <w:jc w:val="center"/>
              <w:rPr>
                <w:sz w:val="24"/>
                <w:szCs w:val="24"/>
              </w:rPr>
            </w:pPr>
            <w:r>
              <w:rPr>
                <w:sz w:val="24"/>
                <w:szCs w:val="24"/>
              </w:rPr>
              <w:t>469,7</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196337" w:rsidP="000F4209">
            <w:pPr>
              <w:jc w:val="center"/>
              <w:rPr>
                <w:sz w:val="24"/>
                <w:szCs w:val="24"/>
              </w:rPr>
            </w:pPr>
            <w:r>
              <w:rPr>
                <w:sz w:val="24"/>
                <w:szCs w:val="24"/>
              </w:rPr>
              <w:t>342,1</w:t>
            </w:r>
          </w:p>
        </w:tc>
        <w:tc>
          <w:tcPr>
            <w:tcW w:w="1276" w:type="dxa"/>
          </w:tcPr>
          <w:p w:rsidR="000F4209" w:rsidRPr="000F4209" w:rsidRDefault="003A20FD" w:rsidP="000F4209">
            <w:pPr>
              <w:jc w:val="center"/>
              <w:rPr>
                <w:sz w:val="24"/>
                <w:szCs w:val="24"/>
              </w:rPr>
            </w:pPr>
            <w:r>
              <w:rPr>
                <w:sz w:val="24"/>
                <w:szCs w:val="24"/>
              </w:rPr>
              <w:t>415,7</w:t>
            </w:r>
          </w:p>
        </w:tc>
        <w:tc>
          <w:tcPr>
            <w:tcW w:w="1134" w:type="dxa"/>
          </w:tcPr>
          <w:p w:rsidR="000F4209" w:rsidRPr="000F4209" w:rsidRDefault="003A20FD" w:rsidP="000F4209">
            <w:pPr>
              <w:jc w:val="center"/>
              <w:rPr>
                <w:sz w:val="24"/>
                <w:szCs w:val="24"/>
              </w:rPr>
            </w:pPr>
            <w:r>
              <w:rPr>
                <w:sz w:val="24"/>
                <w:szCs w:val="24"/>
              </w:rPr>
              <w:t>465,0</w:t>
            </w:r>
          </w:p>
        </w:tc>
        <w:tc>
          <w:tcPr>
            <w:tcW w:w="1241" w:type="dxa"/>
          </w:tcPr>
          <w:p w:rsidR="000F4209" w:rsidRPr="000F4209" w:rsidRDefault="003A20FD" w:rsidP="000F4209">
            <w:pPr>
              <w:jc w:val="center"/>
              <w:rPr>
                <w:sz w:val="24"/>
                <w:szCs w:val="24"/>
              </w:rPr>
            </w:pPr>
            <w:r>
              <w:rPr>
                <w:sz w:val="24"/>
                <w:szCs w:val="24"/>
              </w:rPr>
              <w:t>537,6</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196337" w:rsidP="000F4209">
            <w:pPr>
              <w:jc w:val="center"/>
              <w:rPr>
                <w:sz w:val="24"/>
                <w:szCs w:val="24"/>
              </w:rPr>
            </w:pPr>
            <w:r>
              <w:rPr>
                <w:sz w:val="24"/>
                <w:szCs w:val="24"/>
              </w:rPr>
              <w:t>381,0</w:t>
            </w:r>
          </w:p>
        </w:tc>
        <w:tc>
          <w:tcPr>
            <w:tcW w:w="1276" w:type="dxa"/>
          </w:tcPr>
          <w:p w:rsidR="000F4209" w:rsidRPr="000F4209" w:rsidRDefault="003A20FD" w:rsidP="000F4209">
            <w:pPr>
              <w:jc w:val="center"/>
              <w:rPr>
                <w:sz w:val="24"/>
                <w:szCs w:val="24"/>
              </w:rPr>
            </w:pPr>
            <w:r>
              <w:rPr>
                <w:sz w:val="24"/>
                <w:szCs w:val="24"/>
              </w:rPr>
              <w:t>467,0</w:t>
            </w:r>
          </w:p>
        </w:tc>
        <w:tc>
          <w:tcPr>
            <w:tcW w:w="1134" w:type="dxa"/>
          </w:tcPr>
          <w:p w:rsidR="000F4209" w:rsidRPr="000F4209" w:rsidRDefault="003A20FD" w:rsidP="000F4209">
            <w:pPr>
              <w:jc w:val="center"/>
              <w:rPr>
                <w:sz w:val="24"/>
                <w:szCs w:val="24"/>
              </w:rPr>
            </w:pPr>
            <w:r>
              <w:rPr>
                <w:sz w:val="24"/>
                <w:szCs w:val="24"/>
              </w:rPr>
              <w:t>539,0</w:t>
            </w:r>
          </w:p>
        </w:tc>
        <w:tc>
          <w:tcPr>
            <w:tcW w:w="1241" w:type="dxa"/>
          </w:tcPr>
          <w:p w:rsidR="000F4209" w:rsidRPr="000F4209" w:rsidRDefault="003A20FD" w:rsidP="000F4209">
            <w:pPr>
              <w:jc w:val="center"/>
              <w:rPr>
                <w:sz w:val="24"/>
                <w:szCs w:val="24"/>
              </w:rPr>
            </w:pPr>
            <w:r>
              <w:rPr>
                <w:sz w:val="24"/>
                <w:szCs w:val="24"/>
              </w:rPr>
              <w:t>625,4</w:t>
            </w:r>
          </w:p>
        </w:tc>
      </w:tr>
      <w:tr w:rsidR="001E4E96" w:rsidTr="001E4E96">
        <w:tc>
          <w:tcPr>
            <w:tcW w:w="3692" w:type="dxa"/>
            <w:vMerge w:val="restart"/>
          </w:tcPr>
          <w:p w:rsidR="000F4209" w:rsidRPr="000F4209" w:rsidRDefault="000F4209" w:rsidP="000F4209">
            <w:pPr>
              <w:jc w:val="center"/>
              <w:rPr>
                <w:sz w:val="24"/>
                <w:szCs w:val="24"/>
              </w:rPr>
            </w:pPr>
            <w:r w:rsidRPr="00D34E73">
              <w:t>Индекс физического объема инв</w:t>
            </w:r>
            <w:r w:rsidRPr="00D34E73">
              <w:t>е</w:t>
            </w:r>
            <w:r w:rsidRPr="00D34E73">
              <w:t>стиций в основной капитал (без субъектов малого предприним</w:t>
            </w:r>
            <w:r w:rsidRPr="00D34E73">
              <w:t>а</w:t>
            </w:r>
            <w:r w:rsidRPr="00D34E73">
              <w:t>тельства и объемов инвестиций, не наблюдаемых прямыми статист</w:t>
            </w:r>
            <w:r w:rsidRPr="00D34E73">
              <w:t>и</w:t>
            </w:r>
            <w:r w:rsidRPr="00D34E73">
              <w:t>ческими методами),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196337" w:rsidP="000F4209">
            <w:pPr>
              <w:jc w:val="center"/>
              <w:rPr>
                <w:sz w:val="24"/>
                <w:szCs w:val="24"/>
              </w:rPr>
            </w:pPr>
            <w:r>
              <w:rPr>
                <w:sz w:val="24"/>
                <w:szCs w:val="24"/>
              </w:rPr>
              <w:t>103,0</w:t>
            </w:r>
          </w:p>
        </w:tc>
        <w:tc>
          <w:tcPr>
            <w:tcW w:w="1276" w:type="dxa"/>
          </w:tcPr>
          <w:p w:rsidR="000F4209" w:rsidRPr="000F4209" w:rsidRDefault="003A20FD" w:rsidP="000F4209">
            <w:pPr>
              <w:jc w:val="center"/>
              <w:rPr>
                <w:sz w:val="24"/>
                <w:szCs w:val="24"/>
              </w:rPr>
            </w:pPr>
            <w:r>
              <w:rPr>
                <w:sz w:val="24"/>
                <w:szCs w:val="24"/>
              </w:rPr>
              <w:t>104,0</w:t>
            </w:r>
          </w:p>
        </w:tc>
        <w:tc>
          <w:tcPr>
            <w:tcW w:w="1134" w:type="dxa"/>
          </w:tcPr>
          <w:p w:rsidR="000F4209" w:rsidRPr="000F4209" w:rsidRDefault="003A20FD" w:rsidP="000F4209">
            <w:pPr>
              <w:jc w:val="center"/>
              <w:rPr>
                <w:sz w:val="24"/>
                <w:szCs w:val="24"/>
              </w:rPr>
            </w:pPr>
            <w:r>
              <w:rPr>
                <w:sz w:val="24"/>
                <w:szCs w:val="24"/>
              </w:rPr>
              <w:t>106,0</w:t>
            </w:r>
          </w:p>
        </w:tc>
        <w:tc>
          <w:tcPr>
            <w:tcW w:w="1241" w:type="dxa"/>
          </w:tcPr>
          <w:p w:rsidR="000F4209" w:rsidRPr="000F4209" w:rsidRDefault="003A20FD" w:rsidP="000F4209">
            <w:pPr>
              <w:jc w:val="center"/>
              <w:rPr>
                <w:sz w:val="24"/>
                <w:szCs w:val="24"/>
              </w:rPr>
            </w:pPr>
            <w:r>
              <w:rPr>
                <w:sz w:val="24"/>
                <w:szCs w:val="24"/>
              </w:rPr>
              <w:t>107,0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196337" w:rsidP="000F4209">
            <w:pPr>
              <w:jc w:val="center"/>
              <w:rPr>
                <w:sz w:val="24"/>
                <w:szCs w:val="24"/>
              </w:rPr>
            </w:pPr>
            <w:r>
              <w:rPr>
                <w:sz w:val="24"/>
                <w:szCs w:val="24"/>
              </w:rPr>
              <w:t>104,0</w:t>
            </w:r>
          </w:p>
        </w:tc>
        <w:tc>
          <w:tcPr>
            <w:tcW w:w="1276" w:type="dxa"/>
          </w:tcPr>
          <w:p w:rsidR="000F4209" w:rsidRPr="000F4209" w:rsidRDefault="003A20FD" w:rsidP="000F4209">
            <w:pPr>
              <w:jc w:val="center"/>
              <w:rPr>
                <w:sz w:val="24"/>
                <w:szCs w:val="24"/>
              </w:rPr>
            </w:pPr>
            <w:r>
              <w:rPr>
                <w:sz w:val="24"/>
                <w:szCs w:val="24"/>
              </w:rPr>
              <w:t>105,0</w:t>
            </w:r>
          </w:p>
        </w:tc>
        <w:tc>
          <w:tcPr>
            <w:tcW w:w="1134" w:type="dxa"/>
          </w:tcPr>
          <w:p w:rsidR="000F4209" w:rsidRPr="000F4209" w:rsidRDefault="003A20FD" w:rsidP="000F4209">
            <w:pPr>
              <w:jc w:val="center"/>
              <w:rPr>
                <w:sz w:val="24"/>
                <w:szCs w:val="24"/>
              </w:rPr>
            </w:pPr>
            <w:r>
              <w:rPr>
                <w:sz w:val="24"/>
                <w:szCs w:val="24"/>
              </w:rPr>
              <w:t>108,0</w:t>
            </w:r>
          </w:p>
        </w:tc>
        <w:tc>
          <w:tcPr>
            <w:tcW w:w="1241" w:type="dxa"/>
          </w:tcPr>
          <w:p w:rsidR="000F4209" w:rsidRPr="000F4209" w:rsidRDefault="003A20FD" w:rsidP="000F4209">
            <w:pPr>
              <w:jc w:val="center"/>
              <w:rPr>
                <w:sz w:val="24"/>
                <w:szCs w:val="24"/>
              </w:rPr>
            </w:pPr>
            <w:r>
              <w:rPr>
                <w:sz w:val="24"/>
                <w:szCs w:val="24"/>
              </w:rPr>
              <w:t>109,0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196337" w:rsidP="000F4209">
            <w:pPr>
              <w:jc w:val="center"/>
              <w:rPr>
                <w:sz w:val="24"/>
                <w:szCs w:val="24"/>
              </w:rPr>
            </w:pPr>
            <w:r>
              <w:rPr>
                <w:sz w:val="24"/>
                <w:szCs w:val="24"/>
              </w:rPr>
              <w:t>106,0</w:t>
            </w:r>
          </w:p>
        </w:tc>
        <w:tc>
          <w:tcPr>
            <w:tcW w:w="1276" w:type="dxa"/>
          </w:tcPr>
          <w:p w:rsidR="000F4209" w:rsidRPr="000F4209" w:rsidRDefault="003A20FD" w:rsidP="000F4209">
            <w:pPr>
              <w:jc w:val="center"/>
              <w:rPr>
                <w:sz w:val="24"/>
                <w:szCs w:val="24"/>
              </w:rPr>
            </w:pPr>
            <w:r>
              <w:rPr>
                <w:sz w:val="24"/>
                <w:szCs w:val="24"/>
              </w:rPr>
              <w:t>107,0</w:t>
            </w:r>
          </w:p>
        </w:tc>
        <w:tc>
          <w:tcPr>
            <w:tcW w:w="1134" w:type="dxa"/>
          </w:tcPr>
          <w:p w:rsidR="000F4209" w:rsidRPr="000F4209" w:rsidRDefault="003A20FD" w:rsidP="000F4209">
            <w:pPr>
              <w:jc w:val="center"/>
              <w:rPr>
                <w:sz w:val="24"/>
                <w:szCs w:val="24"/>
              </w:rPr>
            </w:pPr>
            <w:r>
              <w:rPr>
                <w:sz w:val="24"/>
                <w:szCs w:val="24"/>
              </w:rPr>
              <w:t>110,0</w:t>
            </w:r>
          </w:p>
        </w:tc>
        <w:tc>
          <w:tcPr>
            <w:tcW w:w="1241" w:type="dxa"/>
          </w:tcPr>
          <w:p w:rsidR="000F4209" w:rsidRPr="000F4209" w:rsidRDefault="003A20FD" w:rsidP="000F4209">
            <w:pPr>
              <w:jc w:val="center"/>
              <w:rPr>
                <w:sz w:val="24"/>
                <w:szCs w:val="24"/>
              </w:rPr>
            </w:pPr>
            <w:r>
              <w:rPr>
                <w:sz w:val="24"/>
                <w:szCs w:val="24"/>
              </w:rPr>
              <w:t>110,5</w:t>
            </w:r>
          </w:p>
        </w:tc>
      </w:tr>
      <w:tr w:rsidR="000F4209" w:rsidTr="000F4209">
        <w:tc>
          <w:tcPr>
            <w:tcW w:w="9571" w:type="dxa"/>
            <w:gridSpan w:val="6"/>
          </w:tcPr>
          <w:p w:rsidR="000F4209" w:rsidRPr="000F4209" w:rsidRDefault="000F4209" w:rsidP="000F4209">
            <w:pPr>
              <w:jc w:val="center"/>
              <w:rPr>
                <w:sz w:val="24"/>
                <w:szCs w:val="24"/>
              </w:rPr>
            </w:pPr>
            <w:r w:rsidRPr="00D34E73">
              <w:t>2.2. Развитие промышленности</w:t>
            </w:r>
          </w:p>
        </w:tc>
      </w:tr>
      <w:tr w:rsidR="001E4E96" w:rsidTr="001E4E96">
        <w:tc>
          <w:tcPr>
            <w:tcW w:w="3692" w:type="dxa"/>
            <w:vMerge w:val="restart"/>
          </w:tcPr>
          <w:p w:rsidR="000F4209" w:rsidRPr="000F4209" w:rsidRDefault="000F4209" w:rsidP="000F4209">
            <w:pPr>
              <w:jc w:val="center"/>
              <w:rPr>
                <w:sz w:val="24"/>
                <w:szCs w:val="24"/>
              </w:rPr>
            </w:pPr>
            <w:r w:rsidRPr="00D34E73">
              <w:t>Индекс промышленного произво</w:t>
            </w:r>
            <w:r w:rsidRPr="00D34E73">
              <w:t>д</w:t>
            </w:r>
            <w:r w:rsidRPr="00D34E73">
              <w:lastRenderedPageBreak/>
              <w:t>ства по полному кругу организ</w:t>
            </w:r>
            <w:r w:rsidRPr="00D34E73">
              <w:t>а</w:t>
            </w:r>
            <w:r w:rsidRPr="00D34E73">
              <w:t>ций, %</w:t>
            </w:r>
          </w:p>
        </w:tc>
        <w:tc>
          <w:tcPr>
            <w:tcW w:w="1139" w:type="dxa"/>
          </w:tcPr>
          <w:p w:rsidR="000F4209" w:rsidRPr="000F4209" w:rsidRDefault="000F4209" w:rsidP="000F4209">
            <w:pPr>
              <w:jc w:val="center"/>
              <w:rPr>
                <w:sz w:val="24"/>
                <w:szCs w:val="24"/>
              </w:rPr>
            </w:pPr>
            <w:r w:rsidRPr="000F4209">
              <w:rPr>
                <w:sz w:val="24"/>
                <w:szCs w:val="24"/>
              </w:rPr>
              <w:lastRenderedPageBreak/>
              <w:t>К</w:t>
            </w:r>
          </w:p>
        </w:tc>
        <w:tc>
          <w:tcPr>
            <w:tcW w:w="1089" w:type="dxa"/>
          </w:tcPr>
          <w:p w:rsidR="000F4209" w:rsidRPr="000F4209" w:rsidRDefault="000F4209" w:rsidP="000F4209">
            <w:pPr>
              <w:jc w:val="center"/>
              <w:rPr>
                <w:sz w:val="24"/>
                <w:szCs w:val="24"/>
              </w:rPr>
            </w:pPr>
            <w:r w:rsidRPr="000F4209">
              <w:rPr>
                <w:sz w:val="24"/>
                <w:szCs w:val="24"/>
              </w:rPr>
              <w:t>110,0</w:t>
            </w:r>
          </w:p>
        </w:tc>
        <w:tc>
          <w:tcPr>
            <w:tcW w:w="1276" w:type="dxa"/>
          </w:tcPr>
          <w:p w:rsidR="000F4209" w:rsidRPr="000F4209" w:rsidRDefault="000F4209" w:rsidP="000F4209">
            <w:pPr>
              <w:jc w:val="center"/>
              <w:rPr>
                <w:sz w:val="24"/>
                <w:szCs w:val="24"/>
              </w:rPr>
            </w:pPr>
            <w:r w:rsidRPr="000F4209">
              <w:rPr>
                <w:sz w:val="24"/>
                <w:szCs w:val="24"/>
              </w:rPr>
              <w:t>100,1</w:t>
            </w:r>
          </w:p>
        </w:tc>
        <w:tc>
          <w:tcPr>
            <w:tcW w:w="1134" w:type="dxa"/>
          </w:tcPr>
          <w:p w:rsidR="000F4209" w:rsidRPr="000F4209" w:rsidRDefault="000F4209" w:rsidP="000F4209">
            <w:pPr>
              <w:jc w:val="center"/>
              <w:rPr>
                <w:sz w:val="24"/>
                <w:szCs w:val="24"/>
              </w:rPr>
            </w:pPr>
            <w:r w:rsidRPr="000F4209">
              <w:rPr>
                <w:sz w:val="24"/>
                <w:szCs w:val="24"/>
              </w:rPr>
              <w:t>100,3</w:t>
            </w:r>
          </w:p>
        </w:tc>
        <w:tc>
          <w:tcPr>
            <w:tcW w:w="1241" w:type="dxa"/>
          </w:tcPr>
          <w:p w:rsidR="000F4209" w:rsidRPr="000F4209" w:rsidRDefault="000F4209" w:rsidP="000F4209">
            <w:pPr>
              <w:jc w:val="center"/>
              <w:rPr>
                <w:sz w:val="24"/>
                <w:szCs w:val="24"/>
              </w:rPr>
            </w:pPr>
            <w:r w:rsidRPr="000F4209">
              <w:rPr>
                <w:sz w:val="24"/>
                <w:szCs w:val="24"/>
              </w:rPr>
              <w:t>100,3</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111,0</w:t>
            </w:r>
          </w:p>
        </w:tc>
        <w:tc>
          <w:tcPr>
            <w:tcW w:w="1276" w:type="dxa"/>
          </w:tcPr>
          <w:p w:rsidR="000F4209" w:rsidRPr="000F4209" w:rsidRDefault="000F4209" w:rsidP="000F4209">
            <w:pPr>
              <w:jc w:val="center"/>
              <w:rPr>
                <w:sz w:val="24"/>
                <w:szCs w:val="24"/>
              </w:rPr>
            </w:pPr>
            <w:r w:rsidRPr="000F4209">
              <w:rPr>
                <w:sz w:val="24"/>
                <w:szCs w:val="24"/>
              </w:rPr>
              <w:t>100,2</w:t>
            </w:r>
          </w:p>
        </w:tc>
        <w:tc>
          <w:tcPr>
            <w:tcW w:w="1134" w:type="dxa"/>
          </w:tcPr>
          <w:p w:rsidR="000F4209" w:rsidRPr="000F4209" w:rsidRDefault="000F4209" w:rsidP="000F4209">
            <w:pPr>
              <w:jc w:val="center"/>
              <w:rPr>
                <w:sz w:val="24"/>
                <w:szCs w:val="24"/>
              </w:rPr>
            </w:pPr>
            <w:r w:rsidRPr="000F4209">
              <w:rPr>
                <w:sz w:val="24"/>
                <w:szCs w:val="24"/>
              </w:rPr>
              <w:t>100,5</w:t>
            </w:r>
          </w:p>
        </w:tc>
        <w:tc>
          <w:tcPr>
            <w:tcW w:w="1241" w:type="dxa"/>
          </w:tcPr>
          <w:p w:rsidR="000F4209" w:rsidRPr="000F4209" w:rsidRDefault="000F4209" w:rsidP="000F4209">
            <w:pPr>
              <w:jc w:val="center"/>
              <w:rPr>
                <w:sz w:val="24"/>
                <w:szCs w:val="24"/>
              </w:rPr>
            </w:pPr>
            <w:r w:rsidRPr="000F4209">
              <w:rPr>
                <w:sz w:val="24"/>
                <w:szCs w:val="24"/>
              </w:rPr>
              <w:t>100,6</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112,0</w:t>
            </w:r>
          </w:p>
        </w:tc>
        <w:tc>
          <w:tcPr>
            <w:tcW w:w="1276" w:type="dxa"/>
          </w:tcPr>
          <w:p w:rsidR="000F4209" w:rsidRPr="000F4209" w:rsidRDefault="000F4209" w:rsidP="000F4209">
            <w:pPr>
              <w:jc w:val="center"/>
              <w:rPr>
                <w:sz w:val="24"/>
                <w:szCs w:val="24"/>
              </w:rPr>
            </w:pPr>
            <w:r w:rsidRPr="000F4209">
              <w:rPr>
                <w:sz w:val="24"/>
                <w:szCs w:val="24"/>
              </w:rPr>
              <w:t>100,3</w:t>
            </w:r>
          </w:p>
        </w:tc>
        <w:tc>
          <w:tcPr>
            <w:tcW w:w="1134" w:type="dxa"/>
          </w:tcPr>
          <w:p w:rsidR="000F4209" w:rsidRPr="000F4209" w:rsidRDefault="000F4209" w:rsidP="000F4209">
            <w:pPr>
              <w:jc w:val="center"/>
              <w:rPr>
                <w:sz w:val="24"/>
                <w:szCs w:val="24"/>
              </w:rPr>
            </w:pPr>
            <w:r w:rsidRPr="000F4209">
              <w:rPr>
                <w:sz w:val="24"/>
                <w:szCs w:val="24"/>
              </w:rPr>
              <w:t>100,6</w:t>
            </w:r>
          </w:p>
        </w:tc>
        <w:tc>
          <w:tcPr>
            <w:tcW w:w="1241" w:type="dxa"/>
          </w:tcPr>
          <w:p w:rsidR="000F4209" w:rsidRPr="000F4209" w:rsidRDefault="000F4209" w:rsidP="000F4209">
            <w:pPr>
              <w:jc w:val="center"/>
              <w:rPr>
                <w:sz w:val="24"/>
                <w:szCs w:val="24"/>
              </w:rPr>
            </w:pPr>
            <w:r w:rsidRPr="000F4209">
              <w:rPr>
                <w:sz w:val="24"/>
                <w:szCs w:val="24"/>
              </w:rPr>
              <w:t>100,7</w:t>
            </w:r>
          </w:p>
        </w:tc>
      </w:tr>
      <w:tr w:rsidR="001E4E96" w:rsidTr="001E4E96">
        <w:tc>
          <w:tcPr>
            <w:tcW w:w="3692" w:type="dxa"/>
            <w:vMerge w:val="restart"/>
          </w:tcPr>
          <w:p w:rsidR="000F4209" w:rsidRPr="000F4209" w:rsidRDefault="000F4209" w:rsidP="000F4209">
            <w:pPr>
              <w:jc w:val="center"/>
              <w:rPr>
                <w:sz w:val="24"/>
                <w:szCs w:val="24"/>
              </w:rPr>
            </w:pPr>
            <w:r w:rsidRPr="000F4209">
              <w:rPr>
                <w:color w:val="000000"/>
                <w:sz w:val="24"/>
                <w:szCs w:val="24"/>
              </w:rPr>
              <w:t>Масло сливочное (тонн), темп роста в процентах</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73,0</w:t>
            </w:r>
          </w:p>
        </w:tc>
        <w:tc>
          <w:tcPr>
            <w:tcW w:w="1276" w:type="dxa"/>
          </w:tcPr>
          <w:p w:rsidR="000F4209" w:rsidRPr="000F4209" w:rsidRDefault="000F4209" w:rsidP="000F4209">
            <w:pPr>
              <w:jc w:val="center"/>
              <w:rPr>
                <w:sz w:val="24"/>
                <w:szCs w:val="24"/>
              </w:rPr>
            </w:pPr>
            <w:r w:rsidRPr="000F4209">
              <w:rPr>
                <w:sz w:val="24"/>
                <w:szCs w:val="24"/>
              </w:rPr>
              <w:t>99,9</w:t>
            </w:r>
          </w:p>
        </w:tc>
        <w:tc>
          <w:tcPr>
            <w:tcW w:w="1134" w:type="dxa"/>
          </w:tcPr>
          <w:p w:rsidR="000F4209" w:rsidRPr="000F4209" w:rsidRDefault="000F4209" w:rsidP="000F4209">
            <w:pPr>
              <w:jc w:val="center"/>
              <w:rPr>
                <w:sz w:val="24"/>
                <w:szCs w:val="24"/>
              </w:rPr>
            </w:pPr>
            <w:r w:rsidRPr="000F4209">
              <w:rPr>
                <w:sz w:val="24"/>
                <w:szCs w:val="24"/>
              </w:rPr>
              <w:t>100,1</w:t>
            </w:r>
          </w:p>
        </w:tc>
        <w:tc>
          <w:tcPr>
            <w:tcW w:w="1241" w:type="dxa"/>
          </w:tcPr>
          <w:p w:rsidR="000F4209" w:rsidRPr="000F4209" w:rsidRDefault="000F4209" w:rsidP="000F4209">
            <w:pPr>
              <w:jc w:val="center"/>
              <w:rPr>
                <w:sz w:val="24"/>
                <w:szCs w:val="24"/>
              </w:rPr>
            </w:pPr>
            <w:r w:rsidRPr="000F4209">
              <w:rPr>
                <w:sz w:val="24"/>
                <w:szCs w:val="24"/>
              </w:rPr>
              <w:t>100,3</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74,0</w:t>
            </w:r>
          </w:p>
        </w:tc>
        <w:tc>
          <w:tcPr>
            <w:tcW w:w="1276" w:type="dxa"/>
          </w:tcPr>
          <w:p w:rsidR="000F4209" w:rsidRPr="000F4209" w:rsidRDefault="000F4209" w:rsidP="000F4209">
            <w:pPr>
              <w:jc w:val="center"/>
              <w:rPr>
                <w:sz w:val="24"/>
                <w:szCs w:val="24"/>
              </w:rPr>
            </w:pPr>
            <w:r w:rsidRPr="000F4209">
              <w:rPr>
                <w:sz w:val="24"/>
                <w:szCs w:val="24"/>
              </w:rPr>
              <w:t>100,0</w:t>
            </w:r>
          </w:p>
        </w:tc>
        <w:tc>
          <w:tcPr>
            <w:tcW w:w="1134" w:type="dxa"/>
          </w:tcPr>
          <w:p w:rsidR="000F4209" w:rsidRPr="000F4209" w:rsidRDefault="000F4209" w:rsidP="000F4209">
            <w:pPr>
              <w:jc w:val="center"/>
              <w:rPr>
                <w:sz w:val="24"/>
                <w:szCs w:val="24"/>
              </w:rPr>
            </w:pPr>
            <w:r w:rsidRPr="000F4209">
              <w:rPr>
                <w:sz w:val="24"/>
                <w:szCs w:val="24"/>
              </w:rPr>
              <w:t>100,2</w:t>
            </w:r>
          </w:p>
        </w:tc>
        <w:tc>
          <w:tcPr>
            <w:tcW w:w="1241" w:type="dxa"/>
          </w:tcPr>
          <w:p w:rsidR="000F4209" w:rsidRPr="000F4209" w:rsidRDefault="000F4209" w:rsidP="000F4209">
            <w:pPr>
              <w:jc w:val="center"/>
              <w:rPr>
                <w:sz w:val="24"/>
                <w:szCs w:val="24"/>
              </w:rPr>
            </w:pPr>
            <w:r w:rsidRPr="000F4209">
              <w:rPr>
                <w:sz w:val="24"/>
                <w:szCs w:val="24"/>
              </w:rPr>
              <w:t>100,4</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75,0</w:t>
            </w:r>
          </w:p>
        </w:tc>
        <w:tc>
          <w:tcPr>
            <w:tcW w:w="1276" w:type="dxa"/>
          </w:tcPr>
          <w:p w:rsidR="000F4209" w:rsidRPr="000F4209" w:rsidRDefault="000F4209" w:rsidP="000F4209">
            <w:pPr>
              <w:jc w:val="center"/>
              <w:rPr>
                <w:sz w:val="24"/>
                <w:szCs w:val="24"/>
              </w:rPr>
            </w:pPr>
            <w:r w:rsidRPr="000F4209">
              <w:rPr>
                <w:sz w:val="24"/>
                <w:szCs w:val="24"/>
              </w:rPr>
              <w:t>100,1</w:t>
            </w:r>
          </w:p>
        </w:tc>
        <w:tc>
          <w:tcPr>
            <w:tcW w:w="1134" w:type="dxa"/>
          </w:tcPr>
          <w:p w:rsidR="000F4209" w:rsidRPr="000F4209" w:rsidRDefault="000F4209" w:rsidP="000F4209">
            <w:pPr>
              <w:jc w:val="center"/>
              <w:rPr>
                <w:sz w:val="24"/>
                <w:szCs w:val="24"/>
              </w:rPr>
            </w:pPr>
            <w:r w:rsidRPr="000F4209">
              <w:rPr>
                <w:sz w:val="24"/>
                <w:szCs w:val="24"/>
              </w:rPr>
              <w:t>100,3</w:t>
            </w:r>
          </w:p>
        </w:tc>
        <w:tc>
          <w:tcPr>
            <w:tcW w:w="1241" w:type="dxa"/>
          </w:tcPr>
          <w:p w:rsidR="000F4209" w:rsidRPr="000F4209" w:rsidRDefault="000F4209" w:rsidP="000F4209">
            <w:pPr>
              <w:jc w:val="center"/>
              <w:rPr>
                <w:sz w:val="24"/>
                <w:szCs w:val="24"/>
              </w:rPr>
            </w:pPr>
            <w:r w:rsidRPr="000F4209">
              <w:rPr>
                <w:sz w:val="24"/>
                <w:szCs w:val="24"/>
              </w:rPr>
              <w:t>100,5</w:t>
            </w:r>
          </w:p>
        </w:tc>
      </w:tr>
      <w:tr w:rsidR="001E4E96" w:rsidTr="001E4E96">
        <w:tc>
          <w:tcPr>
            <w:tcW w:w="3692" w:type="dxa"/>
            <w:vMerge w:val="restart"/>
          </w:tcPr>
          <w:p w:rsidR="000F4209" w:rsidRPr="000F4209" w:rsidRDefault="000F4209" w:rsidP="000F4209">
            <w:pPr>
              <w:jc w:val="center"/>
              <w:rPr>
                <w:sz w:val="24"/>
                <w:szCs w:val="24"/>
              </w:rPr>
            </w:pPr>
            <w:r w:rsidRPr="000F4209">
              <w:rPr>
                <w:color w:val="000000"/>
                <w:sz w:val="24"/>
                <w:szCs w:val="24"/>
              </w:rPr>
              <w:t>Сыры, продукты сырные и тв</w:t>
            </w:r>
            <w:r w:rsidRPr="000F4209">
              <w:rPr>
                <w:color w:val="000000"/>
                <w:sz w:val="24"/>
                <w:szCs w:val="24"/>
              </w:rPr>
              <w:t>о</w:t>
            </w:r>
            <w:r w:rsidRPr="000F4209">
              <w:rPr>
                <w:color w:val="000000"/>
                <w:sz w:val="24"/>
                <w:szCs w:val="24"/>
              </w:rPr>
              <w:t>рог (тонн), темп роста в пр</w:t>
            </w:r>
            <w:r w:rsidRPr="000F4209">
              <w:rPr>
                <w:color w:val="000000"/>
                <w:sz w:val="24"/>
                <w:szCs w:val="24"/>
              </w:rPr>
              <w:t>о</w:t>
            </w:r>
            <w:r w:rsidRPr="000F4209">
              <w:rPr>
                <w:color w:val="000000"/>
                <w:sz w:val="24"/>
                <w:szCs w:val="24"/>
              </w:rPr>
              <w:t>центах</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118,0</w:t>
            </w:r>
          </w:p>
        </w:tc>
        <w:tc>
          <w:tcPr>
            <w:tcW w:w="1276" w:type="dxa"/>
          </w:tcPr>
          <w:p w:rsidR="000F4209" w:rsidRPr="000F4209" w:rsidRDefault="000F4209" w:rsidP="000F4209">
            <w:pPr>
              <w:jc w:val="center"/>
              <w:rPr>
                <w:sz w:val="24"/>
                <w:szCs w:val="24"/>
              </w:rPr>
            </w:pPr>
            <w:r w:rsidRPr="000F4209">
              <w:rPr>
                <w:sz w:val="24"/>
                <w:szCs w:val="24"/>
              </w:rPr>
              <w:t>100,2</w:t>
            </w:r>
          </w:p>
        </w:tc>
        <w:tc>
          <w:tcPr>
            <w:tcW w:w="1134" w:type="dxa"/>
          </w:tcPr>
          <w:p w:rsidR="000F4209" w:rsidRPr="000F4209" w:rsidRDefault="000F4209" w:rsidP="000F4209">
            <w:pPr>
              <w:jc w:val="center"/>
              <w:rPr>
                <w:sz w:val="24"/>
                <w:szCs w:val="24"/>
              </w:rPr>
            </w:pPr>
            <w:r w:rsidRPr="000F4209">
              <w:rPr>
                <w:sz w:val="24"/>
                <w:szCs w:val="24"/>
              </w:rPr>
              <w:t>100,3</w:t>
            </w:r>
          </w:p>
        </w:tc>
        <w:tc>
          <w:tcPr>
            <w:tcW w:w="1241" w:type="dxa"/>
          </w:tcPr>
          <w:p w:rsidR="000F4209" w:rsidRPr="000F4209" w:rsidRDefault="000F4209" w:rsidP="000F4209">
            <w:pPr>
              <w:jc w:val="center"/>
              <w:rPr>
                <w:sz w:val="24"/>
                <w:szCs w:val="24"/>
              </w:rPr>
            </w:pPr>
            <w:r w:rsidRPr="000F4209">
              <w:rPr>
                <w:sz w:val="24"/>
                <w:szCs w:val="24"/>
              </w:rPr>
              <w:t>100,4</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120,0</w:t>
            </w:r>
          </w:p>
        </w:tc>
        <w:tc>
          <w:tcPr>
            <w:tcW w:w="1276" w:type="dxa"/>
          </w:tcPr>
          <w:p w:rsidR="000F4209" w:rsidRPr="000F4209" w:rsidRDefault="000F4209" w:rsidP="000F4209">
            <w:pPr>
              <w:jc w:val="center"/>
              <w:rPr>
                <w:sz w:val="24"/>
                <w:szCs w:val="24"/>
              </w:rPr>
            </w:pPr>
            <w:r w:rsidRPr="000F4209">
              <w:rPr>
                <w:sz w:val="24"/>
                <w:szCs w:val="24"/>
              </w:rPr>
              <w:t>100,3</w:t>
            </w:r>
          </w:p>
        </w:tc>
        <w:tc>
          <w:tcPr>
            <w:tcW w:w="1134" w:type="dxa"/>
          </w:tcPr>
          <w:p w:rsidR="000F4209" w:rsidRPr="000F4209" w:rsidRDefault="000F4209" w:rsidP="000F4209">
            <w:pPr>
              <w:jc w:val="center"/>
              <w:rPr>
                <w:sz w:val="24"/>
                <w:szCs w:val="24"/>
              </w:rPr>
            </w:pPr>
            <w:r w:rsidRPr="000F4209">
              <w:rPr>
                <w:sz w:val="24"/>
                <w:szCs w:val="24"/>
              </w:rPr>
              <w:t>100,5</w:t>
            </w:r>
          </w:p>
        </w:tc>
        <w:tc>
          <w:tcPr>
            <w:tcW w:w="1241" w:type="dxa"/>
          </w:tcPr>
          <w:p w:rsidR="000F4209" w:rsidRPr="000F4209" w:rsidRDefault="000F4209" w:rsidP="000F4209">
            <w:pPr>
              <w:jc w:val="center"/>
              <w:rPr>
                <w:sz w:val="24"/>
                <w:szCs w:val="24"/>
              </w:rPr>
            </w:pPr>
            <w:r w:rsidRPr="000F4209">
              <w:rPr>
                <w:sz w:val="24"/>
                <w:szCs w:val="24"/>
              </w:rPr>
              <w:t>100,6</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121,0</w:t>
            </w:r>
          </w:p>
        </w:tc>
        <w:tc>
          <w:tcPr>
            <w:tcW w:w="1276" w:type="dxa"/>
          </w:tcPr>
          <w:p w:rsidR="000F4209" w:rsidRPr="000F4209" w:rsidRDefault="000F4209" w:rsidP="000F4209">
            <w:pPr>
              <w:jc w:val="center"/>
              <w:rPr>
                <w:sz w:val="24"/>
                <w:szCs w:val="24"/>
              </w:rPr>
            </w:pPr>
            <w:r w:rsidRPr="000F4209">
              <w:rPr>
                <w:sz w:val="24"/>
                <w:szCs w:val="24"/>
              </w:rPr>
              <w:t>100,4</w:t>
            </w:r>
          </w:p>
        </w:tc>
        <w:tc>
          <w:tcPr>
            <w:tcW w:w="1134" w:type="dxa"/>
          </w:tcPr>
          <w:p w:rsidR="000F4209" w:rsidRPr="000F4209" w:rsidRDefault="000F4209" w:rsidP="000F4209">
            <w:pPr>
              <w:jc w:val="center"/>
              <w:rPr>
                <w:sz w:val="24"/>
                <w:szCs w:val="24"/>
              </w:rPr>
            </w:pPr>
            <w:r w:rsidRPr="000F4209">
              <w:rPr>
                <w:sz w:val="24"/>
                <w:szCs w:val="24"/>
              </w:rPr>
              <w:t>100,6</w:t>
            </w:r>
          </w:p>
        </w:tc>
        <w:tc>
          <w:tcPr>
            <w:tcW w:w="1241" w:type="dxa"/>
          </w:tcPr>
          <w:p w:rsidR="000F4209" w:rsidRPr="000F4209" w:rsidRDefault="000F4209" w:rsidP="000F4209">
            <w:pPr>
              <w:jc w:val="center"/>
              <w:rPr>
                <w:sz w:val="24"/>
                <w:szCs w:val="24"/>
              </w:rPr>
            </w:pPr>
            <w:r w:rsidRPr="000F4209">
              <w:rPr>
                <w:sz w:val="24"/>
                <w:szCs w:val="24"/>
              </w:rPr>
              <w:t>100,7</w:t>
            </w:r>
          </w:p>
        </w:tc>
      </w:tr>
      <w:tr w:rsidR="000F4209" w:rsidTr="000F4209">
        <w:tc>
          <w:tcPr>
            <w:tcW w:w="9571" w:type="dxa"/>
            <w:gridSpan w:val="6"/>
          </w:tcPr>
          <w:p w:rsidR="000F4209" w:rsidRPr="000F4209" w:rsidRDefault="000F4209" w:rsidP="000F4209">
            <w:pPr>
              <w:jc w:val="center"/>
              <w:rPr>
                <w:sz w:val="24"/>
                <w:szCs w:val="24"/>
              </w:rPr>
            </w:pPr>
            <w:commentRangeStart w:id="42"/>
            <w:r w:rsidRPr="007E4116">
              <w:t>2.3. Развитие сельского хозяйства</w:t>
            </w:r>
            <w:commentRangeEnd w:id="42"/>
            <w:r w:rsidR="009F7CA9" w:rsidRPr="007E4116">
              <w:rPr>
                <w:rStyle w:val="a5"/>
              </w:rPr>
              <w:commentReference w:id="42"/>
            </w:r>
          </w:p>
        </w:tc>
      </w:tr>
      <w:tr w:rsidR="001E4E96" w:rsidTr="001E4E96">
        <w:tc>
          <w:tcPr>
            <w:tcW w:w="3692" w:type="dxa"/>
            <w:vMerge w:val="restart"/>
          </w:tcPr>
          <w:p w:rsidR="000F4209" w:rsidRPr="000F4209" w:rsidRDefault="000F4209" w:rsidP="000F4209">
            <w:pPr>
              <w:jc w:val="center"/>
              <w:rPr>
                <w:sz w:val="24"/>
                <w:szCs w:val="24"/>
              </w:rPr>
            </w:pPr>
            <w:r w:rsidRPr="00D34E73">
              <w:t>Индекс физического объема пр</w:t>
            </w:r>
            <w:r w:rsidRPr="00D34E73">
              <w:t>о</w:t>
            </w:r>
            <w:r w:rsidRPr="00D34E73">
              <w:t>дукции сельского хозяйства во всех категориях хозяйств,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101,5</w:t>
            </w:r>
          </w:p>
        </w:tc>
        <w:tc>
          <w:tcPr>
            <w:tcW w:w="1276" w:type="dxa"/>
          </w:tcPr>
          <w:p w:rsidR="000F4209" w:rsidRPr="00FF7230" w:rsidRDefault="007E4116" w:rsidP="000F4209">
            <w:pPr>
              <w:jc w:val="center"/>
              <w:rPr>
                <w:sz w:val="24"/>
                <w:szCs w:val="24"/>
              </w:rPr>
            </w:pPr>
            <w:r>
              <w:rPr>
                <w:sz w:val="24"/>
                <w:szCs w:val="24"/>
              </w:rPr>
              <w:t>103,3</w:t>
            </w:r>
          </w:p>
        </w:tc>
        <w:tc>
          <w:tcPr>
            <w:tcW w:w="1134" w:type="dxa"/>
          </w:tcPr>
          <w:p w:rsidR="000F4209" w:rsidRPr="00FF7230" w:rsidRDefault="007E4116" w:rsidP="000F4209">
            <w:pPr>
              <w:jc w:val="center"/>
              <w:rPr>
                <w:sz w:val="24"/>
                <w:szCs w:val="24"/>
              </w:rPr>
            </w:pPr>
            <w:r>
              <w:rPr>
                <w:sz w:val="24"/>
                <w:szCs w:val="24"/>
              </w:rPr>
              <w:t>104,4</w:t>
            </w:r>
          </w:p>
        </w:tc>
        <w:tc>
          <w:tcPr>
            <w:tcW w:w="1241" w:type="dxa"/>
          </w:tcPr>
          <w:p w:rsidR="000F4209" w:rsidRPr="00FF7230" w:rsidRDefault="007E4116" w:rsidP="000F4209">
            <w:pPr>
              <w:jc w:val="center"/>
              <w:rPr>
                <w:sz w:val="24"/>
                <w:szCs w:val="24"/>
              </w:rPr>
            </w:pPr>
            <w:r>
              <w:rPr>
                <w:sz w:val="24"/>
                <w:szCs w:val="24"/>
              </w:rPr>
              <w:t>104,8</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101,7</w:t>
            </w:r>
          </w:p>
        </w:tc>
        <w:tc>
          <w:tcPr>
            <w:tcW w:w="1276" w:type="dxa"/>
          </w:tcPr>
          <w:p w:rsidR="000F4209" w:rsidRPr="007E4116" w:rsidRDefault="007E4116" w:rsidP="003D7568">
            <w:pPr>
              <w:jc w:val="center"/>
              <w:rPr>
                <w:color w:val="000000"/>
                <w:sz w:val="24"/>
                <w:szCs w:val="24"/>
              </w:rPr>
            </w:pPr>
            <w:r w:rsidRPr="007E4116">
              <w:rPr>
                <w:color w:val="000000"/>
                <w:sz w:val="24"/>
                <w:szCs w:val="24"/>
              </w:rPr>
              <w:t>107,2</w:t>
            </w:r>
          </w:p>
        </w:tc>
        <w:tc>
          <w:tcPr>
            <w:tcW w:w="1134" w:type="dxa"/>
          </w:tcPr>
          <w:p w:rsidR="000F4209" w:rsidRPr="007E4116" w:rsidRDefault="007E4116" w:rsidP="003D7568">
            <w:pPr>
              <w:jc w:val="center"/>
              <w:rPr>
                <w:color w:val="000000"/>
                <w:sz w:val="24"/>
                <w:szCs w:val="24"/>
              </w:rPr>
            </w:pPr>
            <w:r w:rsidRPr="007E4116">
              <w:rPr>
                <w:color w:val="000000"/>
                <w:sz w:val="24"/>
                <w:szCs w:val="24"/>
              </w:rPr>
              <w:t>112,2</w:t>
            </w:r>
          </w:p>
        </w:tc>
        <w:tc>
          <w:tcPr>
            <w:tcW w:w="1241" w:type="dxa"/>
          </w:tcPr>
          <w:p w:rsidR="001E4E96" w:rsidRPr="007E4116" w:rsidRDefault="007E4116" w:rsidP="003D7568">
            <w:pPr>
              <w:jc w:val="center"/>
              <w:rPr>
                <w:color w:val="000000"/>
                <w:sz w:val="24"/>
                <w:szCs w:val="24"/>
              </w:rPr>
            </w:pPr>
            <w:r w:rsidRPr="007E4116">
              <w:rPr>
                <w:color w:val="000000"/>
                <w:sz w:val="24"/>
                <w:szCs w:val="24"/>
              </w:rPr>
              <w:t>116,5</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101,9</w:t>
            </w:r>
          </w:p>
        </w:tc>
        <w:tc>
          <w:tcPr>
            <w:tcW w:w="1276" w:type="dxa"/>
          </w:tcPr>
          <w:p w:rsidR="000F4209" w:rsidRPr="007E4116" w:rsidRDefault="007E4116" w:rsidP="003D7568">
            <w:pPr>
              <w:jc w:val="center"/>
              <w:rPr>
                <w:color w:val="000000"/>
                <w:sz w:val="24"/>
                <w:szCs w:val="24"/>
              </w:rPr>
            </w:pPr>
            <w:r w:rsidRPr="007E4116">
              <w:rPr>
                <w:color w:val="000000"/>
                <w:sz w:val="24"/>
                <w:szCs w:val="24"/>
              </w:rPr>
              <w:t>111,0</w:t>
            </w:r>
          </w:p>
        </w:tc>
        <w:tc>
          <w:tcPr>
            <w:tcW w:w="1134" w:type="dxa"/>
          </w:tcPr>
          <w:p w:rsidR="000F4209" w:rsidRPr="007E4116" w:rsidRDefault="007E4116" w:rsidP="003D7568">
            <w:pPr>
              <w:jc w:val="center"/>
              <w:rPr>
                <w:color w:val="000000"/>
                <w:sz w:val="24"/>
                <w:szCs w:val="24"/>
              </w:rPr>
            </w:pPr>
            <w:r w:rsidRPr="007E4116">
              <w:rPr>
                <w:color w:val="000000"/>
                <w:sz w:val="24"/>
                <w:szCs w:val="24"/>
              </w:rPr>
              <w:t>130,5</w:t>
            </w:r>
          </w:p>
        </w:tc>
        <w:tc>
          <w:tcPr>
            <w:tcW w:w="1241" w:type="dxa"/>
          </w:tcPr>
          <w:p w:rsidR="000F4209" w:rsidRPr="007E4116" w:rsidRDefault="007E4116" w:rsidP="003D7568">
            <w:pPr>
              <w:jc w:val="center"/>
              <w:rPr>
                <w:color w:val="000000"/>
                <w:sz w:val="24"/>
                <w:szCs w:val="24"/>
              </w:rPr>
            </w:pPr>
            <w:r w:rsidRPr="007E4116">
              <w:rPr>
                <w:color w:val="000000"/>
                <w:sz w:val="24"/>
                <w:szCs w:val="24"/>
              </w:rPr>
              <w:t>144,8</w:t>
            </w:r>
          </w:p>
        </w:tc>
      </w:tr>
      <w:tr w:rsidR="000F4209" w:rsidTr="000F4209">
        <w:tc>
          <w:tcPr>
            <w:tcW w:w="9571" w:type="dxa"/>
            <w:gridSpan w:val="6"/>
          </w:tcPr>
          <w:p w:rsidR="000F4209" w:rsidRPr="000F4209" w:rsidRDefault="000F4209" w:rsidP="000F4209">
            <w:pPr>
              <w:jc w:val="center"/>
              <w:rPr>
                <w:sz w:val="24"/>
                <w:szCs w:val="24"/>
              </w:rPr>
            </w:pPr>
            <w:r w:rsidRPr="0078079D">
              <w:t>2.4. Создание благоприятных условий для развития сферы туризма</w:t>
            </w:r>
          </w:p>
        </w:tc>
      </w:tr>
      <w:tr w:rsidR="001E4E96" w:rsidTr="001E4E96">
        <w:tc>
          <w:tcPr>
            <w:tcW w:w="3692" w:type="dxa"/>
            <w:vMerge w:val="restart"/>
          </w:tcPr>
          <w:p w:rsidR="000F4209" w:rsidRPr="000F4209" w:rsidRDefault="000F4209" w:rsidP="000F4209">
            <w:pPr>
              <w:jc w:val="center"/>
              <w:rPr>
                <w:sz w:val="24"/>
                <w:szCs w:val="24"/>
              </w:rPr>
            </w:pPr>
            <w:r w:rsidRPr="00D34E73">
              <w:t>Количество субъектов, оказыва</w:t>
            </w:r>
            <w:r w:rsidRPr="00D34E73">
              <w:t>ю</w:t>
            </w:r>
            <w:r w:rsidRPr="00D34E73">
              <w:t>щих туристические услуги, ед</w:t>
            </w:r>
            <w:r>
              <w:t>.</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5</w:t>
            </w:r>
          </w:p>
        </w:tc>
        <w:tc>
          <w:tcPr>
            <w:tcW w:w="1276" w:type="dxa"/>
          </w:tcPr>
          <w:p w:rsidR="000F4209" w:rsidRPr="000F4209" w:rsidRDefault="000F4209" w:rsidP="000F4209">
            <w:pPr>
              <w:jc w:val="center"/>
              <w:rPr>
                <w:sz w:val="24"/>
                <w:szCs w:val="24"/>
              </w:rPr>
            </w:pPr>
            <w:r w:rsidRPr="000F4209">
              <w:rPr>
                <w:sz w:val="24"/>
                <w:szCs w:val="24"/>
              </w:rPr>
              <w:t>5</w:t>
            </w:r>
          </w:p>
        </w:tc>
        <w:tc>
          <w:tcPr>
            <w:tcW w:w="1134" w:type="dxa"/>
          </w:tcPr>
          <w:p w:rsidR="000F4209" w:rsidRPr="000F4209" w:rsidRDefault="000F4209" w:rsidP="000F4209">
            <w:pPr>
              <w:jc w:val="center"/>
              <w:rPr>
                <w:sz w:val="24"/>
                <w:szCs w:val="24"/>
              </w:rPr>
            </w:pPr>
            <w:r w:rsidRPr="000F4209">
              <w:rPr>
                <w:sz w:val="24"/>
                <w:szCs w:val="24"/>
              </w:rPr>
              <w:t>5</w:t>
            </w:r>
          </w:p>
        </w:tc>
        <w:tc>
          <w:tcPr>
            <w:tcW w:w="1241" w:type="dxa"/>
          </w:tcPr>
          <w:p w:rsidR="000F4209" w:rsidRPr="000F4209" w:rsidRDefault="000F4209" w:rsidP="000F4209">
            <w:pPr>
              <w:jc w:val="center"/>
              <w:rPr>
                <w:sz w:val="24"/>
                <w:szCs w:val="24"/>
              </w:rPr>
            </w:pPr>
            <w:r w:rsidRPr="000F4209">
              <w:rPr>
                <w:sz w:val="24"/>
                <w:szCs w:val="24"/>
              </w:rPr>
              <w:t>5</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5</w:t>
            </w:r>
          </w:p>
        </w:tc>
        <w:tc>
          <w:tcPr>
            <w:tcW w:w="1276" w:type="dxa"/>
          </w:tcPr>
          <w:p w:rsidR="000F4209" w:rsidRPr="000F4209" w:rsidRDefault="000F4209" w:rsidP="000F4209">
            <w:pPr>
              <w:jc w:val="center"/>
              <w:rPr>
                <w:sz w:val="24"/>
                <w:szCs w:val="24"/>
              </w:rPr>
            </w:pPr>
            <w:r w:rsidRPr="000F4209">
              <w:rPr>
                <w:sz w:val="24"/>
                <w:szCs w:val="24"/>
              </w:rPr>
              <w:t>5</w:t>
            </w:r>
          </w:p>
        </w:tc>
        <w:tc>
          <w:tcPr>
            <w:tcW w:w="1134" w:type="dxa"/>
          </w:tcPr>
          <w:p w:rsidR="000F4209" w:rsidRPr="000F4209" w:rsidRDefault="000F4209" w:rsidP="000F4209">
            <w:pPr>
              <w:jc w:val="center"/>
              <w:rPr>
                <w:sz w:val="24"/>
                <w:szCs w:val="24"/>
              </w:rPr>
            </w:pPr>
            <w:r w:rsidRPr="000F4209">
              <w:rPr>
                <w:sz w:val="24"/>
                <w:szCs w:val="24"/>
              </w:rPr>
              <w:t>6</w:t>
            </w:r>
          </w:p>
        </w:tc>
        <w:tc>
          <w:tcPr>
            <w:tcW w:w="1241" w:type="dxa"/>
          </w:tcPr>
          <w:p w:rsidR="000F4209" w:rsidRPr="000F4209" w:rsidRDefault="000F4209" w:rsidP="000F4209">
            <w:pPr>
              <w:jc w:val="center"/>
              <w:rPr>
                <w:sz w:val="24"/>
                <w:szCs w:val="24"/>
              </w:rPr>
            </w:pPr>
            <w:r w:rsidRPr="000F4209">
              <w:rPr>
                <w:sz w:val="24"/>
                <w:szCs w:val="24"/>
              </w:rPr>
              <w:t>7</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5</w:t>
            </w:r>
          </w:p>
        </w:tc>
        <w:tc>
          <w:tcPr>
            <w:tcW w:w="1276" w:type="dxa"/>
          </w:tcPr>
          <w:p w:rsidR="000F4209" w:rsidRPr="000F4209" w:rsidRDefault="000F4209" w:rsidP="000F4209">
            <w:pPr>
              <w:jc w:val="center"/>
              <w:rPr>
                <w:sz w:val="24"/>
                <w:szCs w:val="24"/>
              </w:rPr>
            </w:pPr>
            <w:r w:rsidRPr="000F4209">
              <w:rPr>
                <w:sz w:val="24"/>
                <w:szCs w:val="24"/>
              </w:rPr>
              <w:t>6</w:t>
            </w:r>
          </w:p>
        </w:tc>
        <w:tc>
          <w:tcPr>
            <w:tcW w:w="1134" w:type="dxa"/>
          </w:tcPr>
          <w:p w:rsidR="000F4209" w:rsidRPr="000F4209" w:rsidRDefault="000F4209" w:rsidP="000F4209">
            <w:pPr>
              <w:jc w:val="center"/>
              <w:rPr>
                <w:sz w:val="24"/>
                <w:szCs w:val="24"/>
              </w:rPr>
            </w:pPr>
            <w:r w:rsidRPr="000F4209">
              <w:rPr>
                <w:sz w:val="24"/>
                <w:szCs w:val="24"/>
              </w:rPr>
              <w:t>7</w:t>
            </w:r>
          </w:p>
        </w:tc>
        <w:tc>
          <w:tcPr>
            <w:tcW w:w="1241" w:type="dxa"/>
          </w:tcPr>
          <w:p w:rsidR="000F4209" w:rsidRPr="000F4209" w:rsidRDefault="000F4209" w:rsidP="000F4209">
            <w:pPr>
              <w:jc w:val="center"/>
              <w:rPr>
                <w:sz w:val="24"/>
                <w:szCs w:val="24"/>
              </w:rPr>
            </w:pPr>
            <w:r w:rsidRPr="000F4209">
              <w:rPr>
                <w:sz w:val="24"/>
                <w:szCs w:val="24"/>
              </w:rPr>
              <w:t>7</w:t>
            </w:r>
          </w:p>
        </w:tc>
      </w:tr>
      <w:tr w:rsidR="001E4E96" w:rsidTr="001E4E96">
        <w:tc>
          <w:tcPr>
            <w:tcW w:w="3692" w:type="dxa"/>
            <w:vMerge w:val="restart"/>
          </w:tcPr>
          <w:p w:rsidR="000F4209" w:rsidRPr="000F4209" w:rsidRDefault="000F4209" w:rsidP="000F4209">
            <w:pPr>
              <w:jc w:val="center"/>
              <w:rPr>
                <w:sz w:val="24"/>
                <w:szCs w:val="24"/>
              </w:rPr>
            </w:pPr>
            <w:r w:rsidRPr="00D34E73">
              <w:t>Туристский поток (всего за год), человек</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1990</w:t>
            </w:r>
          </w:p>
        </w:tc>
        <w:tc>
          <w:tcPr>
            <w:tcW w:w="1276" w:type="dxa"/>
          </w:tcPr>
          <w:p w:rsidR="000F4209" w:rsidRPr="000F4209" w:rsidRDefault="000F4209" w:rsidP="000F4209">
            <w:pPr>
              <w:jc w:val="center"/>
              <w:rPr>
                <w:sz w:val="24"/>
                <w:szCs w:val="24"/>
              </w:rPr>
            </w:pPr>
            <w:r w:rsidRPr="000F4209">
              <w:rPr>
                <w:sz w:val="24"/>
                <w:szCs w:val="24"/>
              </w:rPr>
              <w:t>6780</w:t>
            </w:r>
          </w:p>
        </w:tc>
        <w:tc>
          <w:tcPr>
            <w:tcW w:w="1134" w:type="dxa"/>
          </w:tcPr>
          <w:p w:rsidR="000F4209" w:rsidRPr="000F4209" w:rsidRDefault="000F4209" w:rsidP="000F4209">
            <w:pPr>
              <w:jc w:val="center"/>
              <w:rPr>
                <w:sz w:val="24"/>
                <w:szCs w:val="24"/>
              </w:rPr>
            </w:pPr>
            <w:r w:rsidRPr="000F4209">
              <w:rPr>
                <w:sz w:val="24"/>
                <w:szCs w:val="24"/>
              </w:rPr>
              <w:t>7500</w:t>
            </w:r>
          </w:p>
        </w:tc>
        <w:tc>
          <w:tcPr>
            <w:tcW w:w="1241" w:type="dxa"/>
          </w:tcPr>
          <w:p w:rsidR="000F4209" w:rsidRPr="000F4209" w:rsidRDefault="000F4209" w:rsidP="000F4209">
            <w:pPr>
              <w:jc w:val="center"/>
              <w:rPr>
                <w:sz w:val="24"/>
                <w:szCs w:val="24"/>
              </w:rPr>
            </w:pPr>
            <w:r w:rsidRPr="000F4209">
              <w:rPr>
                <w:sz w:val="24"/>
                <w:szCs w:val="24"/>
              </w:rPr>
              <w:t>7900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1990</w:t>
            </w:r>
          </w:p>
        </w:tc>
        <w:tc>
          <w:tcPr>
            <w:tcW w:w="1276" w:type="dxa"/>
          </w:tcPr>
          <w:p w:rsidR="000F4209" w:rsidRPr="000F4209" w:rsidRDefault="000F4209" w:rsidP="000F4209">
            <w:pPr>
              <w:jc w:val="center"/>
              <w:rPr>
                <w:sz w:val="24"/>
                <w:szCs w:val="24"/>
              </w:rPr>
            </w:pPr>
            <w:r w:rsidRPr="000F4209">
              <w:rPr>
                <w:sz w:val="24"/>
                <w:szCs w:val="24"/>
              </w:rPr>
              <w:t>6780</w:t>
            </w:r>
          </w:p>
        </w:tc>
        <w:tc>
          <w:tcPr>
            <w:tcW w:w="1134" w:type="dxa"/>
          </w:tcPr>
          <w:p w:rsidR="000F4209" w:rsidRPr="000F4209" w:rsidRDefault="000F4209" w:rsidP="000F4209">
            <w:pPr>
              <w:jc w:val="center"/>
              <w:rPr>
                <w:sz w:val="24"/>
                <w:szCs w:val="24"/>
              </w:rPr>
            </w:pPr>
            <w:r w:rsidRPr="000F4209">
              <w:rPr>
                <w:sz w:val="24"/>
                <w:szCs w:val="24"/>
              </w:rPr>
              <w:t>7500</w:t>
            </w:r>
          </w:p>
        </w:tc>
        <w:tc>
          <w:tcPr>
            <w:tcW w:w="1241" w:type="dxa"/>
          </w:tcPr>
          <w:p w:rsidR="000F4209" w:rsidRPr="000F4209" w:rsidRDefault="000F4209" w:rsidP="000F4209">
            <w:pPr>
              <w:jc w:val="center"/>
              <w:rPr>
                <w:sz w:val="24"/>
                <w:szCs w:val="24"/>
              </w:rPr>
            </w:pPr>
            <w:r w:rsidRPr="000F4209">
              <w:rPr>
                <w:sz w:val="24"/>
                <w:szCs w:val="24"/>
              </w:rPr>
              <w:t>7900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2100</w:t>
            </w:r>
          </w:p>
        </w:tc>
        <w:tc>
          <w:tcPr>
            <w:tcW w:w="1276" w:type="dxa"/>
          </w:tcPr>
          <w:p w:rsidR="000F4209" w:rsidRPr="000F4209" w:rsidRDefault="000F4209" w:rsidP="000F4209">
            <w:pPr>
              <w:jc w:val="center"/>
              <w:rPr>
                <w:sz w:val="24"/>
                <w:szCs w:val="24"/>
              </w:rPr>
            </w:pPr>
            <w:r w:rsidRPr="000F4209">
              <w:rPr>
                <w:sz w:val="24"/>
                <w:szCs w:val="24"/>
              </w:rPr>
              <w:t>6900</w:t>
            </w:r>
          </w:p>
        </w:tc>
        <w:tc>
          <w:tcPr>
            <w:tcW w:w="1134" w:type="dxa"/>
          </w:tcPr>
          <w:p w:rsidR="000F4209" w:rsidRPr="000F4209" w:rsidRDefault="000F4209" w:rsidP="000F4209">
            <w:pPr>
              <w:jc w:val="center"/>
              <w:rPr>
                <w:sz w:val="24"/>
                <w:szCs w:val="24"/>
              </w:rPr>
            </w:pPr>
            <w:r w:rsidRPr="000F4209">
              <w:rPr>
                <w:sz w:val="24"/>
                <w:szCs w:val="24"/>
              </w:rPr>
              <w:t>7500</w:t>
            </w:r>
          </w:p>
        </w:tc>
        <w:tc>
          <w:tcPr>
            <w:tcW w:w="1241" w:type="dxa"/>
          </w:tcPr>
          <w:p w:rsidR="000F4209" w:rsidRPr="000F4209" w:rsidRDefault="000F4209" w:rsidP="000F4209">
            <w:pPr>
              <w:jc w:val="center"/>
              <w:rPr>
                <w:sz w:val="24"/>
                <w:szCs w:val="24"/>
              </w:rPr>
            </w:pPr>
            <w:r w:rsidRPr="000F4209">
              <w:rPr>
                <w:sz w:val="24"/>
                <w:szCs w:val="24"/>
              </w:rPr>
              <w:t>7900</w:t>
            </w:r>
          </w:p>
        </w:tc>
      </w:tr>
      <w:tr w:rsidR="000F4209" w:rsidTr="000F4209">
        <w:tc>
          <w:tcPr>
            <w:tcW w:w="9571" w:type="dxa"/>
            <w:gridSpan w:val="6"/>
          </w:tcPr>
          <w:p w:rsidR="000F4209" w:rsidRPr="000F4209" w:rsidRDefault="000F4209" w:rsidP="000F4209">
            <w:pPr>
              <w:jc w:val="center"/>
              <w:rPr>
                <w:sz w:val="24"/>
                <w:szCs w:val="24"/>
              </w:rPr>
            </w:pPr>
            <w:r w:rsidRPr="0078079D">
              <w:t>2.5. Развитие малого предпринимательства</w:t>
            </w:r>
          </w:p>
        </w:tc>
      </w:tr>
      <w:tr w:rsidR="001E4E96" w:rsidTr="001E4E96">
        <w:tc>
          <w:tcPr>
            <w:tcW w:w="3692" w:type="dxa"/>
            <w:vMerge w:val="restart"/>
          </w:tcPr>
          <w:p w:rsidR="000F4209" w:rsidRPr="000F4209" w:rsidRDefault="000F4209" w:rsidP="000F4209">
            <w:pPr>
              <w:jc w:val="center"/>
              <w:rPr>
                <w:sz w:val="24"/>
                <w:szCs w:val="24"/>
              </w:rPr>
            </w:pPr>
            <w:r w:rsidRPr="00D34E73">
              <w:t>Число субъектов малого и средн</w:t>
            </w:r>
            <w:r w:rsidRPr="00D34E73">
              <w:t>е</w:t>
            </w:r>
            <w:r w:rsidRPr="00D34E73">
              <w:t>го предпринимательства в расчете на 10 тыс. человек населения, ед.</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160,5</w:t>
            </w:r>
          </w:p>
        </w:tc>
        <w:tc>
          <w:tcPr>
            <w:tcW w:w="1276" w:type="dxa"/>
          </w:tcPr>
          <w:p w:rsidR="000F4209" w:rsidRPr="000F4209" w:rsidRDefault="000F4209" w:rsidP="000F4209">
            <w:pPr>
              <w:jc w:val="center"/>
              <w:rPr>
                <w:sz w:val="24"/>
                <w:szCs w:val="24"/>
              </w:rPr>
            </w:pPr>
            <w:r w:rsidRPr="000F4209">
              <w:rPr>
                <w:sz w:val="24"/>
                <w:szCs w:val="24"/>
              </w:rPr>
              <w:t>159,3</w:t>
            </w:r>
          </w:p>
        </w:tc>
        <w:tc>
          <w:tcPr>
            <w:tcW w:w="1134" w:type="dxa"/>
          </w:tcPr>
          <w:p w:rsidR="000F4209" w:rsidRPr="000F4209" w:rsidRDefault="000F4209" w:rsidP="000F4209">
            <w:pPr>
              <w:jc w:val="center"/>
              <w:rPr>
                <w:sz w:val="24"/>
                <w:szCs w:val="24"/>
              </w:rPr>
            </w:pPr>
            <w:r w:rsidRPr="000F4209">
              <w:rPr>
                <w:sz w:val="24"/>
                <w:szCs w:val="24"/>
              </w:rPr>
              <w:t>163,7</w:t>
            </w:r>
          </w:p>
        </w:tc>
        <w:tc>
          <w:tcPr>
            <w:tcW w:w="1241" w:type="dxa"/>
          </w:tcPr>
          <w:p w:rsidR="000F4209" w:rsidRPr="000F4209" w:rsidRDefault="000F4209" w:rsidP="000F4209">
            <w:pPr>
              <w:jc w:val="center"/>
              <w:rPr>
                <w:sz w:val="24"/>
                <w:szCs w:val="24"/>
              </w:rPr>
            </w:pPr>
            <w:r w:rsidRPr="000F4209">
              <w:rPr>
                <w:sz w:val="24"/>
                <w:szCs w:val="24"/>
              </w:rPr>
              <w:t>164,2</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160,5</w:t>
            </w:r>
          </w:p>
        </w:tc>
        <w:tc>
          <w:tcPr>
            <w:tcW w:w="1276" w:type="dxa"/>
          </w:tcPr>
          <w:p w:rsidR="000F4209" w:rsidRPr="000F4209" w:rsidRDefault="000F4209" w:rsidP="000F4209">
            <w:pPr>
              <w:jc w:val="center"/>
              <w:rPr>
                <w:sz w:val="24"/>
                <w:szCs w:val="24"/>
              </w:rPr>
            </w:pPr>
            <w:r w:rsidRPr="000F4209">
              <w:rPr>
                <w:sz w:val="24"/>
                <w:szCs w:val="24"/>
              </w:rPr>
              <w:t>159,3</w:t>
            </w:r>
          </w:p>
        </w:tc>
        <w:tc>
          <w:tcPr>
            <w:tcW w:w="1134" w:type="dxa"/>
          </w:tcPr>
          <w:p w:rsidR="000F4209" w:rsidRPr="000F4209" w:rsidRDefault="000F4209" w:rsidP="000F4209">
            <w:pPr>
              <w:jc w:val="center"/>
              <w:rPr>
                <w:sz w:val="24"/>
                <w:szCs w:val="24"/>
              </w:rPr>
            </w:pPr>
            <w:r w:rsidRPr="000F4209">
              <w:rPr>
                <w:sz w:val="24"/>
                <w:szCs w:val="24"/>
              </w:rPr>
              <w:t>163,7</w:t>
            </w:r>
          </w:p>
        </w:tc>
        <w:tc>
          <w:tcPr>
            <w:tcW w:w="1241" w:type="dxa"/>
          </w:tcPr>
          <w:p w:rsidR="000F4209" w:rsidRPr="000F4209" w:rsidRDefault="000F4209" w:rsidP="000F4209">
            <w:pPr>
              <w:jc w:val="center"/>
              <w:rPr>
                <w:sz w:val="24"/>
                <w:szCs w:val="24"/>
              </w:rPr>
            </w:pPr>
            <w:r w:rsidRPr="000F4209">
              <w:rPr>
                <w:sz w:val="24"/>
                <w:szCs w:val="24"/>
              </w:rPr>
              <w:t>164,2</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160,5</w:t>
            </w:r>
          </w:p>
        </w:tc>
        <w:tc>
          <w:tcPr>
            <w:tcW w:w="1276" w:type="dxa"/>
          </w:tcPr>
          <w:p w:rsidR="000F4209" w:rsidRPr="000F4209" w:rsidRDefault="000F4209" w:rsidP="000F4209">
            <w:pPr>
              <w:jc w:val="center"/>
              <w:rPr>
                <w:sz w:val="24"/>
                <w:szCs w:val="24"/>
              </w:rPr>
            </w:pPr>
            <w:r w:rsidRPr="000F4209">
              <w:rPr>
                <w:sz w:val="24"/>
                <w:szCs w:val="24"/>
              </w:rPr>
              <w:t>162,1</w:t>
            </w:r>
          </w:p>
        </w:tc>
        <w:tc>
          <w:tcPr>
            <w:tcW w:w="1134" w:type="dxa"/>
          </w:tcPr>
          <w:p w:rsidR="000F4209" w:rsidRPr="000F4209" w:rsidRDefault="000F4209" w:rsidP="000F4209">
            <w:pPr>
              <w:jc w:val="center"/>
              <w:rPr>
                <w:sz w:val="24"/>
                <w:szCs w:val="24"/>
              </w:rPr>
            </w:pPr>
            <w:r w:rsidRPr="000F4209">
              <w:rPr>
                <w:sz w:val="24"/>
                <w:szCs w:val="24"/>
              </w:rPr>
              <w:t>163,7</w:t>
            </w:r>
          </w:p>
        </w:tc>
        <w:tc>
          <w:tcPr>
            <w:tcW w:w="1241" w:type="dxa"/>
          </w:tcPr>
          <w:p w:rsidR="000F4209" w:rsidRPr="000F4209" w:rsidRDefault="000F4209" w:rsidP="000F4209">
            <w:pPr>
              <w:jc w:val="center"/>
              <w:rPr>
                <w:sz w:val="24"/>
                <w:szCs w:val="24"/>
              </w:rPr>
            </w:pPr>
            <w:r w:rsidRPr="000F4209">
              <w:rPr>
                <w:sz w:val="24"/>
                <w:szCs w:val="24"/>
              </w:rPr>
              <w:t>164,2</w:t>
            </w:r>
          </w:p>
        </w:tc>
      </w:tr>
      <w:tr w:rsidR="000F4209" w:rsidTr="000F4209">
        <w:tc>
          <w:tcPr>
            <w:tcW w:w="9571" w:type="dxa"/>
            <w:gridSpan w:val="6"/>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Цель 3. Развитая инфраструктура</w:t>
            </w:r>
          </w:p>
        </w:tc>
      </w:tr>
      <w:tr w:rsidR="000F4209" w:rsidTr="000F4209">
        <w:tc>
          <w:tcPr>
            <w:tcW w:w="9571" w:type="dxa"/>
            <w:gridSpan w:val="6"/>
          </w:tcPr>
          <w:p w:rsidR="000F4209" w:rsidRPr="000F4209" w:rsidRDefault="000F4209" w:rsidP="000F4209">
            <w:pPr>
              <w:pStyle w:val="ConsPlusNormal"/>
              <w:jc w:val="center"/>
              <w:rPr>
                <w:rFonts w:ascii="Times New Roman" w:hAnsi="Times New Roman" w:cs="Times New Roman"/>
                <w:sz w:val="22"/>
                <w:szCs w:val="22"/>
              </w:rPr>
            </w:pPr>
            <w:r w:rsidRPr="000F4209">
              <w:rPr>
                <w:rFonts w:ascii="Times New Roman" w:hAnsi="Times New Roman" w:cs="Times New Roman"/>
                <w:sz w:val="22"/>
                <w:szCs w:val="22"/>
              </w:rPr>
              <w:t>3.1. Сохранение и развитие транспортной инфраструктуры</w:t>
            </w:r>
          </w:p>
        </w:tc>
      </w:tr>
      <w:tr w:rsidR="001E4E96" w:rsidTr="001E4E96">
        <w:tc>
          <w:tcPr>
            <w:tcW w:w="3692" w:type="dxa"/>
            <w:vMerge w:val="restart"/>
          </w:tcPr>
          <w:p w:rsidR="000F4209" w:rsidRPr="000F4209" w:rsidRDefault="000F4209" w:rsidP="000F4209">
            <w:pPr>
              <w:jc w:val="center"/>
              <w:rPr>
                <w:sz w:val="24"/>
                <w:szCs w:val="24"/>
              </w:rPr>
            </w:pPr>
            <w:r w:rsidRPr="00D34E73">
              <w:t>Удельный вес автомобильных д</w:t>
            </w:r>
            <w:r w:rsidRPr="00D34E73">
              <w:t>о</w:t>
            </w:r>
            <w:r w:rsidRPr="00D34E73">
              <w:t>рог общего пользования местного значения, соответствующих но</w:t>
            </w:r>
            <w:r w:rsidRPr="00D34E73">
              <w:t>р</w:t>
            </w:r>
            <w:r w:rsidRPr="00D34E73">
              <w:t>мативным требованиям по тран</w:t>
            </w:r>
            <w:r w:rsidRPr="00D34E73">
              <w:t>с</w:t>
            </w:r>
            <w:r w:rsidRPr="00D34E73">
              <w:t>портно-эксплуатационным показ</w:t>
            </w:r>
            <w:r w:rsidRPr="00D34E73">
              <w:t>а</w:t>
            </w:r>
            <w:r w:rsidRPr="00D34E73">
              <w:t>телям, в общей протяженности сети автомобильных дорог общего пользования местного значения,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6,5</w:t>
            </w:r>
          </w:p>
        </w:tc>
        <w:tc>
          <w:tcPr>
            <w:tcW w:w="1276" w:type="dxa"/>
          </w:tcPr>
          <w:p w:rsidR="000F4209" w:rsidRPr="000F4209" w:rsidRDefault="000F4209" w:rsidP="000F4209">
            <w:pPr>
              <w:jc w:val="center"/>
              <w:rPr>
                <w:sz w:val="24"/>
                <w:szCs w:val="24"/>
              </w:rPr>
            </w:pPr>
            <w:r w:rsidRPr="000F4209">
              <w:rPr>
                <w:sz w:val="24"/>
                <w:szCs w:val="24"/>
              </w:rPr>
              <w:t>6,6</w:t>
            </w:r>
          </w:p>
        </w:tc>
        <w:tc>
          <w:tcPr>
            <w:tcW w:w="1134" w:type="dxa"/>
          </w:tcPr>
          <w:p w:rsidR="000F4209" w:rsidRPr="000F4209" w:rsidRDefault="000F4209" w:rsidP="000F4209">
            <w:pPr>
              <w:jc w:val="center"/>
              <w:rPr>
                <w:sz w:val="24"/>
                <w:szCs w:val="24"/>
              </w:rPr>
            </w:pPr>
            <w:r w:rsidRPr="000F4209">
              <w:rPr>
                <w:sz w:val="24"/>
                <w:szCs w:val="24"/>
              </w:rPr>
              <w:t>6,8</w:t>
            </w:r>
          </w:p>
        </w:tc>
        <w:tc>
          <w:tcPr>
            <w:tcW w:w="1241" w:type="dxa"/>
          </w:tcPr>
          <w:p w:rsidR="000F4209" w:rsidRPr="000F4209" w:rsidRDefault="000F4209" w:rsidP="000F4209">
            <w:pPr>
              <w:jc w:val="center"/>
              <w:rPr>
                <w:sz w:val="24"/>
                <w:szCs w:val="24"/>
              </w:rPr>
            </w:pPr>
            <w:r w:rsidRPr="000F4209">
              <w:rPr>
                <w:sz w:val="24"/>
                <w:szCs w:val="24"/>
              </w:rPr>
              <w:t>7,0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6,6</w:t>
            </w:r>
          </w:p>
        </w:tc>
        <w:tc>
          <w:tcPr>
            <w:tcW w:w="1276" w:type="dxa"/>
          </w:tcPr>
          <w:p w:rsidR="000F4209" w:rsidRPr="000F4209" w:rsidRDefault="000F4209" w:rsidP="000F4209">
            <w:pPr>
              <w:jc w:val="center"/>
              <w:rPr>
                <w:sz w:val="24"/>
                <w:szCs w:val="24"/>
              </w:rPr>
            </w:pPr>
            <w:r w:rsidRPr="000F4209">
              <w:rPr>
                <w:sz w:val="24"/>
                <w:szCs w:val="24"/>
              </w:rPr>
              <w:t>6,8</w:t>
            </w:r>
          </w:p>
        </w:tc>
        <w:tc>
          <w:tcPr>
            <w:tcW w:w="1134" w:type="dxa"/>
          </w:tcPr>
          <w:p w:rsidR="000F4209" w:rsidRPr="000F4209" w:rsidRDefault="000F4209" w:rsidP="000F4209">
            <w:pPr>
              <w:jc w:val="center"/>
              <w:rPr>
                <w:sz w:val="24"/>
                <w:szCs w:val="24"/>
              </w:rPr>
            </w:pPr>
            <w:r w:rsidRPr="000F4209">
              <w:rPr>
                <w:sz w:val="24"/>
                <w:szCs w:val="24"/>
              </w:rPr>
              <w:t>7,0</w:t>
            </w:r>
          </w:p>
        </w:tc>
        <w:tc>
          <w:tcPr>
            <w:tcW w:w="1241" w:type="dxa"/>
          </w:tcPr>
          <w:p w:rsidR="000F4209" w:rsidRPr="000F4209" w:rsidRDefault="000F4209" w:rsidP="000F4209">
            <w:pPr>
              <w:jc w:val="center"/>
              <w:rPr>
                <w:sz w:val="24"/>
                <w:szCs w:val="24"/>
              </w:rPr>
            </w:pPr>
            <w:r w:rsidRPr="000F4209">
              <w:rPr>
                <w:sz w:val="24"/>
                <w:szCs w:val="24"/>
              </w:rPr>
              <w:t>7,3</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6,8</w:t>
            </w:r>
          </w:p>
        </w:tc>
        <w:tc>
          <w:tcPr>
            <w:tcW w:w="1276" w:type="dxa"/>
          </w:tcPr>
          <w:p w:rsidR="000F4209" w:rsidRPr="000F4209" w:rsidRDefault="000F4209" w:rsidP="000F4209">
            <w:pPr>
              <w:jc w:val="center"/>
              <w:rPr>
                <w:sz w:val="24"/>
                <w:szCs w:val="24"/>
              </w:rPr>
            </w:pPr>
            <w:r w:rsidRPr="000F4209">
              <w:rPr>
                <w:sz w:val="24"/>
                <w:szCs w:val="24"/>
              </w:rPr>
              <w:t>7,0</w:t>
            </w:r>
          </w:p>
        </w:tc>
        <w:tc>
          <w:tcPr>
            <w:tcW w:w="1134" w:type="dxa"/>
          </w:tcPr>
          <w:p w:rsidR="000F4209" w:rsidRPr="000F4209" w:rsidRDefault="000F4209" w:rsidP="000F4209">
            <w:pPr>
              <w:jc w:val="center"/>
              <w:rPr>
                <w:sz w:val="24"/>
                <w:szCs w:val="24"/>
              </w:rPr>
            </w:pPr>
            <w:r w:rsidRPr="000F4209">
              <w:rPr>
                <w:sz w:val="24"/>
                <w:szCs w:val="24"/>
              </w:rPr>
              <w:t>7,2</w:t>
            </w:r>
          </w:p>
        </w:tc>
        <w:tc>
          <w:tcPr>
            <w:tcW w:w="1241" w:type="dxa"/>
          </w:tcPr>
          <w:p w:rsidR="000F4209" w:rsidRPr="000F4209" w:rsidRDefault="000F4209" w:rsidP="000F4209">
            <w:pPr>
              <w:jc w:val="center"/>
              <w:rPr>
                <w:sz w:val="24"/>
                <w:szCs w:val="24"/>
              </w:rPr>
            </w:pPr>
            <w:r w:rsidRPr="000F4209">
              <w:rPr>
                <w:sz w:val="24"/>
                <w:szCs w:val="24"/>
              </w:rPr>
              <w:t>7,5</w:t>
            </w:r>
          </w:p>
        </w:tc>
      </w:tr>
      <w:tr w:rsidR="000F4209" w:rsidTr="000F4209">
        <w:tc>
          <w:tcPr>
            <w:tcW w:w="9571" w:type="dxa"/>
            <w:gridSpan w:val="6"/>
          </w:tcPr>
          <w:p w:rsidR="000F4209" w:rsidRPr="000F4209" w:rsidRDefault="000F4209" w:rsidP="000F4209">
            <w:pPr>
              <w:jc w:val="center"/>
              <w:rPr>
                <w:sz w:val="24"/>
                <w:szCs w:val="24"/>
              </w:rPr>
            </w:pPr>
            <w:r w:rsidRPr="00D34E73">
              <w:t>3.2. Модернизация и развитие коммунальной и энергетической инфраструктуры</w:t>
            </w:r>
          </w:p>
        </w:tc>
      </w:tr>
      <w:tr w:rsidR="001E4E96" w:rsidTr="001E4E96">
        <w:tc>
          <w:tcPr>
            <w:tcW w:w="3692" w:type="dxa"/>
            <w:vMerge w:val="restart"/>
          </w:tcPr>
          <w:p w:rsidR="000F4209" w:rsidRPr="000F4209" w:rsidRDefault="000F4209" w:rsidP="000F4209">
            <w:pPr>
              <w:jc w:val="center"/>
              <w:rPr>
                <w:sz w:val="24"/>
                <w:szCs w:val="24"/>
              </w:rPr>
            </w:pPr>
            <w:r w:rsidRPr="00D34E73">
              <w:t>Удельный вес площади жилищн</w:t>
            </w:r>
            <w:r w:rsidRPr="00D34E73">
              <w:t>о</w:t>
            </w:r>
            <w:r w:rsidRPr="00D34E73">
              <w:t>го фонда, оборудованной водопр</w:t>
            </w:r>
            <w:r w:rsidRPr="00D34E73">
              <w:t>о</w:t>
            </w:r>
            <w:r w:rsidRPr="00D34E73">
              <w:t>водом, в общей площади жилого фонда,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69,2</w:t>
            </w:r>
          </w:p>
        </w:tc>
        <w:tc>
          <w:tcPr>
            <w:tcW w:w="1276" w:type="dxa"/>
          </w:tcPr>
          <w:p w:rsidR="000F4209" w:rsidRPr="000F4209" w:rsidRDefault="000F4209" w:rsidP="000F4209">
            <w:pPr>
              <w:jc w:val="center"/>
              <w:rPr>
                <w:sz w:val="24"/>
                <w:szCs w:val="24"/>
              </w:rPr>
            </w:pPr>
            <w:r w:rsidRPr="000F4209">
              <w:rPr>
                <w:sz w:val="24"/>
                <w:szCs w:val="24"/>
              </w:rPr>
              <w:t>69,6</w:t>
            </w:r>
          </w:p>
        </w:tc>
        <w:tc>
          <w:tcPr>
            <w:tcW w:w="1134" w:type="dxa"/>
          </w:tcPr>
          <w:p w:rsidR="000F4209" w:rsidRPr="000F4209" w:rsidRDefault="000F4209" w:rsidP="000F4209">
            <w:pPr>
              <w:jc w:val="center"/>
              <w:rPr>
                <w:sz w:val="24"/>
                <w:szCs w:val="24"/>
              </w:rPr>
            </w:pPr>
            <w:r w:rsidRPr="000F4209">
              <w:rPr>
                <w:sz w:val="24"/>
                <w:szCs w:val="24"/>
              </w:rPr>
              <w:t>70,0</w:t>
            </w:r>
          </w:p>
        </w:tc>
        <w:tc>
          <w:tcPr>
            <w:tcW w:w="1241" w:type="dxa"/>
          </w:tcPr>
          <w:p w:rsidR="000F4209" w:rsidRPr="000F4209" w:rsidRDefault="000F4209" w:rsidP="000F4209">
            <w:pPr>
              <w:jc w:val="center"/>
              <w:rPr>
                <w:sz w:val="24"/>
                <w:szCs w:val="24"/>
              </w:rPr>
            </w:pPr>
            <w:r w:rsidRPr="000F4209">
              <w:rPr>
                <w:sz w:val="24"/>
                <w:szCs w:val="24"/>
              </w:rPr>
              <w:t>70,4</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69,5</w:t>
            </w:r>
          </w:p>
        </w:tc>
        <w:tc>
          <w:tcPr>
            <w:tcW w:w="1276" w:type="dxa"/>
          </w:tcPr>
          <w:p w:rsidR="000F4209" w:rsidRPr="000F4209" w:rsidRDefault="000F4209" w:rsidP="000F4209">
            <w:pPr>
              <w:jc w:val="center"/>
              <w:rPr>
                <w:sz w:val="24"/>
                <w:szCs w:val="24"/>
              </w:rPr>
            </w:pPr>
            <w:r w:rsidRPr="000F4209">
              <w:rPr>
                <w:sz w:val="24"/>
                <w:szCs w:val="24"/>
              </w:rPr>
              <w:t>69,8</w:t>
            </w:r>
          </w:p>
        </w:tc>
        <w:tc>
          <w:tcPr>
            <w:tcW w:w="1134" w:type="dxa"/>
          </w:tcPr>
          <w:p w:rsidR="000F4209" w:rsidRPr="000F4209" w:rsidRDefault="000F4209" w:rsidP="000F4209">
            <w:pPr>
              <w:jc w:val="center"/>
              <w:rPr>
                <w:sz w:val="24"/>
                <w:szCs w:val="24"/>
              </w:rPr>
            </w:pPr>
            <w:r w:rsidRPr="000F4209">
              <w:rPr>
                <w:sz w:val="24"/>
                <w:szCs w:val="24"/>
              </w:rPr>
              <w:t>70,1</w:t>
            </w:r>
          </w:p>
        </w:tc>
        <w:tc>
          <w:tcPr>
            <w:tcW w:w="1241" w:type="dxa"/>
          </w:tcPr>
          <w:p w:rsidR="000F4209" w:rsidRPr="000F4209" w:rsidRDefault="000F4209" w:rsidP="000F4209">
            <w:pPr>
              <w:jc w:val="center"/>
              <w:rPr>
                <w:sz w:val="24"/>
                <w:szCs w:val="24"/>
              </w:rPr>
            </w:pPr>
            <w:r w:rsidRPr="000F4209">
              <w:rPr>
                <w:sz w:val="24"/>
                <w:szCs w:val="24"/>
              </w:rPr>
              <w:t>70,3</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69,8</w:t>
            </w:r>
          </w:p>
        </w:tc>
        <w:tc>
          <w:tcPr>
            <w:tcW w:w="1276" w:type="dxa"/>
          </w:tcPr>
          <w:p w:rsidR="000F4209" w:rsidRPr="000F4209" w:rsidRDefault="000F4209" w:rsidP="000F4209">
            <w:pPr>
              <w:jc w:val="center"/>
              <w:rPr>
                <w:sz w:val="24"/>
                <w:szCs w:val="24"/>
              </w:rPr>
            </w:pPr>
            <w:r w:rsidRPr="000F4209">
              <w:rPr>
                <w:sz w:val="24"/>
                <w:szCs w:val="24"/>
              </w:rPr>
              <w:t>70,1</w:t>
            </w:r>
          </w:p>
        </w:tc>
        <w:tc>
          <w:tcPr>
            <w:tcW w:w="1134" w:type="dxa"/>
          </w:tcPr>
          <w:p w:rsidR="000F4209" w:rsidRPr="000F4209" w:rsidRDefault="000F4209" w:rsidP="000F4209">
            <w:pPr>
              <w:jc w:val="center"/>
              <w:rPr>
                <w:sz w:val="24"/>
                <w:szCs w:val="24"/>
              </w:rPr>
            </w:pPr>
            <w:r w:rsidRPr="000F4209">
              <w:rPr>
                <w:sz w:val="24"/>
                <w:szCs w:val="24"/>
              </w:rPr>
              <w:t>70,3</w:t>
            </w:r>
          </w:p>
        </w:tc>
        <w:tc>
          <w:tcPr>
            <w:tcW w:w="1241" w:type="dxa"/>
          </w:tcPr>
          <w:p w:rsidR="000F4209" w:rsidRPr="000F4209" w:rsidRDefault="000F4209" w:rsidP="000F4209">
            <w:pPr>
              <w:jc w:val="center"/>
              <w:rPr>
                <w:sz w:val="24"/>
                <w:szCs w:val="24"/>
              </w:rPr>
            </w:pPr>
            <w:r w:rsidRPr="000F4209">
              <w:rPr>
                <w:sz w:val="24"/>
                <w:szCs w:val="24"/>
              </w:rPr>
              <w:t>70,5</w:t>
            </w:r>
          </w:p>
        </w:tc>
      </w:tr>
      <w:tr w:rsidR="000F4209" w:rsidTr="000F4209">
        <w:tc>
          <w:tcPr>
            <w:tcW w:w="9571" w:type="dxa"/>
            <w:gridSpan w:val="6"/>
          </w:tcPr>
          <w:p w:rsidR="000F4209" w:rsidRPr="000F4209" w:rsidRDefault="000F4209" w:rsidP="000F4209">
            <w:pPr>
              <w:jc w:val="center"/>
              <w:rPr>
                <w:sz w:val="24"/>
                <w:szCs w:val="24"/>
              </w:rPr>
            </w:pPr>
            <w:r>
              <w:t>3.3</w:t>
            </w:r>
            <w:r w:rsidRPr="00D34E73">
              <w:t>. Развитие потребительского рынка</w:t>
            </w:r>
          </w:p>
        </w:tc>
      </w:tr>
      <w:tr w:rsidR="001E4E96" w:rsidTr="001E4E96">
        <w:tc>
          <w:tcPr>
            <w:tcW w:w="3692" w:type="dxa"/>
            <w:vMerge w:val="restart"/>
          </w:tcPr>
          <w:p w:rsidR="000F4209" w:rsidRPr="000F4209" w:rsidRDefault="000F4209" w:rsidP="000F4209">
            <w:pPr>
              <w:jc w:val="center"/>
              <w:rPr>
                <w:sz w:val="24"/>
                <w:szCs w:val="24"/>
              </w:rPr>
            </w:pPr>
            <w:r w:rsidRPr="00D34E73">
              <w:t>Оборот розничной торговли на душу населения, рублей</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15718</w:t>
            </w:r>
          </w:p>
        </w:tc>
        <w:tc>
          <w:tcPr>
            <w:tcW w:w="1276" w:type="dxa"/>
          </w:tcPr>
          <w:p w:rsidR="000F4209" w:rsidRPr="000F4209" w:rsidRDefault="000F4209" w:rsidP="000F4209">
            <w:pPr>
              <w:jc w:val="center"/>
              <w:rPr>
                <w:sz w:val="24"/>
                <w:szCs w:val="24"/>
              </w:rPr>
            </w:pPr>
            <w:r w:rsidRPr="000F4209">
              <w:rPr>
                <w:sz w:val="24"/>
                <w:szCs w:val="24"/>
              </w:rPr>
              <w:t>19652</w:t>
            </w:r>
          </w:p>
        </w:tc>
        <w:tc>
          <w:tcPr>
            <w:tcW w:w="1134" w:type="dxa"/>
          </w:tcPr>
          <w:p w:rsidR="000F4209" w:rsidRPr="000F4209" w:rsidRDefault="000F4209" w:rsidP="000F4209">
            <w:pPr>
              <w:jc w:val="center"/>
              <w:rPr>
                <w:sz w:val="24"/>
                <w:szCs w:val="24"/>
              </w:rPr>
            </w:pPr>
            <w:r w:rsidRPr="000F4209">
              <w:rPr>
                <w:sz w:val="24"/>
                <w:szCs w:val="24"/>
              </w:rPr>
              <w:t>29400</w:t>
            </w:r>
          </w:p>
        </w:tc>
        <w:tc>
          <w:tcPr>
            <w:tcW w:w="1241" w:type="dxa"/>
          </w:tcPr>
          <w:p w:rsidR="000F4209" w:rsidRPr="000F4209" w:rsidRDefault="000F4209" w:rsidP="000F4209">
            <w:pPr>
              <w:jc w:val="center"/>
              <w:rPr>
                <w:sz w:val="24"/>
                <w:szCs w:val="24"/>
              </w:rPr>
            </w:pPr>
            <w:r w:rsidRPr="000F4209">
              <w:rPr>
                <w:sz w:val="24"/>
                <w:szCs w:val="24"/>
              </w:rPr>
              <w:t>41160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16298</w:t>
            </w:r>
          </w:p>
        </w:tc>
        <w:tc>
          <w:tcPr>
            <w:tcW w:w="1276" w:type="dxa"/>
          </w:tcPr>
          <w:p w:rsidR="000F4209" w:rsidRPr="000F4209" w:rsidRDefault="000F4209" w:rsidP="000F4209">
            <w:pPr>
              <w:jc w:val="center"/>
              <w:rPr>
                <w:sz w:val="24"/>
                <w:szCs w:val="24"/>
              </w:rPr>
            </w:pPr>
            <w:r w:rsidRPr="000F4209">
              <w:rPr>
                <w:sz w:val="24"/>
                <w:szCs w:val="24"/>
              </w:rPr>
              <w:t>19652</w:t>
            </w:r>
          </w:p>
        </w:tc>
        <w:tc>
          <w:tcPr>
            <w:tcW w:w="1134" w:type="dxa"/>
          </w:tcPr>
          <w:p w:rsidR="000F4209" w:rsidRPr="000F4209" w:rsidRDefault="000F4209" w:rsidP="000F4209">
            <w:pPr>
              <w:jc w:val="center"/>
              <w:rPr>
                <w:sz w:val="24"/>
                <w:szCs w:val="24"/>
              </w:rPr>
            </w:pPr>
            <w:r w:rsidRPr="000F4209">
              <w:rPr>
                <w:sz w:val="24"/>
                <w:szCs w:val="24"/>
              </w:rPr>
              <w:t>29400</w:t>
            </w:r>
          </w:p>
        </w:tc>
        <w:tc>
          <w:tcPr>
            <w:tcW w:w="1241" w:type="dxa"/>
          </w:tcPr>
          <w:p w:rsidR="000F4209" w:rsidRPr="000F4209" w:rsidRDefault="000F4209" w:rsidP="000F4209">
            <w:pPr>
              <w:jc w:val="center"/>
              <w:rPr>
                <w:sz w:val="24"/>
                <w:szCs w:val="24"/>
              </w:rPr>
            </w:pPr>
            <w:r w:rsidRPr="000F4209">
              <w:rPr>
                <w:sz w:val="24"/>
                <w:szCs w:val="24"/>
              </w:rPr>
              <w:t>41160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16400</w:t>
            </w:r>
          </w:p>
        </w:tc>
        <w:tc>
          <w:tcPr>
            <w:tcW w:w="1276" w:type="dxa"/>
          </w:tcPr>
          <w:p w:rsidR="000F4209" w:rsidRPr="000F4209" w:rsidRDefault="000F4209" w:rsidP="000F4209">
            <w:pPr>
              <w:jc w:val="center"/>
              <w:rPr>
                <w:sz w:val="24"/>
                <w:szCs w:val="24"/>
              </w:rPr>
            </w:pPr>
            <w:r w:rsidRPr="000F4209">
              <w:rPr>
                <w:sz w:val="24"/>
                <w:szCs w:val="24"/>
              </w:rPr>
              <w:t>20000</w:t>
            </w:r>
          </w:p>
        </w:tc>
        <w:tc>
          <w:tcPr>
            <w:tcW w:w="1134" w:type="dxa"/>
          </w:tcPr>
          <w:p w:rsidR="000F4209" w:rsidRPr="000F4209" w:rsidRDefault="000F4209" w:rsidP="000F4209">
            <w:pPr>
              <w:jc w:val="center"/>
              <w:rPr>
                <w:sz w:val="24"/>
                <w:szCs w:val="24"/>
              </w:rPr>
            </w:pPr>
            <w:r w:rsidRPr="000F4209">
              <w:rPr>
                <w:sz w:val="24"/>
                <w:szCs w:val="24"/>
              </w:rPr>
              <w:t>29400</w:t>
            </w:r>
          </w:p>
        </w:tc>
        <w:tc>
          <w:tcPr>
            <w:tcW w:w="1241" w:type="dxa"/>
          </w:tcPr>
          <w:p w:rsidR="000F4209" w:rsidRPr="000F4209" w:rsidRDefault="000F4209" w:rsidP="000F4209">
            <w:pPr>
              <w:jc w:val="center"/>
              <w:rPr>
                <w:sz w:val="24"/>
                <w:szCs w:val="24"/>
              </w:rPr>
            </w:pPr>
            <w:r w:rsidRPr="000F4209">
              <w:rPr>
                <w:sz w:val="24"/>
                <w:szCs w:val="24"/>
              </w:rPr>
              <w:t>41160</w:t>
            </w:r>
          </w:p>
        </w:tc>
      </w:tr>
      <w:tr w:rsidR="001E4E96" w:rsidTr="001E4E96">
        <w:tc>
          <w:tcPr>
            <w:tcW w:w="3692" w:type="dxa"/>
            <w:vMerge w:val="restart"/>
          </w:tcPr>
          <w:p w:rsidR="000F4209" w:rsidRPr="000F4209" w:rsidRDefault="000F4209" w:rsidP="000F4209">
            <w:pPr>
              <w:pStyle w:val="ConsPlusNormal"/>
              <w:jc w:val="both"/>
              <w:rPr>
                <w:rFonts w:ascii="Times New Roman" w:hAnsi="Times New Roman" w:cs="Times New Roman"/>
                <w:sz w:val="22"/>
                <w:szCs w:val="22"/>
              </w:rPr>
            </w:pPr>
            <w:r w:rsidRPr="000F4209">
              <w:rPr>
                <w:rFonts w:ascii="Times New Roman" w:hAnsi="Times New Roman" w:cs="Times New Roman"/>
                <w:sz w:val="22"/>
                <w:szCs w:val="22"/>
              </w:rPr>
              <w:t>Объем платных услуг на душу н</w:t>
            </w:r>
            <w:r w:rsidRPr="000F4209">
              <w:rPr>
                <w:rFonts w:ascii="Times New Roman" w:hAnsi="Times New Roman" w:cs="Times New Roman"/>
                <w:sz w:val="22"/>
                <w:szCs w:val="22"/>
              </w:rPr>
              <w:t>а</w:t>
            </w:r>
            <w:r w:rsidRPr="000F4209">
              <w:rPr>
                <w:rFonts w:ascii="Times New Roman" w:hAnsi="Times New Roman" w:cs="Times New Roman"/>
                <w:sz w:val="22"/>
                <w:szCs w:val="22"/>
              </w:rPr>
              <w:t>селения, рублей</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1246</w:t>
            </w:r>
          </w:p>
        </w:tc>
        <w:tc>
          <w:tcPr>
            <w:tcW w:w="1276" w:type="dxa"/>
          </w:tcPr>
          <w:p w:rsidR="000F4209" w:rsidRPr="000F4209" w:rsidRDefault="000F4209" w:rsidP="000F4209">
            <w:pPr>
              <w:jc w:val="center"/>
              <w:rPr>
                <w:sz w:val="24"/>
                <w:szCs w:val="24"/>
              </w:rPr>
            </w:pPr>
            <w:r w:rsidRPr="000F4209">
              <w:rPr>
                <w:sz w:val="24"/>
                <w:szCs w:val="24"/>
              </w:rPr>
              <w:t>1182</w:t>
            </w:r>
          </w:p>
        </w:tc>
        <w:tc>
          <w:tcPr>
            <w:tcW w:w="1134" w:type="dxa"/>
          </w:tcPr>
          <w:p w:rsidR="000F4209" w:rsidRPr="000F4209" w:rsidRDefault="000F4209" w:rsidP="000F4209">
            <w:pPr>
              <w:jc w:val="center"/>
              <w:rPr>
                <w:sz w:val="24"/>
                <w:szCs w:val="24"/>
              </w:rPr>
            </w:pPr>
            <w:r w:rsidRPr="000F4209">
              <w:rPr>
                <w:sz w:val="24"/>
                <w:szCs w:val="24"/>
              </w:rPr>
              <w:t>2000</w:t>
            </w:r>
          </w:p>
        </w:tc>
        <w:tc>
          <w:tcPr>
            <w:tcW w:w="1241" w:type="dxa"/>
          </w:tcPr>
          <w:p w:rsidR="000F4209" w:rsidRPr="000F4209" w:rsidRDefault="000F4209" w:rsidP="000F4209">
            <w:pPr>
              <w:jc w:val="center"/>
              <w:rPr>
                <w:sz w:val="24"/>
                <w:szCs w:val="24"/>
              </w:rPr>
            </w:pPr>
            <w:r w:rsidRPr="000F4209">
              <w:rPr>
                <w:sz w:val="24"/>
                <w:szCs w:val="24"/>
              </w:rPr>
              <w:t>2500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1292</w:t>
            </w:r>
          </w:p>
        </w:tc>
        <w:tc>
          <w:tcPr>
            <w:tcW w:w="1276" w:type="dxa"/>
          </w:tcPr>
          <w:p w:rsidR="000F4209" w:rsidRPr="000F4209" w:rsidRDefault="000F4209" w:rsidP="000F4209">
            <w:pPr>
              <w:jc w:val="center"/>
              <w:rPr>
                <w:sz w:val="24"/>
                <w:szCs w:val="24"/>
              </w:rPr>
            </w:pPr>
            <w:r w:rsidRPr="000F4209">
              <w:rPr>
                <w:sz w:val="24"/>
                <w:szCs w:val="24"/>
              </w:rPr>
              <w:t>1182</w:t>
            </w:r>
          </w:p>
        </w:tc>
        <w:tc>
          <w:tcPr>
            <w:tcW w:w="1134" w:type="dxa"/>
          </w:tcPr>
          <w:p w:rsidR="000F4209" w:rsidRPr="000F4209" w:rsidRDefault="000F4209" w:rsidP="000F4209">
            <w:pPr>
              <w:jc w:val="center"/>
              <w:rPr>
                <w:sz w:val="24"/>
                <w:szCs w:val="24"/>
              </w:rPr>
            </w:pPr>
            <w:r w:rsidRPr="000F4209">
              <w:rPr>
                <w:sz w:val="24"/>
                <w:szCs w:val="24"/>
              </w:rPr>
              <w:t>2000</w:t>
            </w:r>
          </w:p>
        </w:tc>
        <w:tc>
          <w:tcPr>
            <w:tcW w:w="1241" w:type="dxa"/>
          </w:tcPr>
          <w:p w:rsidR="000F4209" w:rsidRPr="000F4209" w:rsidRDefault="000F4209" w:rsidP="000F4209">
            <w:pPr>
              <w:jc w:val="center"/>
              <w:rPr>
                <w:sz w:val="24"/>
                <w:szCs w:val="24"/>
              </w:rPr>
            </w:pPr>
            <w:r w:rsidRPr="000F4209">
              <w:rPr>
                <w:sz w:val="24"/>
                <w:szCs w:val="24"/>
              </w:rPr>
              <w:t>2500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1300</w:t>
            </w:r>
          </w:p>
        </w:tc>
        <w:tc>
          <w:tcPr>
            <w:tcW w:w="1276" w:type="dxa"/>
          </w:tcPr>
          <w:p w:rsidR="000F4209" w:rsidRPr="000F4209" w:rsidRDefault="000F4209" w:rsidP="000F4209">
            <w:pPr>
              <w:jc w:val="center"/>
              <w:rPr>
                <w:sz w:val="24"/>
                <w:szCs w:val="24"/>
              </w:rPr>
            </w:pPr>
            <w:r w:rsidRPr="000F4209">
              <w:rPr>
                <w:sz w:val="24"/>
                <w:szCs w:val="24"/>
              </w:rPr>
              <w:t>1600</w:t>
            </w:r>
          </w:p>
        </w:tc>
        <w:tc>
          <w:tcPr>
            <w:tcW w:w="1134" w:type="dxa"/>
          </w:tcPr>
          <w:p w:rsidR="000F4209" w:rsidRPr="000F4209" w:rsidRDefault="000F4209" w:rsidP="000F4209">
            <w:pPr>
              <w:jc w:val="center"/>
              <w:rPr>
                <w:sz w:val="24"/>
                <w:szCs w:val="24"/>
              </w:rPr>
            </w:pPr>
            <w:r w:rsidRPr="000F4209">
              <w:rPr>
                <w:sz w:val="24"/>
                <w:szCs w:val="24"/>
              </w:rPr>
              <w:t>2000</w:t>
            </w:r>
          </w:p>
        </w:tc>
        <w:tc>
          <w:tcPr>
            <w:tcW w:w="1241" w:type="dxa"/>
          </w:tcPr>
          <w:p w:rsidR="000F4209" w:rsidRPr="000F4209" w:rsidRDefault="000F4209" w:rsidP="000F4209">
            <w:pPr>
              <w:jc w:val="center"/>
              <w:rPr>
                <w:sz w:val="24"/>
                <w:szCs w:val="24"/>
              </w:rPr>
            </w:pPr>
            <w:r w:rsidRPr="000F4209">
              <w:rPr>
                <w:sz w:val="24"/>
                <w:szCs w:val="24"/>
              </w:rPr>
              <w:t>2500</w:t>
            </w:r>
          </w:p>
        </w:tc>
      </w:tr>
      <w:tr w:rsidR="000F4209" w:rsidTr="000F4209">
        <w:tc>
          <w:tcPr>
            <w:tcW w:w="9571" w:type="dxa"/>
            <w:gridSpan w:val="6"/>
          </w:tcPr>
          <w:p w:rsidR="000F4209" w:rsidRPr="000F4209" w:rsidRDefault="000F4209" w:rsidP="000F4209">
            <w:pPr>
              <w:jc w:val="center"/>
              <w:rPr>
                <w:sz w:val="24"/>
                <w:szCs w:val="24"/>
              </w:rPr>
            </w:pPr>
            <w:r w:rsidRPr="00D34E73">
              <w:t>Цель 4. Эффективное управление</w:t>
            </w:r>
          </w:p>
        </w:tc>
      </w:tr>
      <w:tr w:rsidR="000F4209" w:rsidTr="000F4209">
        <w:tc>
          <w:tcPr>
            <w:tcW w:w="9571" w:type="dxa"/>
            <w:gridSpan w:val="6"/>
          </w:tcPr>
          <w:p w:rsidR="000F4209" w:rsidRPr="000F4209" w:rsidRDefault="000F4209" w:rsidP="000F4209">
            <w:pPr>
              <w:jc w:val="center"/>
              <w:rPr>
                <w:sz w:val="24"/>
                <w:szCs w:val="24"/>
              </w:rPr>
            </w:pPr>
            <w:r w:rsidRPr="00D34E73">
              <w:t>4.1. Повышение эффективности и открытости деятельности органов местного самоуправления</w:t>
            </w:r>
          </w:p>
        </w:tc>
      </w:tr>
      <w:tr w:rsidR="001E4E96" w:rsidTr="001E4E96">
        <w:tc>
          <w:tcPr>
            <w:tcW w:w="3692" w:type="dxa"/>
            <w:vMerge w:val="restart"/>
          </w:tcPr>
          <w:p w:rsidR="000F4209" w:rsidRPr="000F4209" w:rsidRDefault="000F4209" w:rsidP="000F4209">
            <w:pPr>
              <w:jc w:val="center"/>
              <w:rPr>
                <w:sz w:val="24"/>
                <w:szCs w:val="24"/>
              </w:rPr>
            </w:pPr>
            <w:r w:rsidRPr="00D34E73">
              <w:t>Удовлетворенность населения де</w:t>
            </w:r>
            <w:r w:rsidRPr="00D34E73">
              <w:t>я</w:t>
            </w:r>
            <w:r w:rsidRPr="00D34E73">
              <w:t>тельностью органов местного с</w:t>
            </w:r>
            <w:r w:rsidRPr="00D34E73">
              <w:t>а</w:t>
            </w:r>
            <w:r w:rsidRPr="00D34E73">
              <w:t>моуправления, %</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96</w:t>
            </w:r>
          </w:p>
        </w:tc>
        <w:tc>
          <w:tcPr>
            <w:tcW w:w="1276" w:type="dxa"/>
          </w:tcPr>
          <w:p w:rsidR="000F4209" w:rsidRPr="000F4209" w:rsidRDefault="000F4209" w:rsidP="000F4209">
            <w:pPr>
              <w:jc w:val="center"/>
              <w:rPr>
                <w:sz w:val="24"/>
                <w:szCs w:val="24"/>
              </w:rPr>
            </w:pPr>
            <w:r w:rsidRPr="000F4209">
              <w:rPr>
                <w:sz w:val="24"/>
                <w:szCs w:val="24"/>
              </w:rPr>
              <w:t>100</w:t>
            </w:r>
          </w:p>
        </w:tc>
        <w:tc>
          <w:tcPr>
            <w:tcW w:w="1134" w:type="dxa"/>
          </w:tcPr>
          <w:p w:rsidR="000F4209" w:rsidRPr="000F4209" w:rsidRDefault="000F4209" w:rsidP="000F4209">
            <w:pPr>
              <w:jc w:val="center"/>
              <w:rPr>
                <w:sz w:val="24"/>
                <w:szCs w:val="24"/>
              </w:rPr>
            </w:pPr>
            <w:r w:rsidRPr="000F4209">
              <w:rPr>
                <w:sz w:val="24"/>
                <w:szCs w:val="24"/>
              </w:rPr>
              <w:t>100</w:t>
            </w:r>
          </w:p>
        </w:tc>
        <w:tc>
          <w:tcPr>
            <w:tcW w:w="1241" w:type="dxa"/>
          </w:tcPr>
          <w:p w:rsidR="000F4209" w:rsidRPr="000F4209" w:rsidRDefault="000F4209" w:rsidP="000F4209">
            <w:pPr>
              <w:jc w:val="center"/>
              <w:rPr>
                <w:sz w:val="24"/>
                <w:szCs w:val="24"/>
              </w:rPr>
            </w:pPr>
            <w:r w:rsidRPr="000F4209">
              <w:rPr>
                <w:sz w:val="24"/>
                <w:szCs w:val="24"/>
              </w:rPr>
              <w:t>100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97</w:t>
            </w:r>
          </w:p>
        </w:tc>
        <w:tc>
          <w:tcPr>
            <w:tcW w:w="1276" w:type="dxa"/>
          </w:tcPr>
          <w:p w:rsidR="000F4209" w:rsidRPr="000F4209" w:rsidRDefault="000F4209" w:rsidP="000F4209">
            <w:pPr>
              <w:jc w:val="center"/>
              <w:rPr>
                <w:sz w:val="24"/>
                <w:szCs w:val="24"/>
              </w:rPr>
            </w:pPr>
            <w:r w:rsidRPr="000F4209">
              <w:rPr>
                <w:sz w:val="24"/>
                <w:szCs w:val="24"/>
              </w:rPr>
              <w:t>100</w:t>
            </w:r>
          </w:p>
        </w:tc>
        <w:tc>
          <w:tcPr>
            <w:tcW w:w="1134" w:type="dxa"/>
          </w:tcPr>
          <w:p w:rsidR="000F4209" w:rsidRPr="000F4209" w:rsidRDefault="000F4209" w:rsidP="000F4209">
            <w:pPr>
              <w:jc w:val="center"/>
              <w:rPr>
                <w:sz w:val="24"/>
                <w:szCs w:val="24"/>
              </w:rPr>
            </w:pPr>
            <w:r w:rsidRPr="000F4209">
              <w:rPr>
                <w:sz w:val="24"/>
                <w:szCs w:val="24"/>
              </w:rPr>
              <w:t>100</w:t>
            </w:r>
          </w:p>
        </w:tc>
        <w:tc>
          <w:tcPr>
            <w:tcW w:w="1241" w:type="dxa"/>
          </w:tcPr>
          <w:p w:rsidR="000F4209" w:rsidRPr="000F4209" w:rsidRDefault="000F4209" w:rsidP="000F4209">
            <w:pPr>
              <w:jc w:val="center"/>
              <w:rPr>
                <w:sz w:val="24"/>
                <w:szCs w:val="24"/>
              </w:rPr>
            </w:pPr>
            <w:r w:rsidRPr="000F4209">
              <w:rPr>
                <w:sz w:val="24"/>
                <w:szCs w:val="24"/>
              </w:rPr>
              <w:t>100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98</w:t>
            </w:r>
          </w:p>
        </w:tc>
        <w:tc>
          <w:tcPr>
            <w:tcW w:w="1276" w:type="dxa"/>
          </w:tcPr>
          <w:p w:rsidR="000F4209" w:rsidRPr="000F4209" w:rsidRDefault="000F4209" w:rsidP="000F4209">
            <w:pPr>
              <w:jc w:val="center"/>
              <w:rPr>
                <w:sz w:val="24"/>
                <w:szCs w:val="24"/>
              </w:rPr>
            </w:pPr>
            <w:r w:rsidRPr="000F4209">
              <w:rPr>
                <w:sz w:val="24"/>
                <w:szCs w:val="24"/>
              </w:rPr>
              <w:t>100</w:t>
            </w:r>
          </w:p>
        </w:tc>
        <w:tc>
          <w:tcPr>
            <w:tcW w:w="1134" w:type="dxa"/>
          </w:tcPr>
          <w:p w:rsidR="000F4209" w:rsidRPr="000F4209" w:rsidRDefault="000F4209" w:rsidP="000F4209">
            <w:pPr>
              <w:jc w:val="center"/>
              <w:rPr>
                <w:sz w:val="24"/>
                <w:szCs w:val="24"/>
              </w:rPr>
            </w:pPr>
            <w:r w:rsidRPr="000F4209">
              <w:rPr>
                <w:sz w:val="24"/>
                <w:szCs w:val="24"/>
              </w:rPr>
              <w:t>100</w:t>
            </w:r>
          </w:p>
        </w:tc>
        <w:tc>
          <w:tcPr>
            <w:tcW w:w="1241" w:type="dxa"/>
          </w:tcPr>
          <w:p w:rsidR="000F4209" w:rsidRPr="000F4209" w:rsidRDefault="000F4209" w:rsidP="000F4209">
            <w:pPr>
              <w:jc w:val="center"/>
              <w:rPr>
                <w:sz w:val="24"/>
                <w:szCs w:val="24"/>
              </w:rPr>
            </w:pPr>
            <w:r w:rsidRPr="000F4209">
              <w:rPr>
                <w:sz w:val="24"/>
                <w:szCs w:val="24"/>
              </w:rPr>
              <w:t>100</w:t>
            </w:r>
          </w:p>
        </w:tc>
      </w:tr>
      <w:tr w:rsidR="000F4209" w:rsidTr="000F4209">
        <w:tc>
          <w:tcPr>
            <w:tcW w:w="9571" w:type="dxa"/>
            <w:gridSpan w:val="6"/>
          </w:tcPr>
          <w:p w:rsidR="000F4209" w:rsidRPr="000F4209" w:rsidRDefault="000F4209" w:rsidP="000F4209">
            <w:pPr>
              <w:jc w:val="center"/>
              <w:rPr>
                <w:sz w:val="24"/>
                <w:szCs w:val="24"/>
              </w:rPr>
            </w:pPr>
            <w:r w:rsidRPr="00D34E73">
              <w:t>4.2. Совершенствование системы управления муниципальными финансами и муниципальным имуществом</w:t>
            </w:r>
          </w:p>
        </w:tc>
      </w:tr>
      <w:tr w:rsidR="001E4E96" w:rsidTr="001E4E96">
        <w:tc>
          <w:tcPr>
            <w:tcW w:w="3692" w:type="dxa"/>
            <w:vMerge w:val="restart"/>
          </w:tcPr>
          <w:p w:rsidR="000F4209" w:rsidRPr="000F4209" w:rsidRDefault="000F4209" w:rsidP="000F4209">
            <w:pPr>
              <w:jc w:val="center"/>
              <w:rPr>
                <w:sz w:val="24"/>
                <w:szCs w:val="24"/>
              </w:rPr>
            </w:pPr>
            <w:r w:rsidRPr="00D34E73">
              <w:t xml:space="preserve">Доля налоговых и неналоговых </w:t>
            </w:r>
            <w:r w:rsidRPr="00D34E73">
              <w:lastRenderedPageBreak/>
              <w:t>доходов местного бюджета в о</w:t>
            </w:r>
            <w:r w:rsidRPr="00D34E73">
              <w:t>б</w:t>
            </w:r>
            <w:r w:rsidRPr="00D34E73">
              <w:t>щем объеме собственных доходов бюджета муниципального образ</w:t>
            </w:r>
            <w:r w:rsidRPr="00D34E73">
              <w:t>о</w:t>
            </w:r>
            <w:r w:rsidRPr="00D34E73">
              <w:t>вания, %</w:t>
            </w:r>
          </w:p>
        </w:tc>
        <w:tc>
          <w:tcPr>
            <w:tcW w:w="1139" w:type="dxa"/>
          </w:tcPr>
          <w:p w:rsidR="000F4209" w:rsidRPr="000F4209" w:rsidRDefault="000F4209" w:rsidP="000F4209">
            <w:pPr>
              <w:jc w:val="center"/>
              <w:rPr>
                <w:sz w:val="24"/>
                <w:szCs w:val="24"/>
              </w:rPr>
            </w:pPr>
            <w:r w:rsidRPr="000F4209">
              <w:rPr>
                <w:sz w:val="24"/>
                <w:szCs w:val="24"/>
              </w:rPr>
              <w:lastRenderedPageBreak/>
              <w:t>К</w:t>
            </w:r>
          </w:p>
        </w:tc>
        <w:tc>
          <w:tcPr>
            <w:tcW w:w="1089" w:type="dxa"/>
          </w:tcPr>
          <w:p w:rsidR="000F4209" w:rsidRPr="000F4209" w:rsidRDefault="000F4209" w:rsidP="000F4209">
            <w:pPr>
              <w:jc w:val="center"/>
              <w:rPr>
                <w:sz w:val="24"/>
                <w:szCs w:val="24"/>
              </w:rPr>
            </w:pPr>
            <w:r w:rsidRPr="000F4209">
              <w:rPr>
                <w:sz w:val="24"/>
                <w:szCs w:val="24"/>
              </w:rPr>
              <w:t>20</w:t>
            </w:r>
          </w:p>
        </w:tc>
        <w:tc>
          <w:tcPr>
            <w:tcW w:w="1276" w:type="dxa"/>
          </w:tcPr>
          <w:p w:rsidR="000F4209" w:rsidRPr="000F4209" w:rsidRDefault="000F4209" w:rsidP="000F4209">
            <w:pPr>
              <w:jc w:val="center"/>
              <w:rPr>
                <w:sz w:val="24"/>
                <w:szCs w:val="24"/>
              </w:rPr>
            </w:pPr>
            <w:r w:rsidRPr="000F4209">
              <w:rPr>
                <w:sz w:val="24"/>
                <w:szCs w:val="24"/>
              </w:rPr>
              <w:t>22</w:t>
            </w:r>
          </w:p>
        </w:tc>
        <w:tc>
          <w:tcPr>
            <w:tcW w:w="1134" w:type="dxa"/>
          </w:tcPr>
          <w:p w:rsidR="000F4209" w:rsidRPr="000F4209" w:rsidRDefault="000F4209" w:rsidP="000F4209">
            <w:pPr>
              <w:jc w:val="center"/>
              <w:rPr>
                <w:sz w:val="24"/>
                <w:szCs w:val="24"/>
              </w:rPr>
            </w:pPr>
            <w:r w:rsidRPr="000F4209">
              <w:rPr>
                <w:sz w:val="24"/>
                <w:szCs w:val="24"/>
              </w:rPr>
              <w:t>23</w:t>
            </w:r>
          </w:p>
        </w:tc>
        <w:tc>
          <w:tcPr>
            <w:tcW w:w="1241" w:type="dxa"/>
          </w:tcPr>
          <w:p w:rsidR="000F4209" w:rsidRPr="000F4209" w:rsidRDefault="000F4209" w:rsidP="000F4209">
            <w:pPr>
              <w:jc w:val="center"/>
              <w:rPr>
                <w:sz w:val="24"/>
                <w:szCs w:val="24"/>
              </w:rPr>
            </w:pPr>
            <w:r w:rsidRPr="000F4209">
              <w:rPr>
                <w:sz w:val="24"/>
                <w:szCs w:val="24"/>
              </w:rPr>
              <w:t>24</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22,2</w:t>
            </w:r>
          </w:p>
        </w:tc>
        <w:tc>
          <w:tcPr>
            <w:tcW w:w="1276" w:type="dxa"/>
          </w:tcPr>
          <w:p w:rsidR="000F4209" w:rsidRPr="000F4209" w:rsidRDefault="000F4209" w:rsidP="000F4209">
            <w:pPr>
              <w:jc w:val="center"/>
              <w:rPr>
                <w:sz w:val="24"/>
                <w:szCs w:val="24"/>
              </w:rPr>
            </w:pPr>
            <w:r w:rsidRPr="000F4209">
              <w:rPr>
                <w:sz w:val="24"/>
                <w:szCs w:val="24"/>
              </w:rPr>
              <w:t>23,8</w:t>
            </w:r>
          </w:p>
        </w:tc>
        <w:tc>
          <w:tcPr>
            <w:tcW w:w="1134" w:type="dxa"/>
          </w:tcPr>
          <w:p w:rsidR="000F4209" w:rsidRPr="000F4209" w:rsidRDefault="000F4209" w:rsidP="000F4209">
            <w:pPr>
              <w:jc w:val="center"/>
              <w:rPr>
                <w:sz w:val="24"/>
                <w:szCs w:val="24"/>
              </w:rPr>
            </w:pPr>
            <w:r w:rsidRPr="000F4209">
              <w:rPr>
                <w:sz w:val="24"/>
                <w:szCs w:val="24"/>
              </w:rPr>
              <w:t>24,7</w:t>
            </w:r>
          </w:p>
        </w:tc>
        <w:tc>
          <w:tcPr>
            <w:tcW w:w="1241" w:type="dxa"/>
          </w:tcPr>
          <w:p w:rsidR="000F4209" w:rsidRPr="000F4209" w:rsidRDefault="000F4209" w:rsidP="000F4209">
            <w:pPr>
              <w:jc w:val="center"/>
              <w:rPr>
                <w:sz w:val="24"/>
                <w:szCs w:val="24"/>
              </w:rPr>
            </w:pPr>
            <w:r w:rsidRPr="000F4209">
              <w:rPr>
                <w:sz w:val="24"/>
                <w:szCs w:val="24"/>
              </w:rPr>
              <w:t>25,6</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22,5</w:t>
            </w:r>
          </w:p>
        </w:tc>
        <w:tc>
          <w:tcPr>
            <w:tcW w:w="1276" w:type="dxa"/>
          </w:tcPr>
          <w:p w:rsidR="000F4209" w:rsidRPr="000F4209" w:rsidRDefault="000F4209" w:rsidP="000F4209">
            <w:pPr>
              <w:jc w:val="center"/>
              <w:rPr>
                <w:sz w:val="24"/>
                <w:szCs w:val="24"/>
              </w:rPr>
            </w:pPr>
            <w:r w:rsidRPr="000F4209">
              <w:rPr>
                <w:sz w:val="24"/>
                <w:szCs w:val="24"/>
              </w:rPr>
              <w:t>24</w:t>
            </w:r>
          </w:p>
        </w:tc>
        <w:tc>
          <w:tcPr>
            <w:tcW w:w="1134" w:type="dxa"/>
          </w:tcPr>
          <w:p w:rsidR="000F4209" w:rsidRPr="000F4209" w:rsidRDefault="000F4209" w:rsidP="000F4209">
            <w:pPr>
              <w:jc w:val="center"/>
              <w:rPr>
                <w:sz w:val="24"/>
                <w:szCs w:val="24"/>
              </w:rPr>
            </w:pPr>
            <w:r w:rsidRPr="000F4209">
              <w:rPr>
                <w:sz w:val="24"/>
                <w:szCs w:val="24"/>
              </w:rPr>
              <w:t>25</w:t>
            </w:r>
          </w:p>
        </w:tc>
        <w:tc>
          <w:tcPr>
            <w:tcW w:w="1241" w:type="dxa"/>
          </w:tcPr>
          <w:p w:rsidR="000F4209" w:rsidRPr="000F4209" w:rsidRDefault="000F4209" w:rsidP="000F4209">
            <w:pPr>
              <w:jc w:val="center"/>
              <w:rPr>
                <w:sz w:val="24"/>
                <w:szCs w:val="24"/>
              </w:rPr>
            </w:pPr>
            <w:r w:rsidRPr="000F4209">
              <w:rPr>
                <w:sz w:val="24"/>
                <w:szCs w:val="24"/>
              </w:rPr>
              <w:t>26</w:t>
            </w:r>
          </w:p>
        </w:tc>
      </w:tr>
      <w:tr w:rsidR="000F4209" w:rsidTr="000F4209">
        <w:tc>
          <w:tcPr>
            <w:tcW w:w="9571" w:type="dxa"/>
            <w:gridSpan w:val="6"/>
          </w:tcPr>
          <w:p w:rsidR="000F4209" w:rsidRPr="000F4209" w:rsidRDefault="000F4209" w:rsidP="000F4209">
            <w:pPr>
              <w:jc w:val="center"/>
              <w:rPr>
                <w:sz w:val="24"/>
                <w:szCs w:val="24"/>
              </w:rPr>
            </w:pPr>
            <w:r w:rsidRPr="00D34E73">
              <w:t>4.3. Совершенствование системы оказания муниципальных услуг, в том числе в электронном виде</w:t>
            </w:r>
          </w:p>
        </w:tc>
      </w:tr>
      <w:tr w:rsidR="001E4E96" w:rsidTr="001E4E96">
        <w:tc>
          <w:tcPr>
            <w:tcW w:w="3692" w:type="dxa"/>
            <w:vMerge w:val="restart"/>
          </w:tcPr>
          <w:p w:rsidR="000F4209" w:rsidRPr="000F4209" w:rsidRDefault="000F4209" w:rsidP="000F4209">
            <w:pPr>
              <w:jc w:val="center"/>
              <w:rPr>
                <w:sz w:val="24"/>
                <w:szCs w:val="24"/>
              </w:rPr>
            </w:pPr>
            <w:r w:rsidRPr="00D34E73">
              <w:t>Доля муниципальных услуг, пр</w:t>
            </w:r>
            <w:r w:rsidRPr="00D34E73">
              <w:t>е</w:t>
            </w:r>
            <w:r w:rsidRPr="00D34E73">
              <w:t>доставляемых органом местного самоуправления, информация о которых внесена в федеральную государственную информацио</w:t>
            </w:r>
            <w:r w:rsidRPr="00D34E73">
              <w:t>н</w:t>
            </w:r>
            <w:r w:rsidRPr="00D34E73">
              <w:t>ную систему "Федеральный реестр государственных и муниципал</w:t>
            </w:r>
            <w:r w:rsidRPr="00D34E73">
              <w:t>ь</w:t>
            </w:r>
            <w:r w:rsidRPr="00D34E73">
              <w:t>ных услуг (функций)"</w:t>
            </w:r>
          </w:p>
        </w:tc>
        <w:tc>
          <w:tcPr>
            <w:tcW w:w="1139" w:type="dxa"/>
          </w:tcPr>
          <w:p w:rsidR="000F4209" w:rsidRPr="000F4209" w:rsidRDefault="000F4209" w:rsidP="000F4209">
            <w:pPr>
              <w:jc w:val="center"/>
              <w:rPr>
                <w:sz w:val="24"/>
                <w:szCs w:val="24"/>
              </w:rPr>
            </w:pPr>
            <w:r w:rsidRPr="000F4209">
              <w:rPr>
                <w:sz w:val="24"/>
                <w:szCs w:val="24"/>
              </w:rPr>
              <w:t>К</w:t>
            </w:r>
          </w:p>
        </w:tc>
        <w:tc>
          <w:tcPr>
            <w:tcW w:w="1089" w:type="dxa"/>
          </w:tcPr>
          <w:p w:rsidR="000F4209" w:rsidRPr="000F4209" w:rsidRDefault="000F4209" w:rsidP="000F4209">
            <w:pPr>
              <w:jc w:val="center"/>
              <w:rPr>
                <w:sz w:val="24"/>
                <w:szCs w:val="24"/>
              </w:rPr>
            </w:pPr>
            <w:r w:rsidRPr="000F4209">
              <w:rPr>
                <w:sz w:val="24"/>
                <w:szCs w:val="24"/>
              </w:rPr>
              <w:t>93</w:t>
            </w:r>
          </w:p>
        </w:tc>
        <w:tc>
          <w:tcPr>
            <w:tcW w:w="1276" w:type="dxa"/>
          </w:tcPr>
          <w:p w:rsidR="000F4209" w:rsidRPr="000F4209" w:rsidRDefault="000F4209" w:rsidP="000F4209">
            <w:pPr>
              <w:jc w:val="center"/>
              <w:rPr>
                <w:sz w:val="24"/>
                <w:szCs w:val="24"/>
              </w:rPr>
            </w:pPr>
            <w:r w:rsidRPr="000F4209">
              <w:rPr>
                <w:sz w:val="24"/>
                <w:szCs w:val="24"/>
              </w:rPr>
              <w:t>95</w:t>
            </w:r>
          </w:p>
        </w:tc>
        <w:tc>
          <w:tcPr>
            <w:tcW w:w="1134" w:type="dxa"/>
          </w:tcPr>
          <w:p w:rsidR="000F4209" w:rsidRPr="000F4209" w:rsidRDefault="000F4209" w:rsidP="000F4209">
            <w:pPr>
              <w:jc w:val="center"/>
              <w:rPr>
                <w:sz w:val="24"/>
                <w:szCs w:val="24"/>
              </w:rPr>
            </w:pPr>
            <w:r w:rsidRPr="000F4209">
              <w:rPr>
                <w:sz w:val="24"/>
                <w:szCs w:val="24"/>
              </w:rPr>
              <w:t>96</w:t>
            </w:r>
          </w:p>
        </w:tc>
        <w:tc>
          <w:tcPr>
            <w:tcW w:w="1241" w:type="dxa"/>
          </w:tcPr>
          <w:p w:rsidR="000F4209" w:rsidRPr="000F4209" w:rsidRDefault="000F4209" w:rsidP="000F4209">
            <w:pPr>
              <w:jc w:val="center"/>
              <w:rPr>
                <w:sz w:val="24"/>
                <w:szCs w:val="24"/>
              </w:rPr>
            </w:pPr>
            <w:r w:rsidRPr="000F4209">
              <w:rPr>
                <w:sz w:val="24"/>
                <w:szCs w:val="24"/>
              </w:rPr>
              <w:t>100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Б</w:t>
            </w:r>
          </w:p>
        </w:tc>
        <w:tc>
          <w:tcPr>
            <w:tcW w:w="1089" w:type="dxa"/>
          </w:tcPr>
          <w:p w:rsidR="000F4209" w:rsidRPr="000F4209" w:rsidRDefault="000F4209" w:rsidP="000F4209">
            <w:pPr>
              <w:jc w:val="center"/>
              <w:rPr>
                <w:sz w:val="24"/>
                <w:szCs w:val="24"/>
              </w:rPr>
            </w:pPr>
            <w:r w:rsidRPr="000F4209">
              <w:rPr>
                <w:sz w:val="24"/>
                <w:szCs w:val="24"/>
              </w:rPr>
              <w:t>93,5</w:t>
            </w:r>
          </w:p>
        </w:tc>
        <w:tc>
          <w:tcPr>
            <w:tcW w:w="1276" w:type="dxa"/>
          </w:tcPr>
          <w:p w:rsidR="000F4209" w:rsidRPr="000F4209" w:rsidRDefault="000F4209" w:rsidP="000F4209">
            <w:pPr>
              <w:jc w:val="center"/>
              <w:rPr>
                <w:sz w:val="24"/>
                <w:szCs w:val="24"/>
              </w:rPr>
            </w:pPr>
            <w:r w:rsidRPr="000F4209">
              <w:rPr>
                <w:sz w:val="24"/>
                <w:szCs w:val="24"/>
              </w:rPr>
              <w:t>96</w:t>
            </w:r>
          </w:p>
        </w:tc>
        <w:tc>
          <w:tcPr>
            <w:tcW w:w="1134" w:type="dxa"/>
          </w:tcPr>
          <w:p w:rsidR="000F4209" w:rsidRPr="000F4209" w:rsidRDefault="000F4209" w:rsidP="000F4209">
            <w:pPr>
              <w:jc w:val="center"/>
              <w:rPr>
                <w:sz w:val="24"/>
                <w:szCs w:val="24"/>
              </w:rPr>
            </w:pPr>
            <w:r w:rsidRPr="000F4209">
              <w:rPr>
                <w:sz w:val="24"/>
                <w:szCs w:val="24"/>
              </w:rPr>
              <w:t>97</w:t>
            </w:r>
          </w:p>
        </w:tc>
        <w:tc>
          <w:tcPr>
            <w:tcW w:w="1241" w:type="dxa"/>
          </w:tcPr>
          <w:p w:rsidR="000F4209" w:rsidRPr="000F4209" w:rsidRDefault="000F4209" w:rsidP="000F4209">
            <w:pPr>
              <w:jc w:val="center"/>
              <w:rPr>
                <w:sz w:val="24"/>
                <w:szCs w:val="24"/>
              </w:rPr>
            </w:pPr>
            <w:r w:rsidRPr="000F4209">
              <w:rPr>
                <w:sz w:val="24"/>
                <w:szCs w:val="24"/>
              </w:rPr>
              <w:t>100</w:t>
            </w:r>
          </w:p>
        </w:tc>
      </w:tr>
      <w:tr w:rsidR="001E4E96" w:rsidTr="001E4E96">
        <w:tc>
          <w:tcPr>
            <w:tcW w:w="3692" w:type="dxa"/>
            <w:vMerge/>
          </w:tcPr>
          <w:p w:rsidR="000F4209" w:rsidRPr="000F4209" w:rsidRDefault="000F4209" w:rsidP="000F4209">
            <w:pPr>
              <w:jc w:val="center"/>
              <w:rPr>
                <w:sz w:val="24"/>
                <w:szCs w:val="24"/>
              </w:rPr>
            </w:pPr>
          </w:p>
        </w:tc>
        <w:tc>
          <w:tcPr>
            <w:tcW w:w="1139" w:type="dxa"/>
          </w:tcPr>
          <w:p w:rsidR="000F4209" w:rsidRPr="000F4209" w:rsidRDefault="000F4209" w:rsidP="000F4209">
            <w:pPr>
              <w:jc w:val="center"/>
              <w:rPr>
                <w:sz w:val="24"/>
                <w:szCs w:val="24"/>
              </w:rPr>
            </w:pPr>
            <w:r w:rsidRPr="000F4209">
              <w:rPr>
                <w:sz w:val="24"/>
                <w:szCs w:val="24"/>
              </w:rPr>
              <w:t>Ц</w:t>
            </w:r>
          </w:p>
        </w:tc>
        <w:tc>
          <w:tcPr>
            <w:tcW w:w="1089" w:type="dxa"/>
          </w:tcPr>
          <w:p w:rsidR="000F4209" w:rsidRPr="000F4209" w:rsidRDefault="000F4209" w:rsidP="000F4209">
            <w:pPr>
              <w:jc w:val="center"/>
              <w:rPr>
                <w:sz w:val="24"/>
                <w:szCs w:val="24"/>
              </w:rPr>
            </w:pPr>
            <w:r w:rsidRPr="000F4209">
              <w:rPr>
                <w:sz w:val="24"/>
                <w:szCs w:val="24"/>
              </w:rPr>
              <w:t>94</w:t>
            </w:r>
          </w:p>
        </w:tc>
        <w:tc>
          <w:tcPr>
            <w:tcW w:w="1276" w:type="dxa"/>
          </w:tcPr>
          <w:p w:rsidR="000F4209" w:rsidRPr="000F4209" w:rsidRDefault="000F4209" w:rsidP="000F4209">
            <w:pPr>
              <w:jc w:val="center"/>
              <w:rPr>
                <w:sz w:val="24"/>
                <w:szCs w:val="24"/>
              </w:rPr>
            </w:pPr>
            <w:r w:rsidRPr="000F4209">
              <w:rPr>
                <w:sz w:val="24"/>
                <w:szCs w:val="24"/>
              </w:rPr>
              <w:t>97</w:t>
            </w:r>
          </w:p>
        </w:tc>
        <w:tc>
          <w:tcPr>
            <w:tcW w:w="1134" w:type="dxa"/>
          </w:tcPr>
          <w:p w:rsidR="000F4209" w:rsidRPr="000F4209" w:rsidRDefault="000F4209" w:rsidP="000F4209">
            <w:pPr>
              <w:jc w:val="center"/>
              <w:rPr>
                <w:sz w:val="24"/>
                <w:szCs w:val="24"/>
              </w:rPr>
            </w:pPr>
            <w:r w:rsidRPr="000F4209">
              <w:rPr>
                <w:sz w:val="24"/>
                <w:szCs w:val="24"/>
              </w:rPr>
              <w:t>99</w:t>
            </w:r>
          </w:p>
        </w:tc>
        <w:tc>
          <w:tcPr>
            <w:tcW w:w="1241" w:type="dxa"/>
          </w:tcPr>
          <w:p w:rsidR="000F4209" w:rsidRPr="000F4209" w:rsidRDefault="000F4209" w:rsidP="000F4209">
            <w:pPr>
              <w:jc w:val="center"/>
              <w:rPr>
                <w:sz w:val="24"/>
                <w:szCs w:val="24"/>
              </w:rPr>
            </w:pPr>
            <w:r w:rsidRPr="000F4209">
              <w:rPr>
                <w:sz w:val="24"/>
                <w:szCs w:val="24"/>
              </w:rPr>
              <w:t>100</w:t>
            </w:r>
          </w:p>
        </w:tc>
      </w:tr>
    </w:tbl>
    <w:p w:rsidR="000F4209" w:rsidRPr="00BC5C84" w:rsidRDefault="000F4209" w:rsidP="000F4209">
      <w:pPr>
        <w:jc w:val="center"/>
        <w:rPr>
          <w:sz w:val="24"/>
          <w:szCs w:val="24"/>
        </w:rPr>
      </w:pPr>
    </w:p>
    <w:p w:rsidR="004556BF" w:rsidRPr="004556BF" w:rsidRDefault="004556BF" w:rsidP="004556BF">
      <w:pPr>
        <w:pStyle w:val="ConsPlusNormal"/>
        <w:jc w:val="both"/>
        <w:rPr>
          <w:rFonts w:ascii="Times New Roman" w:hAnsi="Times New Roman" w:cs="Times New Roman"/>
          <w:sz w:val="28"/>
          <w:szCs w:val="28"/>
        </w:rPr>
      </w:pPr>
    </w:p>
    <w:p w:rsidR="00A643A3" w:rsidRPr="00B5048D" w:rsidRDefault="00A643A3" w:rsidP="00F666B6">
      <w:pPr>
        <w:pStyle w:val="1"/>
        <w:jc w:val="center"/>
        <w:rPr>
          <w:b w:val="0"/>
          <w:caps/>
          <w:sz w:val="26"/>
          <w:szCs w:val="26"/>
        </w:rPr>
      </w:pPr>
      <w:bookmarkStart w:id="43" w:name="_Toc52980866"/>
      <w:r w:rsidRPr="00B5048D">
        <w:rPr>
          <w:b w:val="0"/>
          <w:caps/>
          <w:sz w:val="26"/>
          <w:szCs w:val="26"/>
          <w:lang w:val="en-US"/>
        </w:rPr>
        <w:t>III</w:t>
      </w:r>
      <w:r w:rsidRPr="00B5048D">
        <w:rPr>
          <w:b w:val="0"/>
          <w:caps/>
          <w:sz w:val="26"/>
          <w:szCs w:val="26"/>
        </w:rPr>
        <w:t>. Сценарии социально-экономического развития муниц</w:t>
      </w:r>
      <w:r w:rsidRPr="00B5048D">
        <w:rPr>
          <w:b w:val="0"/>
          <w:caps/>
          <w:sz w:val="26"/>
          <w:szCs w:val="26"/>
        </w:rPr>
        <w:t>и</w:t>
      </w:r>
      <w:r w:rsidRPr="00B5048D">
        <w:rPr>
          <w:b w:val="0"/>
          <w:caps/>
          <w:sz w:val="26"/>
          <w:szCs w:val="26"/>
        </w:rPr>
        <w:t>пального образования, сроки и этапы реализации Стратегии</w:t>
      </w:r>
      <w:bookmarkEnd w:id="43"/>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t xml:space="preserve">Сценарии долгосрочного развития муниципального образования </w:t>
      </w:r>
      <w:r w:rsidR="00861297">
        <w:rPr>
          <w:sz w:val="26"/>
          <w:szCs w:val="26"/>
        </w:rPr>
        <w:t>Красн</w:t>
      </w:r>
      <w:r w:rsidR="00861297">
        <w:rPr>
          <w:sz w:val="26"/>
          <w:szCs w:val="26"/>
        </w:rPr>
        <w:t>о</w:t>
      </w:r>
      <w:r w:rsidR="00861297">
        <w:rPr>
          <w:sz w:val="26"/>
          <w:szCs w:val="26"/>
        </w:rPr>
        <w:t xml:space="preserve">горский </w:t>
      </w:r>
      <w:r w:rsidRPr="0072429F">
        <w:rPr>
          <w:sz w:val="26"/>
          <w:szCs w:val="26"/>
        </w:rPr>
        <w:t>район Алтайского края  формируются на основе сценариев прогноза с</w:t>
      </w:r>
      <w:r w:rsidRPr="0072429F">
        <w:rPr>
          <w:sz w:val="26"/>
          <w:szCs w:val="26"/>
        </w:rPr>
        <w:t>о</w:t>
      </w:r>
      <w:r w:rsidRPr="0072429F">
        <w:rPr>
          <w:sz w:val="26"/>
          <w:szCs w:val="26"/>
        </w:rPr>
        <w:t>циально-экономического развития муниципального образования на долгосро</w:t>
      </w:r>
      <w:r w:rsidRPr="0072429F">
        <w:rPr>
          <w:sz w:val="26"/>
          <w:szCs w:val="26"/>
        </w:rPr>
        <w:t>ч</w:t>
      </w:r>
      <w:r w:rsidRPr="0072429F">
        <w:rPr>
          <w:sz w:val="26"/>
          <w:szCs w:val="26"/>
        </w:rPr>
        <w:t>ный период (до 2035 года) и с учетом сценариев, определенных Стратегией А</w:t>
      </w:r>
      <w:r w:rsidRPr="0072429F">
        <w:rPr>
          <w:sz w:val="26"/>
          <w:szCs w:val="26"/>
        </w:rPr>
        <w:t>л</w:t>
      </w:r>
      <w:r w:rsidRPr="0072429F">
        <w:rPr>
          <w:sz w:val="26"/>
          <w:szCs w:val="26"/>
        </w:rPr>
        <w:t xml:space="preserve">тайского </w:t>
      </w:r>
      <w:r w:rsidRPr="00C42194">
        <w:rPr>
          <w:sz w:val="26"/>
          <w:szCs w:val="26"/>
        </w:rPr>
        <w:t>края,</w:t>
      </w:r>
      <w:r w:rsidRPr="0072429F">
        <w:rPr>
          <w:sz w:val="26"/>
          <w:szCs w:val="26"/>
        </w:rPr>
        <w:t xml:space="preserve"> и  Стратегией развития </w:t>
      </w:r>
      <w:r w:rsidR="00861297">
        <w:rPr>
          <w:sz w:val="26"/>
          <w:szCs w:val="26"/>
        </w:rPr>
        <w:t>Юго</w:t>
      </w:r>
      <w:r w:rsidRPr="0072429F">
        <w:rPr>
          <w:sz w:val="26"/>
          <w:szCs w:val="26"/>
        </w:rPr>
        <w:t>-Восточной части Алтайского края.</w:t>
      </w:r>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t>На основе анализа ключевых факторов сформированы три сценария соц</w:t>
      </w:r>
      <w:r w:rsidRPr="0072429F">
        <w:rPr>
          <w:sz w:val="26"/>
          <w:szCs w:val="26"/>
        </w:rPr>
        <w:t>и</w:t>
      </w:r>
      <w:r w:rsidRPr="0072429F">
        <w:rPr>
          <w:sz w:val="26"/>
          <w:szCs w:val="26"/>
        </w:rPr>
        <w:t>ально-экономического развития муниципального образования: консервативный, базовый и целевой. Основные параметры социально-экономического развития муниципального образования, представленные в стратегии, соответствуют баз</w:t>
      </w:r>
      <w:r w:rsidRPr="0072429F">
        <w:rPr>
          <w:sz w:val="26"/>
          <w:szCs w:val="26"/>
        </w:rPr>
        <w:t>о</w:t>
      </w:r>
      <w:r w:rsidRPr="0072429F">
        <w:rPr>
          <w:sz w:val="26"/>
          <w:szCs w:val="26"/>
        </w:rPr>
        <w:t>вому сценарию.</w:t>
      </w:r>
    </w:p>
    <w:p w:rsidR="009F3F28" w:rsidRPr="0072429F" w:rsidRDefault="009F3F28" w:rsidP="009F3F28">
      <w:pPr>
        <w:pStyle w:val="8"/>
        <w:keepNext/>
        <w:shd w:val="clear" w:color="auto" w:fill="auto"/>
        <w:spacing w:before="0" w:after="0" w:line="276" w:lineRule="auto"/>
        <w:ind w:firstLine="720"/>
        <w:contextualSpacing/>
        <w:jc w:val="both"/>
        <w:rPr>
          <w:spacing w:val="-4"/>
        </w:rPr>
      </w:pPr>
      <w:r w:rsidRPr="0072429F">
        <w:rPr>
          <w:spacing w:val="-4"/>
        </w:rPr>
        <w:t>Консервативный сценарий предполагает поддержание жизнедеятельности населения на территории муниципального образования, сохранение имеющейся с</w:t>
      </w:r>
      <w:r w:rsidRPr="0072429F">
        <w:rPr>
          <w:spacing w:val="-4"/>
        </w:rPr>
        <w:t>о</w:t>
      </w:r>
      <w:r w:rsidRPr="0072429F">
        <w:rPr>
          <w:spacing w:val="-4"/>
        </w:rPr>
        <w:t>циальной, коммунальной, транспортной инфраструктуры, несмотря на возможное ухудшение социально-экономических условий в крае и в стране в целом.</w:t>
      </w:r>
    </w:p>
    <w:p w:rsidR="009F3F28" w:rsidRPr="0072429F" w:rsidRDefault="009F3F28" w:rsidP="009F3F28">
      <w:pPr>
        <w:widowControl w:val="0"/>
        <w:autoSpaceDE w:val="0"/>
        <w:autoSpaceDN w:val="0"/>
        <w:adjustRightInd w:val="0"/>
        <w:spacing w:line="276" w:lineRule="auto"/>
        <w:ind w:firstLine="720"/>
        <w:jc w:val="both"/>
        <w:rPr>
          <w:sz w:val="26"/>
          <w:szCs w:val="26"/>
        </w:rPr>
      </w:pPr>
      <w:r w:rsidRPr="0072429F">
        <w:rPr>
          <w:sz w:val="26"/>
          <w:szCs w:val="26"/>
        </w:rPr>
        <w:t xml:space="preserve">Консервативный  сценарий развития муниципального образования </w:t>
      </w:r>
      <w:r w:rsidR="00861297">
        <w:rPr>
          <w:sz w:val="26"/>
          <w:szCs w:val="26"/>
        </w:rPr>
        <w:t>Кра</w:t>
      </w:r>
      <w:r w:rsidR="00861297">
        <w:rPr>
          <w:sz w:val="26"/>
          <w:szCs w:val="26"/>
        </w:rPr>
        <w:t>с</w:t>
      </w:r>
      <w:r w:rsidR="00861297">
        <w:rPr>
          <w:sz w:val="26"/>
          <w:szCs w:val="26"/>
        </w:rPr>
        <w:t xml:space="preserve">ногорский </w:t>
      </w:r>
      <w:r w:rsidRPr="00C42194">
        <w:rPr>
          <w:sz w:val="26"/>
          <w:szCs w:val="26"/>
        </w:rPr>
        <w:t>район Алтайского края</w:t>
      </w:r>
      <w:r w:rsidRPr="0072429F">
        <w:rPr>
          <w:sz w:val="26"/>
          <w:szCs w:val="26"/>
        </w:rPr>
        <w:t xml:space="preserve"> исходит из предположения о том, что району в силу низкой конкурентоспособности его экономики не удастся привлечь для своего развития крупные инвестиции. Собственники промышленных предпр</w:t>
      </w:r>
      <w:r w:rsidRPr="0072429F">
        <w:rPr>
          <w:sz w:val="26"/>
          <w:szCs w:val="26"/>
        </w:rPr>
        <w:t>и</w:t>
      </w:r>
      <w:r w:rsidRPr="0072429F">
        <w:rPr>
          <w:sz w:val="26"/>
          <w:szCs w:val="26"/>
        </w:rPr>
        <w:t>ятий района будут в основном поддерживать и частично модернизировать сущ</w:t>
      </w:r>
      <w:r w:rsidRPr="0072429F">
        <w:rPr>
          <w:sz w:val="26"/>
          <w:szCs w:val="26"/>
        </w:rPr>
        <w:t>е</w:t>
      </w:r>
      <w:r w:rsidRPr="0072429F">
        <w:rPr>
          <w:sz w:val="26"/>
          <w:szCs w:val="26"/>
        </w:rPr>
        <w:t>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краевого бюджета (доходы местного бюджета не покрывают даже текущих расходов) и финансированием за счет целевых региональных и федеральных программ.</w:t>
      </w:r>
    </w:p>
    <w:p w:rsidR="009F3F28" w:rsidRPr="0072429F" w:rsidRDefault="009F3F28" w:rsidP="009F3F28">
      <w:pPr>
        <w:widowControl w:val="0"/>
        <w:autoSpaceDE w:val="0"/>
        <w:autoSpaceDN w:val="0"/>
        <w:adjustRightInd w:val="0"/>
        <w:spacing w:line="276" w:lineRule="auto"/>
        <w:ind w:firstLine="720"/>
        <w:jc w:val="both"/>
        <w:rPr>
          <w:color w:val="000000"/>
          <w:sz w:val="26"/>
          <w:szCs w:val="26"/>
        </w:rPr>
      </w:pPr>
      <w:r w:rsidRPr="0072429F">
        <w:rPr>
          <w:bCs/>
          <w:spacing w:val="-4"/>
          <w:sz w:val="26"/>
          <w:szCs w:val="26"/>
        </w:rPr>
        <w:t>Базовый сценарий</w:t>
      </w:r>
      <w:r w:rsidR="00861297">
        <w:rPr>
          <w:bCs/>
          <w:spacing w:val="-4"/>
          <w:sz w:val="26"/>
          <w:szCs w:val="26"/>
        </w:rPr>
        <w:t xml:space="preserve"> </w:t>
      </w:r>
      <w:r w:rsidRPr="0072429F">
        <w:rPr>
          <w:bCs/>
          <w:spacing w:val="-4"/>
          <w:sz w:val="26"/>
          <w:szCs w:val="26"/>
        </w:rPr>
        <w:t xml:space="preserve">предполагает развитие территории </w:t>
      </w:r>
      <w:r w:rsidRPr="0072429F">
        <w:rPr>
          <w:color w:val="000000"/>
          <w:sz w:val="26"/>
          <w:szCs w:val="26"/>
        </w:rPr>
        <w:t>под влиянием сл</w:t>
      </w:r>
      <w:r w:rsidRPr="0072429F">
        <w:rPr>
          <w:color w:val="000000"/>
          <w:sz w:val="26"/>
          <w:szCs w:val="26"/>
        </w:rPr>
        <w:t>о</w:t>
      </w:r>
      <w:r w:rsidRPr="0072429F">
        <w:rPr>
          <w:color w:val="000000"/>
          <w:sz w:val="26"/>
          <w:szCs w:val="26"/>
        </w:rPr>
        <w:lastRenderedPageBreak/>
        <w:t>жившихся тенденций в условиях замедления и планомерного снижения темпов инфляции и умеренного наращивания темпов экономического роста в долг</w:t>
      </w:r>
      <w:r w:rsidRPr="0072429F">
        <w:rPr>
          <w:color w:val="000000"/>
          <w:sz w:val="26"/>
          <w:szCs w:val="26"/>
        </w:rPr>
        <w:t>о</w:t>
      </w:r>
      <w:r w:rsidRPr="0072429F">
        <w:rPr>
          <w:color w:val="000000"/>
          <w:sz w:val="26"/>
          <w:szCs w:val="26"/>
        </w:rPr>
        <w:t>срочной перспективе. Постепенный рост доходов бюджетов всех уровней будет способствовать продолжению реализации крупных инфраструктурных объектов, ускоренной модернизации объектов социальной сферы. Инвестиционная и эк</w:t>
      </w:r>
      <w:r w:rsidRPr="0072429F">
        <w:rPr>
          <w:color w:val="000000"/>
          <w:sz w:val="26"/>
          <w:szCs w:val="26"/>
        </w:rPr>
        <w:t>о</w:t>
      </w:r>
      <w:r w:rsidRPr="0072429F">
        <w:rPr>
          <w:color w:val="000000"/>
          <w:sz w:val="26"/>
          <w:szCs w:val="26"/>
        </w:rPr>
        <w:t xml:space="preserve">номическая активность частного сектора экономики будет улучшаться в связи с постепенным повышением доступности кредитных ресурсов. </w:t>
      </w:r>
    </w:p>
    <w:p w:rsidR="009F3F28" w:rsidRPr="0072429F" w:rsidRDefault="009F3F28" w:rsidP="009F3F28">
      <w:pPr>
        <w:widowControl w:val="0"/>
        <w:autoSpaceDE w:val="0"/>
        <w:autoSpaceDN w:val="0"/>
        <w:adjustRightInd w:val="0"/>
        <w:spacing w:line="276" w:lineRule="auto"/>
        <w:ind w:firstLine="720"/>
        <w:jc w:val="both"/>
        <w:rPr>
          <w:color w:val="000000"/>
          <w:sz w:val="26"/>
          <w:szCs w:val="26"/>
        </w:rPr>
      </w:pPr>
      <w:r w:rsidRPr="0072429F">
        <w:rPr>
          <w:color w:val="000000"/>
          <w:sz w:val="26"/>
          <w:szCs w:val="26"/>
        </w:rPr>
        <w:t xml:space="preserve">Данный сценарий развития </w:t>
      </w:r>
      <w:r w:rsidR="00861297">
        <w:rPr>
          <w:color w:val="000000"/>
          <w:sz w:val="26"/>
          <w:szCs w:val="26"/>
        </w:rPr>
        <w:t xml:space="preserve">Красногорского </w:t>
      </w:r>
      <w:r w:rsidRPr="0072429F">
        <w:rPr>
          <w:color w:val="000000"/>
          <w:sz w:val="26"/>
          <w:szCs w:val="26"/>
        </w:rPr>
        <w:t>района предполагает извлеч</w:t>
      </w:r>
      <w:r w:rsidRPr="0072429F">
        <w:rPr>
          <w:color w:val="000000"/>
          <w:sz w:val="26"/>
          <w:szCs w:val="26"/>
        </w:rPr>
        <w:t>е</w:t>
      </w:r>
      <w:r w:rsidRPr="0072429F">
        <w:rPr>
          <w:color w:val="000000"/>
          <w:sz w:val="26"/>
          <w:szCs w:val="26"/>
        </w:rPr>
        <w:t>ние максимальной выгоды от конкурентных преимуществ в традиционных се</w:t>
      </w:r>
      <w:r w:rsidRPr="0072429F">
        <w:rPr>
          <w:color w:val="000000"/>
          <w:sz w:val="26"/>
          <w:szCs w:val="26"/>
        </w:rPr>
        <w:t>к</w:t>
      </w:r>
      <w:r w:rsidRPr="0072429F">
        <w:rPr>
          <w:color w:val="000000"/>
          <w:sz w:val="26"/>
          <w:szCs w:val="26"/>
        </w:rPr>
        <w:t xml:space="preserve">торах экономики и географического расположения. </w:t>
      </w:r>
    </w:p>
    <w:p w:rsidR="009F3F28" w:rsidRPr="0072429F" w:rsidRDefault="009F3F28" w:rsidP="009F3F28">
      <w:pPr>
        <w:widowControl w:val="0"/>
        <w:autoSpaceDE w:val="0"/>
        <w:autoSpaceDN w:val="0"/>
        <w:adjustRightInd w:val="0"/>
        <w:spacing w:line="276" w:lineRule="auto"/>
        <w:ind w:firstLine="720"/>
        <w:jc w:val="both"/>
        <w:rPr>
          <w:color w:val="000000"/>
          <w:sz w:val="26"/>
          <w:szCs w:val="26"/>
        </w:rPr>
      </w:pPr>
      <w:r w:rsidRPr="0072429F">
        <w:rPr>
          <w:color w:val="000000"/>
          <w:sz w:val="26"/>
          <w:szCs w:val="26"/>
        </w:rPr>
        <w:t>Сценарий предусматривает увеличение поголовья крупного рогатого ск</w:t>
      </w:r>
      <w:r w:rsidRPr="0072429F">
        <w:rPr>
          <w:color w:val="000000"/>
          <w:sz w:val="26"/>
          <w:szCs w:val="26"/>
        </w:rPr>
        <w:t>о</w:t>
      </w:r>
      <w:r w:rsidRPr="0072429F">
        <w:rPr>
          <w:color w:val="000000"/>
          <w:sz w:val="26"/>
          <w:szCs w:val="26"/>
        </w:rPr>
        <w:t xml:space="preserve">та, активизацию инвестиций в сельское хозяйство и пищевую промышленность – строительство коровников, убойных пунктов, овощехранилищ, молокозаводов и других объектов сельскохозяйственной и пищевой промышленности. </w:t>
      </w:r>
    </w:p>
    <w:p w:rsidR="009F3F28" w:rsidRPr="0072429F" w:rsidRDefault="009F3F28" w:rsidP="009F3F28">
      <w:pPr>
        <w:widowControl w:val="0"/>
        <w:autoSpaceDE w:val="0"/>
        <w:autoSpaceDN w:val="0"/>
        <w:adjustRightInd w:val="0"/>
        <w:spacing w:line="276" w:lineRule="auto"/>
        <w:ind w:firstLine="720"/>
        <w:jc w:val="both"/>
        <w:rPr>
          <w:color w:val="000000"/>
          <w:sz w:val="26"/>
          <w:szCs w:val="26"/>
        </w:rPr>
      </w:pPr>
      <w:r w:rsidRPr="0072429F">
        <w:rPr>
          <w:sz w:val="26"/>
          <w:szCs w:val="26"/>
        </w:rPr>
        <w:t>Приоритетное внимание будет уделяться механизмам привлечения инв</w:t>
      </w:r>
      <w:r w:rsidRPr="0072429F">
        <w:rPr>
          <w:sz w:val="26"/>
          <w:szCs w:val="26"/>
        </w:rPr>
        <w:t>е</w:t>
      </w:r>
      <w:r w:rsidRPr="0072429F">
        <w:rPr>
          <w:sz w:val="26"/>
          <w:szCs w:val="26"/>
        </w:rPr>
        <w:t>стиций, созданию благоприятных условий для осуществления хозяйственной деятельности, поддержке традиционных и перспективных видов экономической деятельности.</w:t>
      </w:r>
    </w:p>
    <w:p w:rsidR="009F3F28" w:rsidRPr="0072429F" w:rsidRDefault="009F3F28" w:rsidP="009F3F28">
      <w:pPr>
        <w:widowControl w:val="0"/>
        <w:autoSpaceDE w:val="0"/>
        <w:autoSpaceDN w:val="0"/>
        <w:adjustRightInd w:val="0"/>
        <w:spacing w:line="276" w:lineRule="auto"/>
        <w:ind w:firstLine="720"/>
        <w:jc w:val="both"/>
        <w:rPr>
          <w:color w:val="000000"/>
          <w:sz w:val="26"/>
          <w:szCs w:val="26"/>
        </w:rPr>
      </w:pPr>
      <w:r w:rsidRPr="0072429F">
        <w:rPr>
          <w:sz w:val="26"/>
          <w:szCs w:val="26"/>
        </w:rPr>
        <w:t>Позитивные изменения в экономике будут сопровождаться положител</w:t>
      </w:r>
      <w:r w:rsidRPr="0072429F">
        <w:rPr>
          <w:sz w:val="26"/>
          <w:szCs w:val="26"/>
        </w:rPr>
        <w:t>ь</w:t>
      </w:r>
      <w:r w:rsidRPr="0072429F">
        <w:rPr>
          <w:sz w:val="26"/>
          <w:szCs w:val="26"/>
        </w:rPr>
        <w:t>ными сдвигами в социальной сфере. Это позволит поддерживать социальную сферу не только в пределах стандартов, определенных требованиями действу</w:t>
      </w:r>
      <w:r w:rsidRPr="0072429F">
        <w:rPr>
          <w:sz w:val="26"/>
          <w:szCs w:val="26"/>
        </w:rPr>
        <w:t>ю</w:t>
      </w:r>
      <w:r w:rsidRPr="0072429F">
        <w:rPr>
          <w:sz w:val="26"/>
          <w:szCs w:val="26"/>
        </w:rPr>
        <w:t>щего законодательства, но внедрять на муниципальном уровне механизмы бл</w:t>
      </w:r>
      <w:r w:rsidRPr="0072429F">
        <w:rPr>
          <w:sz w:val="26"/>
          <w:szCs w:val="26"/>
        </w:rPr>
        <w:t>а</w:t>
      </w:r>
      <w:r w:rsidRPr="0072429F">
        <w:rPr>
          <w:sz w:val="26"/>
          <w:szCs w:val="26"/>
        </w:rPr>
        <w:t>гоустройства населенных пунктов.</w:t>
      </w:r>
    </w:p>
    <w:p w:rsidR="009F3F28" w:rsidRPr="0072429F" w:rsidRDefault="009F3F28" w:rsidP="009F3F28">
      <w:pPr>
        <w:keepNext/>
        <w:widowControl w:val="0"/>
        <w:spacing w:line="276" w:lineRule="auto"/>
        <w:ind w:firstLine="720"/>
        <w:contextualSpacing/>
        <w:jc w:val="both"/>
        <w:rPr>
          <w:color w:val="000000"/>
          <w:sz w:val="26"/>
          <w:szCs w:val="26"/>
        </w:rPr>
      </w:pPr>
      <w:r w:rsidRPr="0072429F">
        <w:rPr>
          <w:rStyle w:val="afa"/>
          <w:rFonts w:ascii="Times New Roman" w:eastAsia="Calibri" w:hAnsi="Times New Roman" w:cs="Times New Roman"/>
          <w:b w:val="0"/>
          <w:sz w:val="26"/>
          <w:szCs w:val="26"/>
        </w:rPr>
        <w:t>Целевой сценарий</w:t>
      </w:r>
      <w:r w:rsidR="00861297">
        <w:rPr>
          <w:rStyle w:val="afa"/>
          <w:rFonts w:ascii="Times New Roman" w:eastAsia="Calibri" w:hAnsi="Times New Roman" w:cs="Times New Roman"/>
          <w:b w:val="0"/>
          <w:sz w:val="26"/>
          <w:szCs w:val="26"/>
        </w:rPr>
        <w:t xml:space="preserve"> </w:t>
      </w:r>
      <w:r w:rsidRPr="0072429F">
        <w:rPr>
          <w:color w:val="000000"/>
          <w:sz w:val="26"/>
          <w:szCs w:val="26"/>
        </w:rPr>
        <w:t>предполагает активное развитие территории. В услов</w:t>
      </w:r>
      <w:r w:rsidRPr="0072429F">
        <w:rPr>
          <w:color w:val="000000"/>
          <w:sz w:val="26"/>
          <w:szCs w:val="26"/>
        </w:rPr>
        <w:t>и</w:t>
      </w:r>
      <w:r w:rsidRPr="0072429F">
        <w:rPr>
          <w:color w:val="000000"/>
          <w:sz w:val="26"/>
          <w:szCs w:val="26"/>
        </w:rPr>
        <w:t>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w:t>
      </w:r>
      <w:r w:rsidRPr="0072429F">
        <w:rPr>
          <w:color w:val="000000"/>
          <w:sz w:val="26"/>
          <w:szCs w:val="26"/>
        </w:rPr>
        <w:t>н</w:t>
      </w:r>
      <w:r w:rsidRPr="0072429F">
        <w:rPr>
          <w:color w:val="000000"/>
          <w:sz w:val="26"/>
          <w:szCs w:val="26"/>
        </w:rPr>
        <w:t>ные сроки.</w:t>
      </w:r>
    </w:p>
    <w:p w:rsidR="009F3F28" w:rsidRPr="0072429F" w:rsidRDefault="009F3F28" w:rsidP="009F3F28">
      <w:pPr>
        <w:widowControl w:val="0"/>
        <w:autoSpaceDE w:val="0"/>
        <w:autoSpaceDN w:val="0"/>
        <w:adjustRightInd w:val="0"/>
        <w:spacing w:line="276" w:lineRule="auto"/>
        <w:ind w:firstLine="720"/>
        <w:jc w:val="both"/>
        <w:rPr>
          <w:sz w:val="26"/>
          <w:szCs w:val="26"/>
        </w:rPr>
      </w:pPr>
      <w:r w:rsidRPr="0072429F">
        <w:rPr>
          <w:sz w:val="26"/>
          <w:szCs w:val="26"/>
        </w:rPr>
        <w:t xml:space="preserve">Целевой сценарий развития территории </w:t>
      </w:r>
      <w:r w:rsidR="00861297">
        <w:rPr>
          <w:sz w:val="26"/>
          <w:szCs w:val="26"/>
        </w:rPr>
        <w:t xml:space="preserve">Красногорского </w:t>
      </w:r>
      <w:r w:rsidRPr="0072429F">
        <w:rPr>
          <w:sz w:val="26"/>
          <w:szCs w:val="26"/>
        </w:rPr>
        <w:t>района пред</w:t>
      </w:r>
      <w:r w:rsidRPr="0072429F">
        <w:rPr>
          <w:sz w:val="26"/>
          <w:szCs w:val="26"/>
        </w:rPr>
        <w:t>у</w:t>
      </w:r>
      <w:r w:rsidRPr="0072429F">
        <w:rPr>
          <w:sz w:val="26"/>
          <w:szCs w:val="26"/>
        </w:rPr>
        <w:t>сматривает возможность привлечения значительных объемов инвестиций, кот</w:t>
      </w:r>
      <w:r w:rsidRPr="0072429F">
        <w:rPr>
          <w:sz w:val="26"/>
          <w:szCs w:val="26"/>
        </w:rPr>
        <w:t>о</w:t>
      </w:r>
      <w:r w:rsidRPr="0072429F">
        <w:rPr>
          <w:sz w:val="26"/>
          <w:szCs w:val="26"/>
        </w:rPr>
        <w:t>рые позволят произвести переориентацию основных сфер экономии и социал</w:t>
      </w:r>
      <w:r w:rsidRPr="0072429F">
        <w:rPr>
          <w:sz w:val="26"/>
          <w:szCs w:val="26"/>
        </w:rPr>
        <w:t>ь</w:t>
      </w:r>
      <w:r w:rsidRPr="0072429F">
        <w:rPr>
          <w:sz w:val="26"/>
          <w:szCs w:val="26"/>
        </w:rPr>
        <w:t>ного развития района на качественно новый, более высокий уровень.</w:t>
      </w:r>
    </w:p>
    <w:p w:rsidR="009F3F28" w:rsidRPr="0072429F" w:rsidRDefault="009F3F28" w:rsidP="009F3F28">
      <w:pPr>
        <w:widowControl w:val="0"/>
        <w:autoSpaceDE w:val="0"/>
        <w:autoSpaceDN w:val="0"/>
        <w:adjustRightInd w:val="0"/>
        <w:spacing w:line="276" w:lineRule="auto"/>
        <w:ind w:firstLine="720"/>
        <w:jc w:val="both"/>
        <w:rPr>
          <w:color w:val="000000"/>
          <w:sz w:val="26"/>
          <w:szCs w:val="26"/>
        </w:rPr>
      </w:pPr>
      <w:r w:rsidRPr="0072429F">
        <w:rPr>
          <w:sz w:val="26"/>
          <w:szCs w:val="26"/>
        </w:rPr>
        <w:t>Внедрение ресурсосберегающих технологий позволит снизить произво</w:t>
      </w:r>
      <w:r w:rsidRPr="0072429F">
        <w:rPr>
          <w:sz w:val="26"/>
          <w:szCs w:val="26"/>
        </w:rPr>
        <w:t>д</w:t>
      </w:r>
      <w:r w:rsidRPr="0072429F">
        <w:rPr>
          <w:sz w:val="26"/>
          <w:szCs w:val="26"/>
        </w:rPr>
        <w:t>ственные издержки и повысить конкурентоспособность продукции предприятий района. Значительно увеличатся объемы производства. Улучшится ситуация на рынке труда, возрастет количество рабочих мест. Район станет более притяг</w:t>
      </w:r>
      <w:r w:rsidRPr="0072429F">
        <w:rPr>
          <w:sz w:val="26"/>
          <w:szCs w:val="26"/>
        </w:rPr>
        <w:t>а</w:t>
      </w:r>
      <w:r w:rsidRPr="0072429F">
        <w:rPr>
          <w:sz w:val="26"/>
          <w:szCs w:val="26"/>
        </w:rPr>
        <w:t xml:space="preserve">тельным для жителей других территорий. Данный сценарий позволит выйти на более высокие темпы экономического роста, чем предыдущие. В  настоящее время целевой сценарий не может быть принят к реализации и рассматривается как маловероятный. </w:t>
      </w:r>
      <w:r w:rsidRPr="0072429F">
        <w:rPr>
          <w:color w:val="000000"/>
          <w:sz w:val="26"/>
          <w:szCs w:val="26"/>
        </w:rPr>
        <w:t>Базовый сценарий является наиболее вероятным, предпо</w:t>
      </w:r>
      <w:r w:rsidRPr="0072429F">
        <w:rPr>
          <w:color w:val="000000"/>
          <w:sz w:val="26"/>
          <w:szCs w:val="26"/>
        </w:rPr>
        <w:t>ч</w:t>
      </w:r>
      <w:r w:rsidRPr="0072429F">
        <w:rPr>
          <w:color w:val="000000"/>
          <w:sz w:val="26"/>
          <w:szCs w:val="26"/>
        </w:rPr>
        <w:t xml:space="preserve">тительным вариантом развития муниципального образования </w:t>
      </w:r>
      <w:r w:rsidR="00861297">
        <w:rPr>
          <w:color w:val="000000"/>
          <w:sz w:val="26"/>
          <w:szCs w:val="26"/>
        </w:rPr>
        <w:t xml:space="preserve">Красногорский </w:t>
      </w:r>
      <w:r w:rsidRPr="0072429F">
        <w:rPr>
          <w:color w:val="000000"/>
          <w:sz w:val="26"/>
          <w:szCs w:val="26"/>
        </w:rPr>
        <w:t>район Алтайского края.</w:t>
      </w:r>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lastRenderedPageBreak/>
        <w:t xml:space="preserve">Реализация Стратегии предполагается в три этапа: </w:t>
      </w:r>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t>I этап: 2020 - 2024 годы, создание условий для роста экономики и соц</w:t>
      </w:r>
      <w:r w:rsidRPr="0072429F">
        <w:rPr>
          <w:sz w:val="26"/>
          <w:szCs w:val="26"/>
        </w:rPr>
        <w:t>и</w:t>
      </w:r>
      <w:r w:rsidRPr="0072429F">
        <w:rPr>
          <w:sz w:val="26"/>
          <w:szCs w:val="26"/>
        </w:rPr>
        <w:t>альной сферы.</w:t>
      </w:r>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t>II этап: 2025- 2030 годы, выход на траекторию ускоренного  роста экон</w:t>
      </w:r>
      <w:r w:rsidRPr="0072429F">
        <w:rPr>
          <w:sz w:val="26"/>
          <w:szCs w:val="26"/>
        </w:rPr>
        <w:t>о</w:t>
      </w:r>
      <w:r w:rsidRPr="0072429F">
        <w:rPr>
          <w:sz w:val="26"/>
          <w:szCs w:val="26"/>
        </w:rPr>
        <w:t>мики и социальной сферы.</w:t>
      </w:r>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t>III этап: 2030 - 2035 годы, обеспечение качественного и интенсивного ро</w:t>
      </w:r>
      <w:r w:rsidRPr="0072429F">
        <w:rPr>
          <w:sz w:val="26"/>
          <w:szCs w:val="26"/>
        </w:rPr>
        <w:t>с</w:t>
      </w:r>
      <w:r w:rsidRPr="0072429F">
        <w:rPr>
          <w:sz w:val="26"/>
          <w:szCs w:val="26"/>
        </w:rPr>
        <w:t>та экономики и социальной сферы.</w:t>
      </w:r>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t>На первом этапе реализации Стратегии предусматривается совершенств</w:t>
      </w:r>
      <w:r w:rsidRPr="0072429F">
        <w:rPr>
          <w:sz w:val="26"/>
          <w:szCs w:val="26"/>
        </w:rPr>
        <w:t>о</w:t>
      </w:r>
      <w:r w:rsidRPr="0072429F">
        <w:rPr>
          <w:sz w:val="26"/>
          <w:szCs w:val="26"/>
        </w:rPr>
        <w:t>вание условий ведения бизнеса, привлечение инвестиций, реализация инвест</w:t>
      </w:r>
      <w:r w:rsidRPr="0072429F">
        <w:rPr>
          <w:sz w:val="26"/>
          <w:szCs w:val="26"/>
        </w:rPr>
        <w:t>и</w:t>
      </w:r>
      <w:r w:rsidRPr="0072429F">
        <w:rPr>
          <w:sz w:val="26"/>
          <w:szCs w:val="26"/>
        </w:rPr>
        <w:t>ционных проектов в экономике, опережающее создание и развитие объектов с</w:t>
      </w:r>
      <w:r w:rsidRPr="0072429F">
        <w:rPr>
          <w:sz w:val="26"/>
          <w:szCs w:val="26"/>
        </w:rPr>
        <w:t>о</w:t>
      </w:r>
      <w:r w:rsidRPr="0072429F">
        <w:rPr>
          <w:sz w:val="26"/>
          <w:szCs w:val="26"/>
        </w:rPr>
        <w:t>циальной и инженерной инфраструктуры, повышение качества жилищно-коммунальных и социальных услуг для населения муниципального образования.</w:t>
      </w:r>
    </w:p>
    <w:p w:rsidR="009F3F28" w:rsidRPr="0072429F" w:rsidRDefault="009F3F28" w:rsidP="009F3F28">
      <w:pPr>
        <w:keepNext/>
        <w:widowControl w:val="0"/>
        <w:spacing w:line="276" w:lineRule="auto"/>
        <w:ind w:firstLine="720"/>
        <w:contextualSpacing/>
        <w:jc w:val="both"/>
        <w:rPr>
          <w:sz w:val="26"/>
          <w:szCs w:val="26"/>
        </w:rPr>
      </w:pPr>
      <w:r w:rsidRPr="0072429F">
        <w:rPr>
          <w:sz w:val="26"/>
          <w:szCs w:val="26"/>
        </w:rPr>
        <w:t>Второй этап реализации Стратегии предполагает увеличение малых се</w:t>
      </w:r>
      <w:r w:rsidRPr="0072429F">
        <w:rPr>
          <w:sz w:val="26"/>
          <w:szCs w:val="26"/>
        </w:rPr>
        <w:t>р</w:t>
      </w:r>
      <w:r w:rsidRPr="0072429F">
        <w:rPr>
          <w:sz w:val="26"/>
          <w:szCs w:val="26"/>
        </w:rPr>
        <w:t>висных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w:t>
      </w:r>
      <w:r w:rsidRPr="0072429F">
        <w:rPr>
          <w:sz w:val="26"/>
          <w:szCs w:val="26"/>
        </w:rPr>
        <w:t>ь</w:t>
      </w:r>
      <w:r w:rsidRPr="0072429F">
        <w:rPr>
          <w:sz w:val="26"/>
          <w:szCs w:val="26"/>
        </w:rPr>
        <w:t>ной инфраструктуры.</w:t>
      </w:r>
    </w:p>
    <w:p w:rsidR="009F3F28" w:rsidRDefault="009F3F28" w:rsidP="009F3F28">
      <w:pPr>
        <w:pStyle w:val="ConsPlusNormal"/>
        <w:keepNext/>
        <w:widowControl/>
        <w:spacing w:line="276" w:lineRule="auto"/>
        <w:ind w:firstLine="720"/>
        <w:contextualSpacing/>
        <w:jc w:val="both"/>
        <w:rPr>
          <w:rFonts w:ascii="Times New Roman" w:hAnsi="Times New Roman" w:cs="Times New Roman"/>
          <w:color w:val="000000"/>
          <w:sz w:val="26"/>
          <w:szCs w:val="26"/>
        </w:rPr>
      </w:pPr>
      <w:r w:rsidRPr="0072429F">
        <w:rPr>
          <w:rFonts w:ascii="Times New Roman" w:hAnsi="Times New Roman" w:cs="Times New Roman"/>
          <w:color w:val="000000"/>
          <w:sz w:val="26"/>
          <w:szCs w:val="26"/>
        </w:rPr>
        <w:t xml:space="preserve">Третий этап реализации Стратегии предполагает выход на устойчивое развитие экономики </w:t>
      </w:r>
      <w:r w:rsidRPr="0072429F">
        <w:rPr>
          <w:rFonts w:ascii="Times New Roman" w:hAnsi="Times New Roman" w:cs="Times New Roman"/>
          <w:sz w:val="26"/>
          <w:szCs w:val="26"/>
        </w:rPr>
        <w:t>и социальной сферы, базирующегося на высокопроизвод</w:t>
      </w:r>
      <w:r w:rsidRPr="0072429F">
        <w:rPr>
          <w:rFonts w:ascii="Times New Roman" w:hAnsi="Times New Roman" w:cs="Times New Roman"/>
          <w:sz w:val="26"/>
          <w:szCs w:val="26"/>
        </w:rPr>
        <w:t>и</w:t>
      </w:r>
      <w:r w:rsidRPr="0072429F">
        <w:rPr>
          <w:rFonts w:ascii="Times New Roman" w:hAnsi="Times New Roman" w:cs="Times New Roman"/>
          <w:sz w:val="26"/>
          <w:szCs w:val="26"/>
        </w:rPr>
        <w:t xml:space="preserve">тельном труде, развитии цифровых технологий, </w:t>
      </w:r>
      <w:r w:rsidRPr="0072429F">
        <w:rPr>
          <w:rFonts w:ascii="Times New Roman" w:hAnsi="Times New Roman" w:cs="Times New Roman"/>
          <w:color w:val="000000"/>
          <w:sz w:val="26"/>
          <w:szCs w:val="26"/>
        </w:rPr>
        <w:t>существенный рост уровня и к</w:t>
      </w:r>
      <w:r w:rsidRPr="0072429F">
        <w:rPr>
          <w:rFonts w:ascii="Times New Roman" w:hAnsi="Times New Roman" w:cs="Times New Roman"/>
          <w:color w:val="000000"/>
          <w:sz w:val="26"/>
          <w:szCs w:val="26"/>
        </w:rPr>
        <w:t>а</w:t>
      </w:r>
      <w:r w:rsidRPr="0072429F">
        <w:rPr>
          <w:rFonts w:ascii="Times New Roman" w:hAnsi="Times New Roman" w:cs="Times New Roman"/>
          <w:color w:val="000000"/>
          <w:sz w:val="26"/>
          <w:szCs w:val="26"/>
        </w:rPr>
        <w:t>чества жизни населения.</w:t>
      </w:r>
    </w:p>
    <w:p w:rsidR="00A707C3" w:rsidRPr="00BB0290" w:rsidRDefault="00A26D79" w:rsidP="00A26D79">
      <w:pPr>
        <w:pStyle w:val="1"/>
        <w:spacing w:before="0"/>
        <w:jc w:val="center"/>
        <w:rPr>
          <w:rStyle w:val="11"/>
          <w:rFonts w:eastAsia="Calibri"/>
          <w:b w:val="0"/>
          <w:caps/>
          <w:sz w:val="28"/>
          <w:szCs w:val="28"/>
          <w:u w:val="none"/>
        </w:rPr>
      </w:pPr>
      <w:bookmarkStart w:id="44" w:name="_Toc52980868"/>
      <w:r w:rsidRPr="00BB0290">
        <w:rPr>
          <w:rStyle w:val="11"/>
          <w:rFonts w:eastAsia="Calibri"/>
          <w:b w:val="0"/>
          <w:caps/>
          <w:sz w:val="28"/>
          <w:szCs w:val="28"/>
          <w:u w:val="none"/>
          <w:lang w:val="en-US"/>
        </w:rPr>
        <w:t>IV</w:t>
      </w:r>
      <w:r w:rsidRPr="00BB0290">
        <w:rPr>
          <w:rStyle w:val="11"/>
          <w:rFonts w:eastAsia="Calibri"/>
          <w:b w:val="0"/>
          <w:caps/>
          <w:sz w:val="28"/>
          <w:szCs w:val="28"/>
          <w:u w:val="none"/>
        </w:rPr>
        <w:t>. Приоритеты территориального развития муниципаль</w:t>
      </w:r>
    </w:p>
    <w:p w:rsidR="00A26D79" w:rsidRPr="00BB0290" w:rsidRDefault="00A26D79" w:rsidP="00A26D79">
      <w:pPr>
        <w:pStyle w:val="1"/>
        <w:spacing w:before="0"/>
        <w:jc w:val="center"/>
        <w:rPr>
          <w:rStyle w:val="11"/>
          <w:rFonts w:eastAsia="Calibri"/>
          <w:b w:val="0"/>
          <w:caps/>
          <w:sz w:val="28"/>
          <w:szCs w:val="28"/>
          <w:u w:val="none"/>
        </w:rPr>
      </w:pPr>
      <w:r w:rsidRPr="00BB0290">
        <w:rPr>
          <w:rStyle w:val="11"/>
          <w:rFonts w:eastAsia="Calibri"/>
          <w:b w:val="0"/>
          <w:caps/>
          <w:sz w:val="28"/>
          <w:szCs w:val="28"/>
          <w:u w:val="none"/>
        </w:rPr>
        <w:t>ного образования</w:t>
      </w:r>
    </w:p>
    <w:p w:rsidR="00A26D79" w:rsidRPr="00BB0290" w:rsidRDefault="00A26D79" w:rsidP="00A26D79">
      <w:pPr>
        <w:jc w:val="center"/>
        <w:rPr>
          <w:rStyle w:val="11"/>
          <w:rFonts w:eastAsia="Calibri"/>
          <w:caps/>
          <w:sz w:val="28"/>
          <w:szCs w:val="28"/>
          <w:u w:val="none"/>
        </w:rPr>
      </w:pPr>
    </w:p>
    <w:p w:rsidR="00A26D79" w:rsidRDefault="00A26D79" w:rsidP="00A26D79">
      <w:pPr>
        <w:ind w:firstLine="709"/>
        <w:jc w:val="both"/>
        <w:rPr>
          <w:rStyle w:val="11"/>
          <w:u w:val="none"/>
        </w:rPr>
      </w:pPr>
      <w:r w:rsidRPr="00D1168A">
        <w:rPr>
          <w:rStyle w:val="11"/>
          <w:u w:val="none"/>
        </w:rPr>
        <w:t>Территориальное развитие Красногорского  района предусматривает о</w:t>
      </w:r>
      <w:r w:rsidRPr="00D1168A">
        <w:rPr>
          <w:rStyle w:val="11"/>
          <w:u w:val="none"/>
        </w:rPr>
        <w:t>п</w:t>
      </w:r>
      <w:r w:rsidRPr="00D1168A">
        <w:rPr>
          <w:rStyle w:val="11"/>
          <w:u w:val="none"/>
        </w:rPr>
        <w:t>ределение мер, направленных на развитие каждого муниципального образования для достижения общих целей стратегии, сокращение различий в социально-экономическом развитии, уровне жизни, объеме и качестве предоставляемых г</w:t>
      </w:r>
      <w:r w:rsidRPr="00D1168A">
        <w:rPr>
          <w:rStyle w:val="11"/>
          <w:u w:val="none"/>
        </w:rPr>
        <w:t>о</w:t>
      </w:r>
      <w:r w:rsidRPr="00D1168A">
        <w:rPr>
          <w:rStyle w:val="11"/>
          <w:u w:val="none"/>
        </w:rPr>
        <w:t>сударственных и муниципальных услуг, повышение экономической и тран</w:t>
      </w:r>
      <w:r w:rsidRPr="00D1168A">
        <w:rPr>
          <w:rStyle w:val="11"/>
          <w:u w:val="none"/>
        </w:rPr>
        <w:t>с</w:t>
      </w:r>
      <w:r w:rsidRPr="00D1168A">
        <w:rPr>
          <w:rStyle w:val="11"/>
          <w:u w:val="none"/>
        </w:rPr>
        <w:t>портной  взаимосвязанности территорий. На территории Красногорского района находятся тридцать пять населенных пунктов, объединенных в восемь муниц</w:t>
      </w:r>
      <w:r w:rsidRPr="00D1168A">
        <w:rPr>
          <w:rStyle w:val="11"/>
          <w:u w:val="none"/>
        </w:rPr>
        <w:t>и</w:t>
      </w:r>
      <w:r w:rsidRPr="00D1168A">
        <w:rPr>
          <w:rStyle w:val="11"/>
          <w:u w:val="none"/>
        </w:rPr>
        <w:t xml:space="preserve">пальных образований. Численность населения  района по состоянию на начало 2020 года составила  </w:t>
      </w:r>
      <w:r w:rsidRPr="00D1168A">
        <w:rPr>
          <w:rStyle w:val="11"/>
          <w:color w:val="auto"/>
          <w:u w:val="none"/>
        </w:rPr>
        <w:t>14840</w:t>
      </w:r>
      <w:r w:rsidRPr="00D1168A">
        <w:rPr>
          <w:rStyle w:val="11"/>
          <w:u w:val="none"/>
        </w:rPr>
        <w:t xml:space="preserve">  человек. </w:t>
      </w:r>
    </w:p>
    <w:p w:rsidR="00117276" w:rsidRPr="00D1168A" w:rsidRDefault="00117276" w:rsidP="00A26D79">
      <w:pPr>
        <w:ind w:firstLine="709"/>
        <w:jc w:val="both"/>
        <w:rPr>
          <w:rStyle w:val="11"/>
          <w:u w:val="none"/>
        </w:rPr>
      </w:pPr>
    </w:p>
    <w:p w:rsidR="00117276" w:rsidRPr="0022787B" w:rsidRDefault="00A26D79" w:rsidP="00117276">
      <w:pPr>
        <w:jc w:val="center"/>
        <w:rPr>
          <w:sz w:val="28"/>
          <w:szCs w:val="28"/>
        </w:rPr>
      </w:pPr>
      <w:r w:rsidRPr="00A707C3">
        <w:rPr>
          <w:rStyle w:val="11"/>
          <w:b/>
          <w:sz w:val="28"/>
          <w:szCs w:val="28"/>
          <w:u w:val="none"/>
        </w:rPr>
        <w:t>4.1.</w:t>
      </w:r>
      <w:r w:rsidR="00117276" w:rsidRPr="00117276">
        <w:rPr>
          <w:sz w:val="28"/>
          <w:szCs w:val="28"/>
        </w:rPr>
        <w:t xml:space="preserve"> </w:t>
      </w:r>
      <w:r w:rsidR="00117276" w:rsidRPr="0022787B">
        <w:rPr>
          <w:sz w:val="28"/>
          <w:szCs w:val="28"/>
        </w:rPr>
        <w:t xml:space="preserve">Муниципальное образование </w:t>
      </w:r>
      <w:r w:rsidR="00117276">
        <w:rPr>
          <w:sz w:val="28"/>
          <w:szCs w:val="28"/>
        </w:rPr>
        <w:t xml:space="preserve">Красногорский </w:t>
      </w:r>
      <w:r w:rsidR="00117276" w:rsidRPr="0022787B">
        <w:rPr>
          <w:sz w:val="28"/>
          <w:szCs w:val="28"/>
        </w:rPr>
        <w:t>сельсовет Красногорск</w:t>
      </w:r>
      <w:r w:rsidR="00117276" w:rsidRPr="0022787B">
        <w:rPr>
          <w:sz w:val="28"/>
          <w:szCs w:val="28"/>
        </w:rPr>
        <w:t>о</w:t>
      </w:r>
      <w:r w:rsidR="00117276" w:rsidRPr="0022787B">
        <w:rPr>
          <w:sz w:val="28"/>
          <w:szCs w:val="28"/>
        </w:rPr>
        <w:t>го района Алтайского края</w:t>
      </w:r>
    </w:p>
    <w:bookmarkEnd w:id="44"/>
    <w:p w:rsidR="00A26D79" w:rsidRPr="00A707C3" w:rsidRDefault="00A26D79" w:rsidP="00A26D79">
      <w:pPr>
        <w:spacing w:before="100" w:beforeAutospacing="1"/>
        <w:ind w:firstLine="567"/>
        <w:jc w:val="both"/>
        <w:rPr>
          <w:rStyle w:val="11"/>
          <w:sz w:val="28"/>
          <w:szCs w:val="28"/>
          <w:u w:val="none"/>
        </w:rPr>
      </w:pPr>
      <w:r w:rsidRPr="00A707C3">
        <w:rPr>
          <w:rStyle w:val="11"/>
          <w:sz w:val="28"/>
          <w:szCs w:val="28"/>
          <w:u w:val="none"/>
        </w:rPr>
        <w:t xml:space="preserve">Красногорский сельсовет расположен </w:t>
      </w:r>
      <w:r w:rsidRPr="00A707C3">
        <w:rPr>
          <w:rStyle w:val="11"/>
          <w:color w:val="auto"/>
          <w:sz w:val="28"/>
          <w:szCs w:val="28"/>
          <w:u w:val="none"/>
        </w:rPr>
        <w:t xml:space="preserve">в центральной части </w:t>
      </w:r>
      <w:r w:rsidRPr="00A707C3">
        <w:rPr>
          <w:rStyle w:val="11"/>
          <w:sz w:val="28"/>
          <w:szCs w:val="28"/>
          <w:u w:val="none"/>
        </w:rPr>
        <w:t>Красн</w:t>
      </w:r>
      <w:r w:rsidRPr="00A707C3">
        <w:rPr>
          <w:rStyle w:val="11"/>
          <w:sz w:val="28"/>
          <w:szCs w:val="28"/>
          <w:u w:val="none"/>
        </w:rPr>
        <w:t>о</w:t>
      </w:r>
      <w:r w:rsidRPr="00A707C3">
        <w:rPr>
          <w:rStyle w:val="11"/>
          <w:sz w:val="28"/>
          <w:szCs w:val="28"/>
          <w:u w:val="none"/>
        </w:rPr>
        <w:t>горского района. В состав сельсовета  входит 9 населенных пунктов, на</w:t>
      </w:r>
      <w:r w:rsidRPr="00A707C3">
        <w:rPr>
          <w:rStyle w:val="11"/>
          <w:sz w:val="28"/>
          <w:szCs w:val="28"/>
          <w:u w:val="none"/>
        </w:rPr>
        <w:t>и</w:t>
      </w:r>
      <w:r w:rsidRPr="00A707C3">
        <w:rPr>
          <w:rStyle w:val="11"/>
          <w:sz w:val="28"/>
          <w:szCs w:val="28"/>
          <w:u w:val="none"/>
        </w:rPr>
        <w:t>более крупный – районный центр село Красногорское с численностью ж</w:t>
      </w:r>
      <w:r w:rsidRPr="00A707C3">
        <w:rPr>
          <w:rStyle w:val="11"/>
          <w:sz w:val="28"/>
          <w:szCs w:val="28"/>
          <w:u w:val="none"/>
        </w:rPr>
        <w:t>и</w:t>
      </w:r>
      <w:r w:rsidRPr="00A707C3">
        <w:rPr>
          <w:rStyle w:val="11"/>
          <w:sz w:val="28"/>
          <w:szCs w:val="28"/>
          <w:u w:val="none"/>
        </w:rPr>
        <w:t xml:space="preserve">телей </w:t>
      </w:r>
      <w:r w:rsidRPr="00A707C3">
        <w:rPr>
          <w:rStyle w:val="11"/>
          <w:color w:val="auto"/>
          <w:sz w:val="28"/>
          <w:szCs w:val="28"/>
          <w:u w:val="none"/>
        </w:rPr>
        <w:t>5449</w:t>
      </w:r>
      <w:r w:rsidRPr="00A707C3">
        <w:rPr>
          <w:rStyle w:val="11"/>
          <w:color w:val="FF0000"/>
          <w:sz w:val="28"/>
          <w:szCs w:val="28"/>
          <w:u w:val="none"/>
        </w:rPr>
        <w:t xml:space="preserve"> </w:t>
      </w:r>
      <w:r w:rsidRPr="00A707C3">
        <w:rPr>
          <w:rStyle w:val="11"/>
          <w:color w:val="auto"/>
          <w:sz w:val="28"/>
          <w:szCs w:val="28"/>
          <w:u w:val="none"/>
        </w:rPr>
        <w:t>ч</w:t>
      </w:r>
      <w:r w:rsidRPr="00A707C3">
        <w:rPr>
          <w:rStyle w:val="11"/>
          <w:sz w:val="28"/>
          <w:szCs w:val="28"/>
          <w:u w:val="none"/>
        </w:rPr>
        <w:t xml:space="preserve">еловек, поселок Ивановка с численностью жителей </w:t>
      </w:r>
      <w:r w:rsidRPr="00A707C3">
        <w:rPr>
          <w:rStyle w:val="11"/>
          <w:color w:val="auto"/>
          <w:sz w:val="28"/>
          <w:szCs w:val="28"/>
          <w:u w:val="none"/>
        </w:rPr>
        <w:t>28</w:t>
      </w:r>
      <w:r w:rsidRPr="00A707C3">
        <w:rPr>
          <w:rStyle w:val="11"/>
          <w:color w:val="FF0000"/>
          <w:sz w:val="28"/>
          <w:szCs w:val="28"/>
          <w:u w:val="none"/>
        </w:rPr>
        <w:t xml:space="preserve"> </w:t>
      </w:r>
      <w:r w:rsidRPr="00A707C3">
        <w:rPr>
          <w:rStyle w:val="11"/>
          <w:color w:val="auto"/>
          <w:sz w:val="28"/>
          <w:szCs w:val="28"/>
          <w:u w:val="none"/>
        </w:rPr>
        <w:t>ч</w:t>
      </w:r>
      <w:r w:rsidRPr="00A707C3">
        <w:rPr>
          <w:rStyle w:val="11"/>
          <w:sz w:val="28"/>
          <w:szCs w:val="28"/>
          <w:u w:val="none"/>
        </w:rPr>
        <w:t xml:space="preserve">еловек, </w:t>
      </w:r>
      <w:r w:rsidRPr="00A707C3">
        <w:rPr>
          <w:rStyle w:val="11"/>
          <w:sz w:val="28"/>
          <w:szCs w:val="28"/>
          <w:u w:val="none"/>
        </w:rPr>
        <w:lastRenderedPageBreak/>
        <w:t xml:space="preserve">поселок Карагайка с численностью жителей </w:t>
      </w:r>
      <w:r w:rsidRPr="00A707C3">
        <w:rPr>
          <w:rStyle w:val="11"/>
          <w:color w:val="auto"/>
          <w:sz w:val="28"/>
          <w:szCs w:val="28"/>
          <w:u w:val="none"/>
        </w:rPr>
        <w:t>78</w:t>
      </w:r>
      <w:r w:rsidRPr="00A707C3">
        <w:rPr>
          <w:rStyle w:val="11"/>
          <w:color w:val="FF0000"/>
          <w:sz w:val="28"/>
          <w:szCs w:val="28"/>
          <w:u w:val="none"/>
        </w:rPr>
        <w:t xml:space="preserve"> </w:t>
      </w:r>
      <w:r w:rsidRPr="00A707C3">
        <w:rPr>
          <w:rStyle w:val="11"/>
          <w:color w:val="auto"/>
          <w:sz w:val="28"/>
          <w:szCs w:val="28"/>
          <w:u w:val="none"/>
        </w:rPr>
        <w:t>ч</w:t>
      </w:r>
      <w:r w:rsidRPr="00A707C3">
        <w:rPr>
          <w:rStyle w:val="11"/>
          <w:sz w:val="28"/>
          <w:szCs w:val="28"/>
          <w:u w:val="none"/>
        </w:rPr>
        <w:t xml:space="preserve">еловек, поселок Ужлеп с численностью жителей </w:t>
      </w:r>
      <w:r w:rsidRPr="00A707C3">
        <w:rPr>
          <w:rStyle w:val="11"/>
          <w:color w:val="auto"/>
          <w:sz w:val="28"/>
          <w:szCs w:val="28"/>
          <w:u w:val="none"/>
        </w:rPr>
        <w:t>111 человек, село Верх-Кажа с численностью ж</w:t>
      </w:r>
      <w:r w:rsidRPr="00A707C3">
        <w:rPr>
          <w:rStyle w:val="11"/>
          <w:color w:val="auto"/>
          <w:sz w:val="28"/>
          <w:szCs w:val="28"/>
          <w:u w:val="none"/>
        </w:rPr>
        <w:t>и</w:t>
      </w:r>
      <w:r w:rsidRPr="00A707C3">
        <w:rPr>
          <w:rStyle w:val="11"/>
          <w:color w:val="auto"/>
          <w:sz w:val="28"/>
          <w:szCs w:val="28"/>
          <w:u w:val="none"/>
        </w:rPr>
        <w:t>телей 49</w:t>
      </w:r>
      <w:r w:rsidRPr="00A707C3">
        <w:rPr>
          <w:rStyle w:val="11"/>
          <w:color w:val="FF0000"/>
          <w:sz w:val="28"/>
          <w:szCs w:val="28"/>
          <w:u w:val="none"/>
        </w:rPr>
        <w:t xml:space="preserve"> </w:t>
      </w:r>
      <w:r w:rsidRPr="00A707C3">
        <w:rPr>
          <w:rStyle w:val="11"/>
          <w:color w:val="auto"/>
          <w:sz w:val="28"/>
          <w:szCs w:val="28"/>
          <w:u w:val="none"/>
        </w:rPr>
        <w:t>ч</w:t>
      </w:r>
      <w:r w:rsidRPr="00A707C3">
        <w:rPr>
          <w:rStyle w:val="11"/>
          <w:sz w:val="28"/>
          <w:szCs w:val="28"/>
          <w:u w:val="none"/>
        </w:rPr>
        <w:t xml:space="preserve">еловек, поселок Егона с численностью жителей </w:t>
      </w:r>
      <w:r w:rsidRPr="00A707C3">
        <w:rPr>
          <w:rStyle w:val="11"/>
          <w:color w:val="auto"/>
          <w:sz w:val="28"/>
          <w:szCs w:val="28"/>
          <w:u w:val="none"/>
        </w:rPr>
        <w:t>6</w:t>
      </w:r>
      <w:r w:rsidRPr="00A707C3">
        <w:rPr>
          <w:rStyle w:val="11"/>
          <w:color w:val="FF0000"/>
          <w:sz w:val="28"/>
          <w:szCs w:val="28"/>
          <w:u w:val="none"/>
        </w:rPr>
        <w:t xml:space="preserve"> </w:t>
      </w:r>
      <w:r w:rsidRPr="00A707C3">
        <w:rPr>
          <w:rStyle w:val="11"/>
          <w:color w:val="auto"/>
          <w:sz w:val="28"/>
          <w:szCs w:val="28"/>
          <w:u w:val="none"/>
        </w:rPr>
        <w:t>ч</w:t>
      </w:r>
      <w:r w:rsidRPr="00A707C3">
        <w:rPr>
          <w:rStyle w:val="11"/>
          <w:sz w:val="28"/>
          <w:szCs w:val="28"/>
          <w:u w:val="none"/>
        </w:rPr>
        <w:t>еловек, пос</w:t>
      </w:r>
      <w:r w:rsidRPr="00A707C3">
        <w:rPr>
          <w:rStyle w:val="11"/>
          <w:sz w:val="28"/>
          <w:szCs w:val="28"/>
          <w:u w:val="none"/>
        </w:rPr>
        <w:t>е</w:t>
      </w:r>
      <w:r w:rsidRPr="00A707C3">
        <w:rPr>
          <w:rStyle w:val="11"/>
          <w:sz w:val="28"/>
          <w:szCs w:val="28"/>
          <w:u w:val="none"/>
        </w:rPr>
        <w:t>лок  Иртышкино, село Калташ, поселок Чапша.</w:t>
      </w:r>
    </w:p>
    <w:p w:rsidR="00117276" w:rsidRDefault="00117276" w:rsidP="00A26D79">
      <w:pPr>
        <w:rPr>
          <w:rStyle w:val="11"/>
          <w:rFonts w:eastAsia="Calibri"/>
          <w:sz w:val="28"/>
          <w:szCs w:val="28"/>
        </w:rPr>
      </w:pPr>
    </w:p>
    <w:p w:rsidR="00A26D79" w:rsidRPr="00A26D79" w:rsidRDefault="00A26D79" w:rsidP="00117276">
      <w:pPr>
        <w:ind w:right="283" w:firstLine="567"/>
        <w:jc w:val="center"/>
        <w:rPr>
          <w:sz w:val="28"/>
          <w:szCs w:val="28"/>
        </w:rPr>
      </w:pPr>
      <w:r w:rsidRPr="00A26D79">
        <w:rPr>
          <w:rStyle w:val="11"/>
          <w:rFonts w:eastAsia="Calibri"/>
          <w:sz w:val="28"/>
          <w:szCs w:val="28"/>
        </w:rPr>
        <w:t>Показатели состояния рынка труда по Красногорскому сельсовету за 2011 - 2018 годы</w:t>
      </w:r>
    </w:p>
    <w:tbl>
      <w:tblPr>
        <w:tblW w:w="927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5"/>
        <w:gridCol w:w="686"/>
        <w:gridCol w:w="771"/>
        <w:gridCol w:w="709"/>
        <w:gridCol w:w="709"/>
        <w:gridCol w:w="709"/>
        <w:gridCol w:w="708"/>
        <w:gridCol w:w="709"/>
        <w:gridCol w:w="709"/>
      </w:tblGrid>
      <w:tr w:rsidR="00A26D79" w:rsidRPr="00A26D79" w:rsidTr="00A26D79">
        <w:trPr>
          <w:trHeight w:val="20"/>
          <w:jc w:val="center"/>
        </w:trPr>
        <w:tc>
          <w:tcPr>
            <w:tcW w:w="3565" w:type="dxa"/>
            <w:shd w:val="clear" w:color="000000" w:fill="FFFFFF"/>
          </w:tcPr>
          <w:p w:rsidR="00A26D79" w:rsidRPr="00A26D79" w:rsidRDefault="00A26D79" w:rsidP="00A26D79">
            <w:pPr>
              <w:widowControl w:val="0"/>
              <w:autoSpaceDE w:val="0"/>
              <w:autoSpaceDN w:val="0"/>
              <w:adjustRightInd w:val="0"/>
              <w:jc w:val="center"/>
              <w:rPr>
                <w:rStyle w:val="11"/>
                <w:color w:val="auto"/>
                <w:sz w:val="20"/>
                <w:szCs w:val="20"/>
              </w:rPr>
            </w:pPr>
            <w:r w:rsidRPr="00A26D79">
              <w:rPr>
                <w:rStyle w:val="11"/>
                <w:color w:val="auto"/>
                <w:sz w:val="20"/>
                <w:szCs w:val="20"/>
              </w:rPr>
              <w:t>Наименование показателя</w:t>
            </w:r>
          </w:p>
        </w:tc>
        <w:tc>
          <w:tcPr>
            <w:tcW w:w="686"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bCs/>
                <w:sz w:val="20"/>
                <w:szCs w:val="20"/>
              </w:rPr>
              <w:t>2011 год</w:t>
            </w:r>
          </w:p>
        </w:tc>
        <w:tc>
          <w:tcPr>
            <w:tcW w:w="771"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bCs/>
                <w:sz w:val="20"/>
                <w:szCs w:val="20"/>
              </w:rPr>
              <w:t>2012 год</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lang w:val="en-US"/>
              </w:rPr>
            </w:pPr>
            <w:r w:rsidRPr="00A26D79">
              <w:rPr>
                <w:bCs/>
                <w:sz w:val="20"/>
                <w:szCs w:val="20"/>
              </w:rPr>
              <w:t>2013 год</w:t>
            </w:r>
          </w:p>
        </w:tc>
        <w:tc>
          <w:tcPr>
            <w:tcW w:w="709"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2014 год</w:t>
            </w:r>
          </w:p>
        </w:tc>
        <w:tc>
          <w:tcPr>
            <w:tcW w:w="709"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2015 год</w:t>
            </w:r>
          </w:p>
        </w:tc>
        <w:tc>
          <w:tcPr>
            <w:tcW w:w="708"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2016  год</w:t>
            </w:r>
          </w:p>
        </w:tc>
        <w:tc>
          <w:tcPr>
            <w:tcW w:w="709"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2017 год</w:t>
            </w:r>
          </w:p>
        </w:tc>
        <w:tc>
          <w:tcPr>
            <w:tcW w:w="709"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2018 год</w:t>
            </w:r>
          </w:p>
        </w:tc>
      </w:tr>
      <w:tr w:rsidR="00A26D79" w:rsidRPr="00A26D79" w:rsidTr="00A26D79">
        <w:trPr>
          <w:trHeight w:val="793"/>
          <w:jc w:val="center"/>
        </w:trPr>
        <w:tc>
          <w:tcPr>
            <w:tcW w:w="3565" w:type="dxa"/>
            <w:shd w:val="clear" w:color="000000" w:fill="FFFFFF"/>
          </w:tcPr>
          <w:p w:rsidR="00A26D79" w:rsidRPr="00A26D79" w:rsidRDefault="00A26D79" w:rsidP="00A26D79">
            <w:pPr>
              <w:widowControl w:val="0"/>
              <w:autoSpaceDE w:val="0"/>
              <w:autoSpaceDN w:val="0"/>
              <w:adjustRightInd w:val="0"/>
              <w:rPr>
                <w:rStyle w:val="11"/>
                <w:color w:val="auto"/>
                <w:sz w:val="20"/>
                <w:szCs w:val="20"/>
              </w:rPr>
            </w:pPr>
            <w:r w:rsidRPr="00A26D79">
              <w:rPr>
                <w:rStyle w:val="11"/>
                <w:color w:val="auto"/>
                <w:sz w:val="20"/>
                <w:szCs w:val="20"/>
              </w:rPr>
              <w:t>Уровень регистрируемой безработицы (к трудоспособному населению), %</w:t>
            </w:r>
          </w:p>
        </w:tc>
        <w:tc>
          <w:tcPr>
            <w:tcW w:w="686"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7,3</w:t>
            </w:r>
          </w:p>
        </w:tc>
        <w:tc>
          <w:tcPr>
            <w:tcW w:w="771"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7,2</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3,4</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3,2</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3,1</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3,0</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2,9</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3,5</w:t>
            </w:r>
          </w:p>
        </w:tc>
      </w:tr>
      <w:tr w:rsidR="00A26D79" w:rsidRPr="00A26D79" w:rsidTr="00A26D79">
        <w:trPr>
          <w:trHeight w:val="538"/>
          <w:jc w:val="center"/>
        </w:trPr>
        <w:tc>
          <w:tcPr>
            <w:tcW w:w="3565" w:type="dxa"/>
            <w:shd w:val="clear" w:color="000000" w:fill="FFFFFF"/>
          </w:tcPr>
          <w:p w:rsidR="00A26D79" w:rsidRPr="00A26D79" w:rsidRDefault="00A26D79" w:rsidP="00A26D79">
            <w:pPr>
              <w:widowControl w:val="0"/>
              <w:autoSpaceDE w:val="0"/>
              <w:autoSpaceDN w:val="0"/>
              <w:adjustRightInd w:val="0"/>
              <w:rPr>
                <w:rStyle w:val="11"/>
                <w:color w:val="auto"/>
                <w:sz w:val="20"/>
                <w:szCs w:val="20"/>
              </w:rPr>
            </w:pPr>
            <w:r w:rsidRPr="00A26D79">
              <w:rPr>
                <w:rStyle w:val="11"/>
                <w:color w:val="auto"/>
                <w:sz w:val="20"/>
                <w:szCs w:val="20"/>
              </w:rPr>
              <w:t>Безработные, состоящие на учете, (ч</w:t>
            </w:r>
            <w:r w:rsidRPr="00A26D79">
              <w:rPr>
                <w:rStyle w:val="11"/>
                <w:color w:val="auto"/>
                <w:sz w:val="20"/>
                <w:szCs w:val="20"/>
              </w:rPr>
              <w:t>е</w:t>
            </w:r>
            <w:r w:rsidRPr="00A26D79">
              <w:rPr>
                <w:rStyle w:val="11"/>
                <w:color w:val="auto"/>
                <w:sz w:val="20"/>
                <w:szCs w:val="20"/>
              </w:rPr>
              <w:t>ловек)</w:t>
            </w:r>
          </w:p>
        </w:tc>
        <w:tc>
          <w:tcPr>
            <w:tcW w:w="686"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211</w:t>
            </w:r>
          </w:p>
        </w:tc>
        <w:tc>
          <w:tcPr>
            <w:tcW w:w="771"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34</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110</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98</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96</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85</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80</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101</w:t>
            </w:r>
          </w:p>
        </w:tc>
      </w:tr>
      <w:tr w:rsidR="00A26D79" w:rsidRPr="00A26D79" w:rsidTr="00A26D79">
        <w:trPr>
          <w:trHeight w:val="20"/>
          <w:jc w:val="center"/>
        </w:trPr>
        <w:tc>
          <w:tcPr>
            <w:tcW w:w="3565" w:type="dxa"/>
            <w:shd w:val="clear" w:color="000000" w:fill="FFFFFF"/>
          </w:tcPr>
          <w:p w:rsidR="00A26D79" w:rsidRPr="00A26D79" w:rsidRDefault="00A26D79" w:rsidP="00A26D79">
            <w:pPr>
              <w:widowControl w:val="0"/>
              <w:autoSpaceDE w:val="0"/>
              <w:autoSpaceDN w:val="0"/>
              <w:adjustRightInd w:val="0"/>
              <w:ind w:right="-255"/>
              <w:rPr>
                <w:rStyle w:val="11"/>
                <w:color w:val="auto"/>
                <w:sz w:val="20"/>
                <w:szCs w:val="20"/>
              </w:rPr>
            </w:pPr>
            <w:r w:rsidRPr="00A26D79">
              <w:rPr>
                <w:rStyle w:val="11"/>
                <w:color w:val="auto"/>
                <w:sz w:val="20"/>
                <w:szCs w:val="20"/>
              </w:rPr>
              <w:t>Трудоустроенные, (человек)</w:t>
            </w:r>
          </w:p>
        </w:tc>
        <w:tc>
          <w:tcPr>
            <w:tcW w:w="686"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291</w:t>
            </w:r>
          </w:p>
        </w:tc>
        <w:tc>
          <w:tcPr>
            <w:tcW w:w="771"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386</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222</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156</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139</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133</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120</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122</w:t>
            </w:r>
          </w:p>
        </w:tc>
      </w:tr>
      <w:tr w:rsidR="00A26D79" w:rsidRPr="00A26D79" w:rsidTr="00A26D79">
        <w:trPr>
          <w:trHeight w:val="20"/>
          <w:jc w:val="center"/>
        </w:trPr>
        <w:tc>
          <w:tcPr>
            <w:tcW w:w="3565" w:type="dxa"/>
            <w:shd w:val="clear" w:color="000000" w:fill="FFFFFF"/>
          </w:tcPr>
          <w:p w:rsidR="00A26D79" w:rsidRPr="00A26D79" w:rsidRDefault="00A26D79" w:rsidP="00A26D79">
            <w:pPr>
              <w:widowControl w:val="0"/>
              <w:autoSpaceDE w:val="0"/>
              <w:autoSpaceDN w:val="0"/>
              <w:adjustRightInd w:val="0"/>
              <w:rPr>
                <w:rStyle w:val="11"/>
                <w:color w:val="auto"/>
                <w:sz w:val="20"/>
                <w:szCs w:val="20"/>
              </w:rPr>
            </w:pPr>
            <w:r w:rsidRPr="00A26D79">
              <w:rPr>
                <w:rStyle w:val="11"/>
                <w:color w:val="auto"/>
                <w:sz w:val="20"/>
                <w:szCs w:val="20"/>
              </w:rPr>
              <w:t>Принятые на общественные работы, (человек)</w:t>
            </w:r>
          </w:p>
        </w:tc>
        <w:tc>
          <w:tcPr>
            <w:tcW w:w="686"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72</w:t>
            </w:r>
          </w:p>
        </w:tc>
        <w:tc>
          <w:tcPr>
            <w:tcW w:w="771" w:type="dxa"/>
            <w:shd w:val="clear" w:color="000000" w:fill="FFFFFF"/>
          </w:tcPr>
          <w:p w:rsidR="00A26D79" w:rsidRPr="00A26D79" w:rsidRDefault="00A26D79" w:rsidP="00A26D79">
            <w:pPr>
              <w:widowControl w:val="0"/>
              <w:autoSpaceDE w:val="0"/>
              <w:autoSpaceDN w:val="0"/>
              <w:adjustRightInd w:val="0"/>
              <w:jc w:val="center"/>
              <w:rPr>
                <w:sz w:val="20"/>
                <w:szCs w:val="20"/>
                <w:lang w:val="en-US"/>
              </w:rPr>
            </w:pPr>
            <w:r w:rsidRPr="00A26D79">
              <w:rPr>
                <w:sz w:val="20"/>
                <w:szCs w:val="20"/>
              </w:rPr>
              <w:t>75</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56</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51</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47</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41</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32</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33</w:t>
            </w:r>
          </w:p>
        </w:tc>
      </w:tr>
    </w:tbl>
    <w:p w:rsidR="00A26D79" w:rsidRPr="00A26D79" w:rsidRDefault="00A26D79" w:rsidP="00A26D79">
      <w:pPr>
        <w:ind w:firstLine="709"/>
        <w:contextualSpacing/>
        <w:jc w:val="both"/>
        <w:rPr>
          <w:rStyle w:val="11"/>
          <w:color w:val="auto"/>
          <w:sz w:val="28"/>
          <w:szCs w:val="28"/>
        </w:rPr>
      </w:pPr>
    </w:p>
    <w:p w:rsidR="00117276" w:rsidRPr="0022787B" w:rsidRDefault="00117276" w:rsidP="00117276">
      <w:pPr>
        <w:jc w:val="center"/>
        <w:rPr>
          <w:sz w:val="28"/>
          <w:szCs w:val="28"/>
        </w:rPr>
      </w:pPr>
      <w:r w:rsidRPr="0022787B">
        <w:rPr>
          <w:sz w:val="28"/>
          <w:szCs w:val="28"/>
        </w:rPr>
        <w:t>Исполнение бюджета поселения по доходам и расходам</w:t>
      </w:r>
    </w:p>
    <w:p w:rsidR="00117276" w:rsidRDefault="00117276" w:rsidP="00117276">
      <w:pPr>
        <w:jc w:val="center"/>
        <w:rPr>
          <w:sz w:val="28"/>
          <w:szCs w:val="28"/>
        </w:rPr>
      </w:pPr>
      <w:r w:rsidRPr="0022787B">
        <w:rPr>
          <w:sz w:val="28"/>
          <w:szCs w:val="28"/>
        </w:rPr>
        <w:t xml:space="preserve"> за 2010-2020 годы</w:t>
      </w:r>
    </w:p>
    <w:tbl>
      <w:tblPr>
        <w:tblStyle w:val="af0"/>
        <w:tblW w:w="0" w:type="auto"/>
        <w:tblLook w:val="04A0"/>
      </w:tblPr>
      <w:tblGrid>
        <w:gridCol w:w="2300"/>
        <w:gridCol w:w="2322"/>
        <w:gridCol w:w="2326"/>
        <w:gridCol w:w="2340"/>
      </w:tblGrid>
      <w:tr w:rsidR="00117276" w:rsidTr="00117276">
        <w:tc>
          <w:tcPr>
            <w:tcW w:w="2300" w:type="dxa"/>
          </w:tcPr>
          <w:p w:rsidR="00117276" w:rsidRDefault="00117276" w:rsidP="00117276">
            <w:pPr>
              <w:jc w:val="center"/>
              <w:rPr>
                <w:sz w:val="28"/>
                <w:szCs w:val="28"/>
              </w:rPr>
            </w:pPr>
            <w:r>
              <w:rPr>
                <w:sz w:val="28"/>
                <w:szCs w:val="28"/>
              </w:rPr>
              <w:t>Год</w:t>
            </w:r>
          </w:p>
        </w:tc>
        <w:tc>
          <w:tcPr>
            <w:tcW w:w="2322" w:type="dxa"/>
          </w:tcPr>
          <w:p w:rsidR="00117276" w:rsidRDefault="00117276" w:rsidP="00117276">
            <w:pPr>
              <w:jc w:val="center"/>
              <w:rPr>
                <w:sz w:val="28"/>
                <w:szCs w:val="28"/>
              </w:rPr>
            </w:pPr>
            <w:r>
              <w:rPr>
                <w:sz w:val="28"/>
                <w:szCs w:val="28"/>
              </w:rPr>
              <w:t>Доходы</w:t>
            </w:r>
          </w:p>
        </w:tc>
        <w:tc>
          <w:tcPr>
            <w:tcW w:w="2326" w:type="dxa"/>
          </w:tcPr>
          <w:p w:rsidR="00117276" w:rsidRDefault="00117276" w:rsidP="00117276">
            <w:pPr>
              <w:jc w:val="center"/>
              <w:rPr>
                <w:sz w:val="28"/>
                <w:szCs w:val="28"/>
              </w:rPr>
            </w:pPr>
            <w:r>
              <w:rPr>
                <w:sz w:val="28"/>
                <w:szCs w:val="28"/>
              </w:rPr>
              <w:t>Расходы</w:t>
            </w:r>
          </w:p>
        </w:tc>
        <w:tc>
          <w:tcPr>
            <w:tcW w:w="2340" w:type="dxa"/>
          </w:tcPr>
          <w:p w:rsidR="00117276" w:rsidRDefault="00117276" w:rsidP="00117276">
            <w:pPr>
              <w:jc w:val="center"/>
              <w:rPr>
                <w:sz w:val="28"/>
                <w:szCs w:val="28"/>
              </w:rPr>
            </w:pPr>
            <w:r>
              <w:rPr>
                <w:sz w:val="28"/>
                <w:szCs w:val="28"/>
              </w:rPr>
              <w:t>Дефицит(-), Профицит (+)</w:t>
            </w:r>
          </w:p>
        </w:tc>
      </w:tr>
      <w:tr w:rsidR="00117276" w:rsidTr="00117276">
        <w:tc>
          <w:tcPr>
            <w:tcW w:w="2300" w:type="dxa"/>
          </w:tcPr>
          <w:p w:rsidR="00117276" w:rsidRDefault="00117276" w:rsidP="00117276">
            <w:pPr>
              <w:jc w:val="center"/>
              <w:rPr>
                <w:sz w:val="28"/>
                <w:szCs w:val="28"/>
              </w:rPr>
            </w:pPr>
            <w:r>
              <w:rPr>
                <w:sz w:val="28"/>
                <w:szCs w:val="28"/>
              </w:rPr>
              <w:t>2010</w:t>
            </w:r>
          </w:p>
        </w:tc>
        <w:tc>
          <w:tcPr>
            <w:tcW w:w="2322" w:type="dxa"/>
          </w:tcPr>
          <w:p w:rsidR="00117276" w:rsidRDefault="00117276" w:rsidP="00117276">
            <w:pPr>
              <w:jc w:val="center"/>
              <w:rPr>
                <w:sz w:val="28"/>
                <w:szCs w:val="28"/>
              </w:rPr>
            </w:pPr>
            <w:r>
              <w:rPr>
                <w:sz w:val="28"/>
                <w:szCs w:val="28"/>
              </w:rPr>
              <w:t>28735,5</w:t>
            </w:r>
          </w:p>
        </w:tc>
        <w:tc>
          <w:tcPr>
            <w:tcW w:w="2326" w:type="dxa"/>
          </w:tcPr>
          <w:p w:rsidR="00117276" w:rsidRDefault="00117276" w:rsidP="00117276">
            <w:pPr>
              <w:jc w:val="center"/>
              <w:rPr>
                <w:sz w:val="28"/>
                <w:szCs w:val="28"/>
              </w:rPr>
            </w:pPr>
            <w:r>
              <w:rPr>
                <w:sz w:val="28"/>
                <w:szCs w:val="28"/>
              </w:rPr>
              <w:t>28835,9</w:t>
            </w:r>
          </w:p>
        </w:tc>
        <w:tc>
          <w:tcPr>
            <w:tcW w:w="2340" w:type="dxa"/>
          </w:tcPr>
          <w:p w:rsidR="00117276" w:rsidRDefault="00117276" w:rsidP="00117276">
            <w:pPr>
              <w:jc w:val="center"/>
              <w:rPr>
                <w:sz w:val="28"/>
                <w:szCs w:val="28"/>
              </w:rPr>
            </w:pPr>
            <w:r>
              <w:rPr>
                <w:sz w:val="28"/>
                <w:szCs w:val="28"/>
              </w:rPr>
              <w:t>-100,4</w:t>
            </w:r>
          </w:p>
        </w:tc>
      </w:tr>
      <w:tr w:rsidR="00117276" w:rsidTr="00117276">
        <w:tc>
          <w:tcPr>
            <w:tcW w:w="2300" w:type="dxa"/>
          </w:tcPr>
          <w:p w:rsidR="00117276" w:rsidRDefault="00117276" w:rsidP="00117276">
            <w:pPr>
              <w:jc w:val="center"/>
              <w:rPr>
                <w:sz w:val="28"/>
                <w:szCs w:val="28"/>
              </w:rPr>
            </w:pPr>
            <w:r>
              <w:rPr>
                <w:sz w:val="28"/>
                <w:szCs w:val="28"/>
              </w:rPr>
              <w:t>2011</w:t>
            </w:r>
          </w:p>
        </w:tc>
        <w:tc>
          <w:tcPr>
            <w:tcW w:w="2322" w:type="dxa"/>
          </w:tcPr>
          <w:p w:rsidR="00117276" w:rsidRDefault="00117276" w:rsidP="00117276">
            <w:pPr>
              <w:jc w:val="center"/>
              <w:rPr>
                <w:sz w:val="28"/>
                <w:szCs w:val="28"/>
              </w:rPr>
            </w:pPr>
            <w:r>
              <w:rPr>
                <w:sz w:val="28"/>
                <w:szCs w:val="28"/>
              </w:rPr>
              <w:t>25104,0</w:t>
            </w:r>
          </w:p>
        </w:tc>
        <w:tc>
          <w:tcPr>
            <w:tcW w:w="2326" w:type="dxa"/>
          </w:tcPr>
          <w:p w:rsidR="00117276" w:rsidRDefault="00117276" w:rsidP="00117276">
            <w:pPr>
              <w:jc w:val="center"/>
              <w:rPr>
                <w:sz w:val="28"/>
                <w:szCs w:val="28"/>
              </w:rPr>
            </w:pPr>
            <w:r>
              <w:rPr>
                <w:sz w:val="28"/>
                <w:szCs w:val="28"/>
              </w:rPr>
              <w:t>25104,0</w:t>
            </w:r>
          </w:p>
        </w:tc>
        <w:tc>
          <w:tcPr>
            <w:tcW w:w="2340" w:type="dxa"/>
          </w:tcPr>
          <w:p w:rsidR="00117276" w:rsidRDefault="00117276" w:rsidP="00117276">
            <w:pPr>
              <w:jc w:val="center"/>
              <w:rPr>
                <w:sz w:val="28"/>
                <w:szCs w:val="28"/>
              </w:rPr>
            </w:pPr>
            <w:r>
              <w:rPr>
                <w:sz w:val="28"/>
                <w:szCs w:val="28"/>
              </w:rPr>
              <w:t>0</w:t>
            </w:r>
          </w:p>
        </w:tc>
      </w:tr>
      <w:tr w:rsidR="00117276" w:rsidTr="00117276">
        <w:tc>
          <w:tcPr>
            <w:tcW w:w="2300" w:type="dxa"/>
          </w:tcPr>
          <w:p w:rsidR="00117276" w:rsidRDefault="00117276" w:rsidP="00117276">
            <w:pPr>
              <w:jc w:val="center"/>
              <w:rPr>
                <w:sz w:val="28"/>
                <w:szCs w:val="28"/>
              </w:rPr>
            </w:pPr>
            <w:r>
              <w:rPr>
                <w:sz w:val="28"/>
                <w:szCs w:val="28"/>
              </w:rPr>
              <w:t>2012</w:t>
            </w:r>
          </w:p>
        </w:tc>
        <w:tc>
          <w:tcPr>
            <w:tcW w:w="2322" w:type="dxa"/>
          </w:tcPr>
          <w:p w:rsidR="00117276" w:rsidRDefault="00117276" w:rsidP="00117276">
            <w:pPr>
              <w:jc w:val="center"/>
              <w:rPr>
                <w:sz w:val="28"/>
                <w:szCs w:val="28"/>
              </w:rPr>
            </w:pPr>
            <w:r>
              <w:rPr>
                <w:sz w:val="28"/>
                <w:szCs w:val="28"/>
              </w:rPr>
              <w:t>31599,1</w:t>
            </w:r>
          </w:p>
        </w:tc>
        <w:tc>
          <w:tcPr>
            <w:tcW w:w="2326" w:type="dxa"/>
          </w:tcPr>
          <w:p w:rsidR="00117276" w:rsidRDefault="00117276" w:rsidP="00117276">
            <w:pPr>
              <w:jc w:val="center"/>
              <w:rPr>
                <w:sz w:val="28"/>
                <w:szCs w:val="28"/>
              </w:rPr>
            </w:pPr>
            <w:r>
              <w:rPr>
                <w:sz w:val="28"/>
                <w:szCs w:val="28"/>
              </w:rPr>
              <w:t>31677,0</w:t>
            </w:r>
          </w:p>
        </w:tc>
        <w:tc>
          <w:tcPr>
            <w:tcW w:w="2340" w:type="dxa"/>
          </w:tcPr>
          <w:p w:rsidR="00117276" w:rsidRDefault="00117276" w:rsidP="00117276">
            <w:pPr>
              <w:jc w:val="center"/>
              <w:rPr>
                <w:sz w:val="28"/>
                <w:szCs w:val="28"/>
              </w:rPr>
            </w:pPr>
            <w:r>
              <w:rPr>
                <w:sz w:val="28"/>
                <w:szCs w:val="28"/>
              </w:rPr>
              <w:t>-77,9</w:t>
            </w:r>
          </w:p>
        </w:tc>
      </w:tr>
      <w:tr w:rsidR="00117276" w:rsidTr="00117276">
        <w:tc>
          <w:tcPr>
            <w:tcW w:w="2300" w:type="dxa"/>
          </w:tcPr>
          <w:p w:rsidR="00117276" w:rsidRDefault="00117276" w:rsidP="00117276">
            <w:pPr>
              <w:jc w:val="center"/>
              <w:rPr>
                <w:sz w:val="28"/>
                <w:szCs w:val="28"/>
              </w:rPr>
            </w:pPr>
            <w:r>
              <w:rPr>
                <w:sz w:val="28"/>
                <w:szCs w:val="28"/>
              </w:rPr>
              <w:t>2013</w:t>
            </w:r>
          </w:p>
        </w:tc>
        <w:tc>
          <w:tcPr>
            <w:tcW w:w="2322" w:type="dxa"/>
          </w:tcPr>
          <w:p w:rsidR="00117276" w:rsidRDefault="00117276" w:rsidP="00117276">
            <w:pPr>
              <w:jc w:val="center"/>
              <w:rPr>
                <w:sz w:val="28"/>
                <w:szCs w:val="28"/>
              </w:rPr>
            </w:pPr>
            <w:r>
              <w:rPr>
                <w:sz w:val="28"/>
                <w:szCs w:val="28"/>
              </w:rPr>
              <w:t>24728,7</w:t>
            </w:r>
          </w:p>
        </w:tc>
        <w:tc>
          <w:tcPr>
            <w:tcW w:w="2326" w:type="dxa"/>
          </w:tcPr>
          <w:p w:rsidR="00117276" w:rsidRDefault="00117276" w:rsidP="00117276">
            <w:pPr>
              <w:jc w:val="center"/>
              <w:rPr>
                <w:sz w:val="28"/>
                <w:szCs w:val="28"/>
              </w:rPr>
            </w:pPr>
            <w:r>
              <w:rPr>
                <w:sz w:val="28"/>
                <w:szCs w:val="28"/>
              </w:rPr>
              <w:t>24728,7</w:t>
            </w:r>
          </w:p>
        </w:tc>
        <w:tc>
          <w:tcPr>
            <w:tcW w:w="2340" w:type="dxa"/>
          </w:tcPr>
          <w:p w:rsidR="00117276" w:rsidRDefault="00117276" w:rsidP="00117276">
            <w:pPr>
              <w:jc w:val="center"/>
              <w:rPr>
                <w:sz w:val="28"/>
                <w:szCs w:val="28"/>
              </w:rPr>
            </w:pPr>
            <w:r>
              <w:rPr>
                <w:sz w:val="28"/>
                <w:szCs w:val="28"/>
              </w:rPr>
              <w:t>0</w:t>
            </w:r>
          </w:p>
        </w:tc>
      </w:tr>
      <w:tr w:rsidR="00117276" w:rsidTr="00117276">
        <w:tc>
          <w:tcPr>
            <w:tcW w:w="2300" w:type="dxa"/>
          </w:tcPr>
          <w:p w:rsidR="00117276" w:rsidRDefault="00117276" w:rsidP="00117276">
            <w:pPr>
              <w:jc w:val="center"/>
              <w:rPr>
                <w:sz w:val="28"/>
                <w:szCs w:val="28"/>
              </w:rPr>
            </w:pPr>
            <w:r>
              <w:rPr>
                <w:sz w:val="28"/>
                <w:szCs w:val="28"/>
              </w:rPr>
              <w:t>2014</w:t>
            </w:r>
          </w:p>
        </w:tc>
        <w:tc>
          <w:tcPr>
            <w:tcW w:w="2322" w:type="dxa"/>
          </w:tcPr>
          <w:p w:rsidR="00117276" w:rsidRDefault="00117276" w:rsidP="00117276">
            <w:pPr>
              <w:jc w:val="center"/>
              <w:rPr>
                <w:sz w:val="28"/>
                <w:szCs w:val="28"/>
              </w:rPr>
            </w:pPr>
            <w:r>
              <w:rPr>
                <w:sz w:val="28"/>
                <w:szCs w:val="28"/>
              </w:rPr>
              <w:t>16202,1</w:t>
            </w:r>
          </w:p>
        </w:tc>
        <w:tc>
          <w:tcPr>
            <w:tcW w:w="2326" w:type="dxa"/>
          </w:tcPr>
          <w:p w:rsidR="00117276" w:rsidRDefault="00117276" w:rsidP="00117276">
            <w:pPr>
              <w:jc w:val="center"/>
              <w:rPr>
                <w:sz w:val="28"/>
                <w:szCs w:val="28"/>
              </w:rPr>
            </w:pPr>
            <w:r>
              <w:rPr>
                <w:sz w:val="28"/>
                <w:szCs w:val="28"/>
              </w:rPr>
              <w:t>16202,1</w:t>
            </w:r>
          </w:p>
        </w:tc>
        <w:tc>
          <w:tcPr>
            <w:tcW w:w="2340" w:type="dxa"/>
          </w:tcPr>
          <w:p w:rsidR="00117276" w:rsidRDefault="00117276" w:rsidP="00117276">
            <w:pPr>
              <w:jc w:val="center"/>
              <w:rPr>
                <w:sz w:val="28"/>
                <w:szCs w:val="28"/>
              </w:rPr>
            </w:pPr>
            <w:r>
              <w:rPr>
                <w:sz w:val="28"/>
                <w:szCs w:val="28"/>
              </w:rPr>
              <w:t>0</w:t>
            </w:r>
          </w:p>
        </w:tc>
      </w:tr>
      <w:tr w:rsidR="00117276" w:rsidTr="00117276">
        <w:tc>
          <w:tcPr>
            <w:tcW w:w="2300" w:type="dxa"/>
          </w:tcPr>
          <w:p w:rsidR="00117276" w:rsidRDefault="00117276" w:rsidP="00117276">
            <w:pPr>
              <w:jc w:val="center"/>
              <w:rPr>
                <w:sz w:val="28"/>
                <w:szCs w:val="28"/>
              </w:rPr>
            </w:pPr>
            <w:r>
              <w:rPr>
                <w:sz w:val="28"/>
                <w:szCs w:val="28"/>
              </w:rPr>
              <w:t>2015</w:t>
            </w:r>
          </w:p>
        </w:tc>
        <w:tc>
          <w:tcPr>
            <w:tcW w:w="2322" w:type="dxa"/>
          </w:tcPr>
          <w:p w:rsidR="00117276" w:rsidRDefault="00117276" w:rsidP="00117276">
            <w:pPr>
              <w:jc w:val="center"/>
              <w:rPr>
                <w:sz w:val="28"/>
                <w:szCs w:val="28"/>
              </w:rPr>
            </w:pPr>
            <w:r>
              <w:rPr>
                <w:sz w:val="28"/>
                <w:szCs w:val="28"/>
              </w:rPr>
              <w:t>9460</w:t>
            </w:r>
          </w:p>
        </w:tc>
        <w:tc>
          <w:tcPr>
            <w:tcW w:w="2326" w:type="dxa"/>
          </w:tcPr>
          <w:p w:rsidR="00117276" w:rsidRDefault="00117276" w:rsidP="00117276">
            <w:pPr>
              <w:jc w:val="center"/>
              <w:rPr>
                <w:sz w:val="28"/>
                <w:szCs w:val="28"/>
              </w:rPr>
            </w:pPr>
            <w:r>
              <w:rPr>
                <w:sz w:val="28"/>
                <w:szCs w:val="28"/>
              </w:rPr>
              <w:t>9824,1</w:t>
            </w:r>
          </w:p>
        </w:tc>
        <w:tc>
          <w:tcPr>
            <w:tcW w:w="2340" w:type="dxa"/>
          </w:tcPr>
          <w:p w:rsidR="00117276" w:rsidRDefault="00117276" w:rsidP="00117276">
            <w:pPr>
              <w:jc w:val="center"/>
              <w:rPr>
                <w:sz w:val="28"/>
                <w:szCs w:val="28"/>
              </w:rPr>
            </w:pPr>
            <w:r>
              <w:rPr>
                <w:sz w:val="28"/>
                <w:szCs w:val="28"/>
              </w:rPr>
              <w:t>-364,1</w:t>
            </w:r>
          </w:p>
        </w:tc>
      </w:tr>
      <w:tr w:rsidR="00117276" w:rsidTr="00117276">
        <w:tc>
          <w:tcPr>
            <w:tcW w:w="2300" w:type="dxa"/>
          </w:tcPr>
          <w:p w:rsidR="00117276" w:rsidRDefault="00117276" w:rsidP="00117276">
            <w:pPr>
              <w:jc w:val="center"/>
              <w:rPr>
                <w:sz w:val="28"/>
                <w:szCs w:val="28"/>
              </w:rPr>
            </w:pPr>
            <w:r>
              <w:rPr>
                <w:sz w:val="28"/>
                <w:szCs w:val="28"/>
              </w:rPr>
              <w:t>2016</w:t>
            </w:r>
          </w:p>
        </w:tc>
        <w:tc>
          <w:tcPr>
            <w:tcW w:w="2322" w:type="dxa"/>
          </w:tcPr>
          <w:p w:rsidR="00117276" w:rsidRDefault="00117276" w:rsidP="00117276">
            <w:pPr>
              <w:jc w:val="center"/>
              <w:rPr>
                <w:sz w:val="28"/>
                <w:szCs w:val="28"/>
              </w:rPr>
            </w:pPr>
            <w:r>
              <w:rPr>
                <w:sz w:val="28"/>
                <w:szCs w:val="28"/>
              </w:rPr>
              <w:t>10171,8</w:t>
            </w:r>
          </w:p>
        </w:tc>
        <w:tc>
          <w:tcPr>
            <w:tcW w:w="2326" w:type="dxa"/>
          </w:tcPr>
          <w:p w:rsidR="00117276" w:rsidRDefault="00117276" w:rsidP="00117276">
            <w:pPr>
              <w:jc w:val="center"/>
              <w:rPr>
                <w:sz w:val="28"/>
                <w:szCs w:val="28"/>
              </w:rPr>
            </w:pPr>
            <w:r>
              <w:rPr>
                <w:sz w:val="28"/>
                <w:szCs w:val="28"/>
              </w:rPr>
              <w:t>10009,5</w:t>
            </w:r>
          </w:p>
        </w:tc>
        <w:tc>
          <w:tcPr>
            <w:tcW w:w="2340" w:type="dxa"/>
          </w:tcPr>
          <w:p w:rsidR="00117276" w:rsidRDefault="00117276" w:rsidP="00117276">
            <w:pPr>
              <w:jc w:val="center"/>
              <w:rPr>
                <w:sz w:val="28"/>
                <w:szCs w:val="28"/>
              </w:rPr>
            </w:pPr>
            <w:r>
              <w:rPr>
                <w:sz w:val="28"/>
                <w:szCs w:val="28"/>
              </w:rPr>
              <w:t>+162,3</w:t>
            </w:r>
          </w:p>
        </w:tc>
      </w:tr>
      <w:tr w:rsidR="00117276" w:rsidTr="00117276">
        <w:tc>
          <w:tcPr>
            <w:tcW w:w="2300" w:type="dxa"/>
          </w:tcPr>
          <w:p w:rsidR="00117276" w:rsidRDefault="00117276" w:rsidP="00117276">
            <w:pPr>
              <w:jc w:val="center"/>
              <w:rPr>
                <w:sz w:val="28"/>
                <w:szCs w:val="28"/>
              </w:rPr>
            </w:pPr>
            <w:r>
              <w:rPr>
                <w:sz w:val="28"/>
                <w:szCs w:val="28"/>
              </w:rPr>
              <w:t>2017</w:t>
            </w:r>
          </w:p>
        </w:tc>
        <w:tc>
          <w:tcPr>
            <w:tcW w:w="2322" w:type="dxa"/>
          </w:tcPr>
          <w:p w:rsidR="00117276" w:rsidRDefault="00117276" w:rsidP="00117276">
            <w:pPr>
              <w:jc w:val="center"/>
              <w:rPr>
                <w:sz w:val="28"/>
                <w:szCs w:val="28"/>
              </w:rPr>
            </w:pPr>
            <w:r>
              <w:rPr>
                <w:sz w:val="28"/>
                <w:szCs w:val="28"/>
              </w:rPr>
              <w:t>13951,8</w:t>
            </w:r>
          </w:p>
        </w:tc>
        <w:tc>
          <w:tcPr>
            <w:tcW w:w="2326" w:type="dxa"/>
          </w:tcPr>
          <w:p w:rsidR="00117276" w:rsidRDefault="00117276" w:rsidP="00117276">
            <w:pPr>
              <w:jc w:val="center"/>
              <w:rPr>
                <w:sz w:val="28"/>
                <w:szCs w:val="28"/>
              </w:rPr>
            </w:pPr>
            <w:r>
              <w:rPr>
                <w:sz w:val="28"/>
                <w:szCs w:val="28"/>
              </w:rPr>
              <w:t>13782,4</w:t>
            </w:r>
          </w:p>
        </w:tc>
        <w:tc>
          <w:tcPr>
            <w:tcW w:w="2340" w:type="dxa"/>
          </w:tcPr>
          <w:p w:rsidR="00117276" w:rsidRDefault="00117276" w:rsidP="00117276">
            <w:pPr>
              <w:jc w:val="center"/>
              <w:rPr>
                <w:sz w:val="28"/>
                <w:szCs w:val="28"/>
              </w:rPr>
            </w:pPr>
            <w:r>
              <w:rPr>
                <w:sz w:val="28"/>
                <w:szCs w:val="28"/>
              </w:rPr>
              <w:t>+169,4</w:t>
            </w:r>
          </w:p>
        </w:tc>
      </w:tr>
      <w:tr w:rsidR="00117276" w:rsidTr="00117276">
        <w:tc>
          <w:tcPr>
            <w:tcW w:w="2300" w:type="dxa"/>
          </w:tcPr>
          <w:p w:rsidR="00117276" w:rsidRDefault="00117276" w:rsidP="00117276">
            <w:pPr>
              <w:jc w:val="center"/>
              <w:rPr>
                <w:sz w:val="28"/>
                <w:szCs w:val="28"/>
              </w:rPr>
            </w:pPr>
            <w:r>
              <w:rPr>
                <w:sz w:val="28"/>
                <w:szCs w:val="28"/>
              </w:rPr>
              <w:t>2018</w:t>
            </w:r>
          </w:p>
        </w:tc>
        <w:tc>
          <w:tcPr>
            <w:tcW w:w="2322" w:type="dxa"/>
          </w:tcPr>
          <w:p w:rsidR="00117276" w:rsidRDefault="00117276" w:rsidP="00117276">
            <w:pPr>
              <w:jc w:val="center"/>
              <w:rPr>
                <w:sz w:val="28"/>
                <w:szCs w:val="28"/>
              </w:rPr>
            </w:pPr>
            <w:r>
              <w:rPr>
                <w:sz w:val="28"/>
                <w:szCs w:val="28"/>
              </w:rPr>
              <w:t>15478,5</w:t>
            </w:r>
          </w:p>
        </w:tc>
        <w:tc>
          <w:tcPr>
            <w:tcW w:w="2326" w:type="dxa"/>
          </w:tcPr>
          <w:p w:rsidR="00117276" w:rsidRDefault="00117276" w:rsidP="00117276">
            <w:pPr>
              <w:jc w:val="center"/>
              <w:rPr>
                <w:sz w:val="28"/>
                <w:szCs w:val="28"/>
              </w:rPr>
            </w:pPr>
            <w:r>
              <w:rPr>
                <w:sz w:val="28"/>
                <w:szCs w:val="28"/>
              </w:rPr>
              <w:t>15453,0</w:t>
            </w:r>
          </w:p>
        </w:tc>
        <w:tc>
          <w:tcPr>
            <w:tcW w:w="2340" w:type="dxa"/>
          </w:tcPr>
          <w:p w:rsidR="00117276" w:rsidRDefault="00117276" w:rsidP="00117276">
            <w:pPr>
              <w:jc w:val="center"/>
              <w:rPr>
                <w:sz w:val="28"/>
                <w:szCs w:val="28"/>
              </w:rPr>
            </w:pPr>
            <w:r>
              <w:rPr>
                <w:sz w:val="28"/>
                <w:szCs w:val="28"/>
              </w:rPr>
              <w:t>+25,5</w:t>
            </w:r>
          </w:p>
        </w:tc>
      </w:tr>
      <w:tr w:rsidR="00117276" w:rsidTr="00117276">
        <w:tc>
          <w:tcPr>
            <w:tcW w:w="2300" w:type="dxa"/>
          </w:tcPr>
          <w:p w:rsidR="00117276" w:rsidRDefault="00117276" w:rsidP="00117276">
            <w:pPr>
              <w:jc w:val="center"/>
              <w:rPr>
                <w:sz w:val="28"/>
                <w:szCs w:val="28"/>
              </w:rPr>
            </w:pPr>
            <w:r>
              <w:rPr>
                <w:sz w:val="28"/>
                <w:szCs w:val="28"/>
              </w:rPr>
              <w:t>2019</w:t>
            </w:r>
          </w:p>
        </w:tc>
        <w:tc>
          <w:tcPr>
            <w:tcW w:w="2322" w:type="dxa"/>
          </w:tcPr>
          <w:p w:rsidR="00117276" w:rsidRDefault="00117276" w:rsidP="00117276">
            <w:pPr>
              <w:jc w:val="center"/>
              <w:rPr>
                <w:sz w:val="28"/>
                <w:szCs w:val="28"/>
              </w:rPr>
            </w:pPr>
            <w:r>
              <w:rPr>
                <w:sz w:val="28"/>
                <w:szCs w:val="28"/>
              </w:rPr>
              <w:t>17230,1</w:t>
            </w:r>
          </w:p>
        </w:tc>
        <w:tc>
          <w:tcPr>
            <w:tcW w:w="2326" w:type="dxa"/>
          </w:tcPr>
          <w:p w:rsidR="00117276" w:rsidRDefault="00117276" w:rsidP="00117276">
            <w:pPr>
              <w:jc w:val="center"/>
              <w:rPr>
                <w:sz w:val="28"/>
                <w:szCs w:val="28"/>
              </w:rPr>
            </w:pPr>
            <w:r>
              <w:rPr>
                <w:sz w:val="28"/>
                <w:szCs w:val="28"/>
              </w:rPr>
              <w:t>14642,7</w:t>
            </w:r>
          </w:p>
        </w:tc>
        <w:tc>
          <w:tcPr>
            <w:tcW w:w="2340" w:type="dxa"/>
          </w:tcPr>
          <w:p w:rsidR="00117276" w:rsidRDefault="00117276" w:rsidP="00117276">
            <w:pPr>
              <w:jc w:val="center"/>
              <w:rPr>
                <w:sz w:val="28"/>
                <w:szCs w:val="28"/>
              </w:rPr>
            </w:pPr>
            <w:r>
              <w:rPr>
                <w:sz w:val="28"/>
                <w:szCs w:val="28"/>
              </w:rPr>
              <w:t>+2587,4</w:t>
            </w:r>
          </w:p>
        </w:tc>
      </w:tr>
      <w:tr w:rsidR="00117276" w:rsidTr="00117276">
        <w:tc>
          <w:tcPr>
            <w:tcW w:w="2300" w:type="dxa"/>
          </w:tcPr>
          <w:p w:rsidR="00117276" w:rsidRDefault="00117276" w:rsidP="00117276">
            <w:pPr>
              <w:jc w:val="center"/>
              <w:rPr>
                <w:sz w:val="28"/>
                <w:szCs w:val="28"/>
              </w:rPr>
            </w:pPr>
            <w:r>
              <w:rPr>
                <w:sz w:val="28"/>
                <w:szCs w:val="28"/>
              </w:rPr>
              <w:t>2020</w:t>
            </w:r>
          </w:p>
        </w:tc>
        <w:tc>
          <w:tcPr>
            <w:tcW w:w="2322" w:type="dxa"/>
          </w:tcPr>
          <w:p w:rsidR="00117276" w:rsidRDefault="00117276" w:rsidP="00117276">
            <w:pPr>
              <w:jc w:val="center"/>
              <w:rPr>
                <w:sz w:val="28"/>
                <w:szCs w:val="28"/>
              </w:rPr>
            </w:pPr>
            <w:r>
              <w:rPr>
                <w:sz w:val="28"/>
                <w:szCs w:val="28"/>
              </w:rPr>
              <w:t>20007,3</w:t>
            </w:r>
          </w:p>
        </w:tc>
        <w:tc>
          <w:tcPr>
            <w:tcW w:w="2326" w:type="dxa"/>
          </w:tcPr>
          <w:p w:rsidR="00117276" w:rsidRDefault="00117276" w:rsidP="00117276">
            <w:pPr>
              <w:jc w:val="center"/>
              <w:rPr>
                <w:sz w:val="28"/>
                <w:szCs w:val="28"/>
              </w:rPr>
            </w:pPr>
            <w:r>
              <w:rPr>
                <w:sz w:val="28"/>
                <w:szCs w:val="28"/>
              </w:rPr>
              <w:t>22923,3</w:t>
            </w:r>
          </w:p>
        </w:tc>
        <w:tc>
          <w:tcPr>
            <w:tcW w:w="2340" w:type="dxa"/>
          </w:tcPr>
          <w:p w:rsidR="00117276" w:rsidRDefault="00117276" w:rsidP="00117276">
            <w:pPr>
              <w:jc w:val="center"/>
              <w:rPr>
                <w:sz w:val="28"/>
                <w:szCs w:val="28"/>
              </w:rPr>
            </w:pPr>
            <w:r>
              <w:rPr>
                <w:sz w:val="28"/>
                <w:szCs w:val="28"/>
              </w:rPr>
              <w:t>-2916,0</w:t>
            </w:r>
          </w:p>
        </w:tc>
      </w:tr>
    </w:tbl>
    <w:p w:rsidR="00117276" w:rsidRDefault="00117276" w:rsidP="00117276">
      <w:pPr>
        <w:jc w:val="center"/>
        <w:rPr>
          <w:sz w:val="28"/>
          <w:szCs w:val="28"/>
        </w:rPr>
      </w:pPr>
    </w:p>
    <w:p w:rsidR="00A26D79" w:rsidRPr="00A707C3" w:rsidRDefault="00A26D79" w:rsidP="00A26D79">
      <w:pPr>
        <w:ind w:firstLine="709"/>
        <w:contextualSpacing/>
        <w:jc w:val="both"/>
        <w:rPr>
          <w:rStyle w:val="11"/>
          <w:sz w:val="28"/>
          <w:szCs w:val="28"/>
          <w:u w:val="none"/>
        </w:rPr>
      </w:pPr>
      <w:r w:rsidRPr="00A707C3">
        <w:rPr>
          <w:rStyle w:val="11"/>
          <w:sz w:val="28"/>
          <w:szCs w:val="28"/>
          <w:u w:val="none"/>
        </w:rPr>
        <w:t>Красногорское   сельское поселение является зоной интенсивного  и развитого сельскохозяйственного производства со специализацией на пр</w:t>
      </w:r>
      <w:r w:rsidRPr="00A707C3">
        <w:rPr>
          <w:rStyle w:val="11"/>
          <w:sz w:val="28"/>
          <w:szCs w:val="28"/>
          <w:u w:val="none"/>
        </w:rPr>
        <w:t>о</w:t>
      </w:r>
      <w:r w:rsidRPr="00A707C3">
        <w:rPr>
          <w:rStyle w:val="11"/>
          <w:sz w:val="28"/>
          <w:szCs w:val="28"/>
          <w:u w:val="none"/>
        </w:rPr>
        <w:t xml:space="preserve">изводстве зерна. </w:t>
      </w:r>
      <w:r w:rsidRPr="00A707C3">
        <w:rPr>
          <w:rStyle w:val="11"/>
          <w:color w:val="auto"/>
          <w:sz w:val="28"/>
          <w:szCs w:val="28"/>
          <w:u w:val="none"/>
        </w:rPr>
        <w:t xml:space="preserve">Сельскохозяйственным производством занимаются </w:t>
      </w:r>
      <w:r w:rsidR="00A707C3" w:rsidRPr="00A707C3">
        <w:rPr>
          <w:rStyle w:val="11"/>
          <w:color w:val="auto"/>
          <w:sz w:val="28"/>
          <w:szCs w:val="28"/>
          <w:u w:val="none"/>
        </w:rPr>
        <w:t>5</w:t>
      </w:r>
      <w:r w:rsidRPr="00A707C3">
        <w:rPr>
          <w:rStyle w:val="11"/>
          <w:color w:val="auto"/>
          <w:sz w:val="28"/>
          <w:szCs w:val="28"/>
          <w:u w:val="none"/>
        </w:rPr>
        <w:t xml:space="preserve">  крестьянских (фермерских) хозяйств</w:t>
      </w:r>
      <w:r w:rsidR="00A707C3" w:rsidRPr="00A707C3">
        <w:rPr>
          <w:rStyle w:val="11"/>
          <w:sz w:val="28"/>
          <w:szCs w:val="28"/>
          <w:u w:val="none"/>
        </w:rPr>
        <w:t xml:space="preserve"> ,2 сельскохозяйственных предпр</w:t>
      </w:r>
      <w:r w:rsidR="00A707C3" w:rsidRPr="00A707C3">
        <w:rPr>
          <w:rStyle w:val="11"/>
          <w:sz w:val="28"/>
          <w:szCs w:val="28"/>
          <w:u w:val="none"/>
        </w:rPr>
        <w:t>и</w:t>
      </w:r>
      <w:r w:rsidR="00A707C3" w:rsidRPr="00A707C3">
        <w:rPr>
          <w:rStyle w:val="11"/>
          <w:sz w:val="28"/>
          <w:szCs w:val="28"/>
          <w:u w:val="none"/>
        </w:rPr>
        <w:t>ятия.</w:t>
      </w:r>
    </w:p>
    <w:p w:rsidR="00A26D79" w:rsidRPr="00A707C3" w:rsidRDefault="00A26D79" w:rsidP="00A26D79">
      <w:pPr>
        <w:ind w:firstLine="709"/>
        <w:contextualSpacing/>
        <w:jc w:val="both"/>
        <w:rPr>
          <w:sz w:val="28"/>
          <w:szCs w:val="28"/>
        </w:rPr>
      </w:pPr>
      <w:r w:rsidRPr="00A707C3">
        <w:rPr>
          <w:rStyle w:val="11"/>
          <w:color w:val="auto"/>
          <w:sz w:val="28"/>
          <w:szCs w:val="28"/>
          <w:u w:val="none"/>
        </w:rPr>
        <w:t>Земельные ресурсы Красногорского сельсовета составляют 105456 га. Земли сельскохозяйственного назначения – 40286,80 га. Для произво</w:t>
      </w:r>
      <w:r w:rsidRPr="00A707C3">
        <w:rPr>
          <w:rStyle w:val="11"/>
          <w:color w:val="auto"/>
          <w:sz w:val="28"/>
          <w:szCs w:val="28"/>
          <w:u w:val="none"/>
        </w:rPr>
        <w:t>д</w:t>
      </w:r>
      <w:r w:rsidRPr="00A707C3">
        <w:rPr>
          <w:rStyle w:val="11"/>
          <w:color w:val="auto"/>
          <w:sz w:val="28"/>
          <w:szCs w:val="28"/>
          <w:u w:val="none"/>
        </w:rPr>
        <w:t>ства сельскохозяйственной продукции в муниципальном образовании им</w:t>
      </w:r>
      <w:r w:rsidRPr="00A707C3">
        <w:rPr>
          <w:rStyle w:val="11"/>
          <w:color w:val="auto"/>
          <w:sz w:val="28"/>
          <w:szCs w:val="28"/>
          <w:u w:val="none"/>
        </w:rPr>
        <w:t>е</w:t>
      </w:r>
      <w:r w:rsidRPr="00A707C3">
        <w:rPr>
          <w:rStyle w:val="11"/>
          <w:color w:val="auto"/>
          <w:sz w:val="28"/>
          <w:szCs w:val="28"/>
          <w:u w:val="none"/>
        </w:rPr>
        <w:t>ется 7350,50 га пашни</w:t>
      </w:r>
      <w:r w:rsidRPr="00A707C3">
        <w:rPr>
          <w:sz w:val="28"/>
          <w:szCs w:val="28"/>
        </w:rPr>
        <w:t xml:space="preserve">. </w:t>
      </w:r>
    </w:p>
    <w:p w:rsidR="00A26D79" w:rsidRPr="00A26D79" w:rsidRDefault="00A26D79" w:rsidP="00A26D79">
      <w:pPr>
        <w:ind w:firstLine="709"/>
        <w:contextualSpacing/>
        <w:jc w:val="both"/>
        <w:rPr>
          <w:sz w:val="28"/>
          <w:szCs w:val="28"/>
          <w:shd w:val="clear" w:color="auto" w:fill="FFFFFF"/>
        </w:rPr>
      </w:pPr>
      <w:r w:rsidRPr="00A26D79">
        <w:rPr>
          <w:sz w:val="28"/>
          <w:szCs w:val="28"/>
        </w:rPr>
        <w:t xml:space="preserve">В отрасли сельского хозяйства занято 71%  работающего населения. </w:t>
      </w:r>
    </w:p>
    <w:p w:rsidR="00A26D79" w:rsidRPr="00A26D79" w:rsidRDefault="00A26D79" w:rsidP="00A26D79">
      <w:pPr>
        <w:ind w:firstLine="709"/>
        <w:contextualSpacing/>
        <w:jc w:val="both"/>
        <w:rPr>
          <w:sz w:val="28"/>
          <w:szCs w:val="28"/>
        </w:rPr>
      </w:pPr>
      <w:r w:rsidRPr="00A26D79">
        <w:rPr>
          <w:sz w:val="28"/>
          <w:szCs w:val="28"/>
        </w:rPr>
        <w:t>Красногорское сельское поселение обладает мощным природным потенциалом, который при полном, рациональном и эффективном испол</w:t>
      </w:r>
      <w:r w:rsidRPr="00A26D79">
        <w:rPr>
          <w:sz w:val="28"/>
          <w:szCs w:val="28"/>
        </w:rPr>
        <w:t>ь</w:t>
      </w:r>
      <w:r w:rsidRPr="00A26D79">
        <w:rPr>
          <w:sz w:val="28"/>
          <w:szCs w:val="28"/>
        </w:rPr>
        <w:lastRenderedPageBreak/>
        <w:t>зовании может обеспечить устойчивое многоотраслевое развитие, высокий уровень занятости и высокое качество жизни населения.  В перспективе это поселение является одним из возможных центров развития высокопр</w:t>
      </w:r>
      <w:r w:rsidRPr="00A26D79">
        <w:rPr>
          <w:sz w:val="28"/>
          <w:szCs w:val="28"/>
        </w:rPr>
        <w:t>о</w:t>
      </w:r>
      <w:r w:rsidRPr="00A26D79">
        <w:rPr>
          <w:sz w:val="28"/>
          <w:szCs w:val="28"/>
        </w:rPr>
        <w:t xml:space="preserve">дуктивного агропромышленного комплекса со специализацией в области молочного животноводства. </w:t>
      </w:r>
    </w:p>
    <w:p w:rsidR="00A26D79" w:rsidRPr="00A26D79" w:rsidRDefault="00A26D79" w:rsidP="00A26D79">
      <w:pPr>
        <w:ind w:firstLine="709"/>
        <w:contextualSpacing/>
        <w:jc w:val="both"/>
        <w:rPr>
          <w:sz w:val="28"/>
          <w:szCs w:val="28"/>
        </w:rPr>
      </w:pPr>
      <w:r w:rsidRPr="00A26D79">
        <w:rPr>
          <w:sz w:val="28"/>
          <w:szCs w:val="28"/>
        </w:rPr>
        <w:t xml:space="preserve">Промышленность муниципального образования представляют 37 предприятий, из них 33 </w:t>
      </w:r>
      <w:r w:rsidRPr="00A26D79">
        <w:rPr>
          <w:rStyle w:val="11"/>
          <w:color w:val="auto"/>
          <w:sz w:val="28"/>
          <w:szCs w:val="28"/>
        </w:rPr>
        <w:t>–</w:t>
      </w:r>
      <w:r w:rsidRPr="00A26D79">
        <w:rPr>
          <w:sz w:val="28"/>
          <w:szCs w:val="28"/>
        </w:rPr>
        <w:t xml:space="preserve"> малые. Основные виды деятельности – пищевая и перерабатывающая промышленность: производство крупы, сыров, сливо</w:t>
      </w:r>
      <w:r w:rsidRPr="00A26D79">
        <w:rPr>
          <w:sz w:val="28"/>
          <w:szCs w:val="28"/>
        </w:rPr>
        <w:t>ч</w:t>
      </w:r>
      <w:r w:rsidRPr="00A26D79">
        <w:rPr>
          <w:sz w:val="28"/>
          <w:szCs w:val="28"/>
        </w:rPr>
        <w:t>ного масла, молочной продукции, хлеба и хлебобулочных изделий, конд</w:t>
      </w:r>
      <w:r w:rsidRPr="00A26D79">
        <w:rPr>
          <w:sz w:val="28"/>
          <w:szCs w:val="28"/>
        </w:rPr>
        <w:t>и</w:t>
      </w:r>
      <w:r w:rsidRPr="00A26D79">
        <w:rPr>
          <w:sz w:val="28"/>
          <w:szCs w:val="28"/>
        </w:rPr>
        <w:t>терских изделий, пива, лесо- и пиломатериалов, теплоэнергии. Ведущие предприятия: ООО «МИС,С» - производство гречневой крупы; ООО «НПЦ «Алтайская чайная компания» – производство чайной продукции, конд</w:t>
      </w:r>
      <w:r w:rsidRPr="00A26D79">
        <w:rPr>
          <w:sz w:val="28"/>
          <w:szCs w:val="28"/>
        </w:rPr>
        <w:t>и</w:t>
      </w:r>
      <w:r w:rsidRPr="00A26D79">
        <w:rPr>
          <w:sz w:val="28"/>
          <w:szCs w:val="28"/>
        </w:rPr>
        <w:t>терских изделий; ПАО «Красногорский маслосырзавод» - производство сыров и сливочного масла; ИП Горнова А.В. – производство хлеба и хл</w:t>
      </w:r>
      <w:r w:rsidRPr="00A26D79">
        <w:rPr>
          <w:sz w:val="28"/>
          <w:szCs w:val="28"/>
        </w:rPr>
        <w:t>е</w:t>
      </w:r>
      <w:r w:rsidRPr="00A26D79">
        <w:rPr>
          <w:sz w:val="28"/>
          <w:szCs w:val="28"/>
        </w:rPr>
        <w:t>бобулочных изделий, ООО «ДомСервис» – производство теплоэнергии.</w:t>
      </w:r>
    </w:p>
    <w:p w:rsidR="00A26D79" w:rsidRPr="00A26D79" w:rsidRDefault="00A26D79" w:rsidP="00A26D79">
      <w:pPr>
        <w:ind w:firstLine="709"/>
        <w:contextualSpacing/>
        <w:jc w:val="both"/>
        <w:rPr>
          <w:sz w:val="28"/>
          <w:szCs w:val="28"/>
        </w:rPr>
      </w:pPr>
      <w:r w:rsidRPr="00A26D79">
        <w:rPr>
          <w:sz w:val="28"/>
          <w:szCs w:val="28"/>
        </w:rPr>
        <w:t xml:space="preserve">Торговля представлена стационарными магазинами, мелкорозничной торговой сетью. На территории Красногорского сельсовета расположено 88 стационарных торговых объектов. </w:t>
      </w:r>
    </w:p>
    <w:p w:rsidR="00A26D79" w:rsidRPr="00A707C3" w:rsidRDefault="00A26D79" w:rsidP="00A26D79">
      <w:pPr>
        <w:ind w:firstLine="709"/>
        <w:contextualSpacing/>
        <w:jc w:val="both"/>
        <w:rPr>
          <w:sz w:val="28"/>
          <w:szCs w:val="28"/>
        </w:rPr>
      </w:pPr>
      <w:r w:rsidRPr="00A707C3">
        <w:rPr>
          <w:sz w:val="28"/>
          <w:szCs w:val="28"/>
        </w:rPr>
        <w:t>Медицинское обслуживание осуществляется КГБУЗ «Красногорская центральная районная больница», фельдшерско-акушерским пунктом в с. Верх-Кажа, фельдшерско-акушерским пунктом в с. Карагайка, оказыва</w:t>
      </w:r>
      <w:r w:rsidRPr="00A707C3">
        <w:rPr>
          <w:sz w:val="28"/>
          <w:szCs w:val="28"/>
        </w:rPr>
        <w:t>ю</w:t>
      </w:r>
      <w:r w:rsidRPr="00A707C3">
        <w:rPr>
          <w:sz w:val="28"/>
          <w:szCs w:val="28"/>
        </w:rPr>
        <w:t>щим медико-санитарную помощь населению.</w:t>
      </w:r>
    </w:p>
    <w:p w:rsidR="00A26D79" w:rsidRPr="00A707C3" w:rsidRDefault="00A26D79" w:rsidP="00A26D79">
      <w:pPr>
        <w:ind w:firstLine="709"/>
        <w:contextualSpacing/>
        <w:jc w:val="both"/>
        <w:rPr>
          <w:sz w:val="28"/>
          <w:szCs w:val="28"/>
        </w:rPr>
      </w:pPr>
      <w:r w:rsidRPr="00A707C3">
        <w:rPr>
          <w:sz w:val="28"/>
          <w:szCs w:val="28"/>
        </w:rPr>
        <w:t>Сеть культурных учреждений включает в себя: МБУК «Многофун</w:t>
      </w:r>
      <w:r w:rsidRPr="00A707C3">
        <w:rPr>
          <w:sz w:val="28"/>
          <w:szCs w:val="28"/>
        </w:rPr>
        <w:t>к</w:t>
      </w:r>
      <w:r w:rsidRPr="00A707C3">
        <w:rPr>
          <w:sz w:val="28"/>
          <w:szCs w:val="28"/>
        </w:rPr>
        <w:t>циональный культурный центр», Малиновский филиал Многофункци</w:t>
      </w:r>
      <w:r w:rsidRPr="00A707C3">
        <w:rPr>
          <w:sz w:val="28"/>
          <w:szCs w:val="28"/>
        </w:rPr>
        <w:t>о</w:t>
      </w:r>
      <w:r w:rsidRPr="00A707C3">
        <w:rPr>
          <w:sz w:val="28"/>
          <w:szCs w:val="28"/>
        </w:rPr>
        <w:t>нального культурного центра.</w:t>
      </w:r>
    </w:p>
    <w:p w:rsidR="00A26D79" w:rsidRPr="00A707C3" w:rsidRDefault="00A26D79" w:rsidP="00A26D79">
      <w:pPr>
        <w:ind w:firstLine="709"/>
        <w:contextualSpacing/>
        <w:jc w:val="both"/>
        <w:rPr>
          <w:sz w:val="28"/>
          <w:szCs w:val="28"/>
        </w:rPr>
      </w:pPr>
      <w:r w:rsidRPr="00A707C3">
        <w:rPr>
          <w:sz w:val="28"/>
          <w:szCs w:val="28"/>
        </w:rPr>
        <w:t>Система образования включает в себя: МБОУ «Красногорская сре</w:t>
      </w:r>
      <w:r w:rsidRPr="00A707C3">
        <w:rPr>
          <w:sz w:val="28"/>
          <w:szCs w:val="28"/>
        </w:rPr>
        <w:t>д</w:t>
      </w:r>
      <w:r w:rsidRPr="00A707C3">
        <w:rPr>
          <w:sz w:val="28"/>
          <w:szCs w:val="28"/>
        </w:rPr>
        <w:t>няя общеобразовательная школа», МКОУ «Малиновская основанная о</w:t>
      </w:r>
      <w:r w:rsidRPr="00A707C3">
        <w:rPr>
          <w:sz w:val="28"/>
          <w:szCs w:val="28"/>
        </w:rPr>
        <w:t>б</w:t>
      </w:r>
      <w:r w:rsidRPr="00A707C3">
        <w:rPr>
          <w:sz w:val="28"/>
          <w:szCs w:val="28"/>
        </w:rPr>
        <w:t>щеобразовательная школа», МБДОУ детский сад «Вишенка», филиал де</w:t>
      </w:r>
      <w:r w:rsidRPr="00A707C3">
        <w:rPr>
          <w:sz w:val="28"/>
          <w:szCs w:val="28"/>
        </w:rPr>
        <w:t>т</w:t>
      </w:r>
      <w:r w:rsidRPr="00A707C3">
        <w:rPr>
          <w:sz w:val="28"/>
          <w:szCs w:val="28"/>
        </w:rPr>
        <w:t>ский сад «Огонек» МБДОУ детского сада «Вишенка», филиал детский сад «Яблочко» МБДОУ детского сада «Вишенка», МКУ ДО «Дом детского творчества», МБУ ДО «Красногорская детская школа искусств», МКУ ДО «Детско-юношеская спортивная школа «Виктория» Красногорского района Алтайского края».</w:t>
      </w:r>
    </w:p>
    <w:p w:rsidR="00A26D79" w:rsidRPr="00A707C3" w:rsidRDefault="00A26D79" w:rsidP="00A26D79">
      <w:pPr>
        <w:ind w:firstLine="709"/>
        <w:contextualSpacing/>
        <w:jc w:val="both"/>
        <w:rPr>
          <w:sz w:val="28"/>
          <w:szCs w:val="28"/>
        </w:rPr>
      </w:pPr>
      <w:r w:rsidRPr="00A707C3">
        <w:rPr>
          <w:sz w:val="28"/>
          <w:szCs w:val="28"/>
        </w:rPr>
        <w:t>Жилищно-коммунальные услуги населению предоставляет ООО «ДомСервис» (теплоснабжение в с. Красногорское, водоснабжение в с. Красногорское и с. Верх-Кажа).</w:t>
      </w:r>
    </w:p>
    <w:p w:rsidR="00A26D79" w:rsidRPr="00A26D79" w:rsidRDefault="00A26D79" w:rsidP="00A26D79">
      <w:pPr>
        <w:ind w:firstLine="709"/>
        <w:jc w:val="both"/>
        <w:rPr>
          <w:sz w:val="28"/>
          <w:szCs w:val="28"/>
        </w:rPr>
      </w:pPr>
      <w:r w:rsidRPr="00A26D79">
        <w:rPr>
          <w:sz w:val="28"/>
          <w:szCs w:val="28"/>
        </w:rPr>
        <w:t xml:space="preserve">Туристическая деятельность представлена: 1 гостиный двор. </w:t>
      </w:r>
    </w:p>
    <w:p w:rsidR="00117276" w:rsidRDefault="00117276" w:rsidP="00117276">
      <w:pPr>
        <w:jc w:val="center"/>
        <w:rPr>
          <w:b/>
          <w:sz w:val="28"/>
          <w:szCs w:val="28"/>
        </w:rPr>
      </w:pPr>
      <w:bookmarkStart w:id="45" w:name="_Toc52980869"/>
    </w:p>
    <w:p w:rsidR="00117276" w:rsidRPr="0022787B" w:rsidRDefault="00A26D79" w:rsidP="00117276">
      <w:pPr>
        <w:jc w:val="center"/>
        <w:rPr>
          <w:sz w:val="28"/>
          <w:szCs w:val="28"/>
        </w:rPr>
      </w:pPr>
      <w:r w:rsidRPr="00A26D79">
        <w:rPr>
          <w:b/>
          <w:sz w:val="28"/>
          <w:szCs w:val="28"/>
        </w:rPr>
        <w:t>4.2.</w:t>
      </w:r>
      <w:r w:rsidR="00117276" w:rsidRPr="00117276">
        <w:rPr>
          <w:sz w:val="28"/>
          <w:szCs w:val="28"/>
        </w:rPr>
        <w:t xml:space="preserve"> </w:t>
      </w:r>
      <w:r w:rsidR="00117276" w:rsidRPr="0022787B">
        <w:rPr>
          <w:sz w:val="28"/>
          <w:szCs w:val="28"/>
        </w:rPr>
        <w:t>Муниципальное образование Березовский сельсовет Красногорского района Алтайского края</w:t>
      </w:r>
    </w:p>
    <w:bookmarkEnd w:id="45"/>
    <w:p w:rsidR="00A26D79" w:rsidRPr="00A707C3" w:rsidRDefault="00A26D79" w:rsidP="00A26D79">
      <w:pPr>
        <w:spacing w:before="100" w:beforeAutospacing="1"/>
        <w:ind w:firstLine="709"/>
        <w:jc w:val="both"/>
        <w:rPr>
          <w:rStyle w:val="11"/>
          <w:color w:val="auto"/>
          <w:sz w:val="28"/>
          <w:szCs w:val="28"/>
          <w:u w:val="none"/>
        </w:rPr>
      </w:pPr>
      <w:r w:rsidRPr="00A707C3">
        <w:rPr>
          <w:rStyle w:val="11"/>
          <w:color w:val="auto"/>
          <w:sz w:val="28"/>
          <w:szCs w:val="28"/>
          <w:u w:val="none"/>
        </w:rPr>
        <w:t xml:space="preserve">Березовский сельсовет расположен в западной части Красногорского района. </w:t>
      </w:r>
    </w:p>
    <w:p w:rsidR="00A26D79" w:rsidRPr="00A707C3" w:rsidRDefault="00A26D79" w:rsidP="00A26D79">
      <w:pPr>
        <w:ind w:firstLine="709"/>
        <w:jc w:val="both"/>
        <w:rPr>
          <w:rStyle w:val="11"/>
          <w:color w:val="auto"/>
          <w:sz w:val="28"/>
          <w:szCs w:val="28"/>
          <w:u w:val="none"/>
        </w:rPr>
      </w:pPr>
      <w:r w:rsidRPr="00A707C3">
        <w:rPr>
          <w:rStyle w:val="11"/>
          <w:color w:val="auto"/>
          <w:sz w:val="28"/>
          <w:szCs w:val="28"/>
          <w:u w:val="none"/>
        </w:rPr>
        <w:t>На севере его территория граничит с Бийским районом, на западе – с Советским.</w:t>
      </w:r>
    </w:p>
    <w:p w:rsidR="00A26D79" w:rsidRPr="00A707C3" w:rsidRDefault="00A26D79" w:rsidP="00A26D79">
      <w:pPr>
        <w:ind w:firstLine="709"/>
        <w:jc w:val="both"/>
        <w:rPr>
          <w:rStyle w:val="11"/>
          <w:color w:val="auto"/>
          <w:sz w:val="28"/>
          <w:szCs w:val="28"/>
          <w:u w:val="none"/>
        </w:rPr>
      </w:pPr>
      <w:r w:rsidRPr="00A707C3">
        <w:rPr>
          <w:rStyle w:val="11"/>
          <w:color w:val="auto"/>
          <w:sz w:val="28"/>
          <w:szCs w:val="28"/>
          <w:u w:val="none"/>
        </w:rPr>
        <w:lastRenderedPageBreak/>
        <w:t>По административно-территориальному  делению в  состав сельсов</w:t>
      </w:r>
      <w:r w:rsidRPr="00A707C3">
        <w:rPr>
          <w:rStyle w:val="11"/>
          <w:color w:val="auto"/>
          <w:sz w:val="28"/>
          <w:szCs w:val="28"/>
          <w:u w:val="none"/>
        </w:rPr>
        <w:t>е</w:t>
      </w:r>
      <w:r w:rsidRPr="00A707C3">
        <w:rPr>
          <w:rStyle w:val="11"/>
          <w:color w:val="auto"/>
          <w:sz w:val="28"/>
          <w:szCs w:val="28"/>
          <w:u w:val="none"/>
        </w:rPr>
        <w:t>та входит два населенных пункта: село Березовка с численностью жителей 1167 человек  и поселок  Многопольный с численностью жителей 29 чел</w:t>
      </w:r>
      <w:r w:rsidRPr="00A707C3">
        <w:rPr>
          <w:rStyle w:val="11"/>
          <w:color w:val="auto"/>
          <w:sz w:val="28"/>
          <w:szCs w:val="28"/>
          <w:u w:val="none"/>
        </w:rPr>
        <w:t>о</w:t>
      </w:r>
      <w:r w:rsidRPr="00A707C3">
        <w:rPr>
          <w:rStyle w:val="11"/>
          <w:color w:val="auto"/>
          <w:sz w:val="28"/>
          <w:szCs w:val="28"/>
          <w:u w:val="none"/>
        </w:rPr>
        <w:t>век.</w:t>
      </w:r>
    </w:p>
    <w:p w:rsidR="00A26D79" w:rsidRPr="00A707C3" w:rsidRDefault="00A26D79" w:rsidP="00A26D79"/>
    <w:p w:rsidR="00A26D79" w:rsidRPr="00A707C3" w:rsidRDefault="00A26D79" w:rsidP="00A26D79">
      <w:pPr>
        <w:ind w:firstLine="709"/>
        <w:jc w:val="right"/>
        <w:rPr>
          <w:rStyle w:val="11"/>
          <w:rFonts w:eastAsia="Calibri"/>
          <w:color w:val="auto"/>
          <w:sz w:val="28"/>
          <w:szCs w:val="28"/>
          <w:u w:val="none"/>
        </w:rPr>
      </w:pPr>
      <w:r w:rsidRPr="00A707C3">
        <w:rPr>
          <w:rStyle w:val="11"/>
          <w:rFonts w:eastAsia="Calibri"/>
          <w:color w:val="auto"/>
          <w:sz w:val="28"/>
          <w:szCs w:val="28"/>
          <w:u w:val="none"/>
        </w:rPr>
        <w:t xml:space="preserve">Таблица13 </w:t>
      </w:r>
    </w:p>
    <w:p w:rsidR="00A26D79" w:rsidRPr="00A707C3" w:rsidRDefault="00A26D79" w:rsidP="00A26D79">
      <w:pPr>
        <w:jc w:val="both"/>
        <w:rPr>
          <w:sz w:val="28"/>
          <w:szCs w:val="28"/>
        </w:rPr>
      </w:pPr>
      <w:r w:rsidRPr="00A707C3">
        <w:rPr>
          <w:rStyle w:val="11"/>
          <w:rFonts w:eastAsia="Calibri"/>
          <w:color w:val="auto"/>
          <w:sz w:val="28"/>
          <w:szCs w:val="28"/>
          <w:u w:val="none"/>
        </w:rPr>
        <w:t>Показатели состояния рынка труда</w:t>
      </w:r>
      <w:r w:rsidR="00117276">
        <w:rPr>
          <w:rStyle w:val="11"/>
          <w:rFonts w:eastAsia="Calibri"/>
          <w:color w:val="auto"/>
          <w:sz w:val="28"/>
          <w:szCs w:val="28"/>
          <w:u w:val="none"/>
        </w:rPr>
        <w:t xml:space="preserve"> </w:t>
      </w:r>
      <w:r w:rsidRPr="00A707C3">
        <w:rPr>
          <w:rStyle w:val="11"/>
          <w:rFonts w:eastAsia="Calibri"/>
          <w:color w:val="auto"/>
          <w:sz w:val="28"/>
          <w:szCs w:val="28"/>
          <w:u w:val="none"/>
        </w:rPr>
        <w:t xml:space="preserve"> по Березовскому сельсовету за 2011 - 2018 годы</w:t>
      </w:r>
    </w:p>
    <w:tbl>
      <w:tblPr>
        <w:tblW w:w="9426"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7"/>
        <w:gridCol w:w="687"/>
        <w:gridCol w:w="708"/>
        <w:gridCol w:w="709"/>
        <w:gridCol w:w="709"/>
        <w:gridCol w:w="709"/>
        <w:gridCol w:w="708"/>
        <w:gridCol w:w="720"/>
        <w:gridCol w:w="709"/>
      </w:tblGrid>
      <w:tr w:rsidR="00A26D79" w:rsidRPr="00A26D79" w:rsidTr="00A26D79">
        <w:trPr>
          <w:trHeight w:val="20"/>
          <w:jc w:val="center"/>
        </w:trPr>
        <w:tc>
          <w:tcPr>
            <w:tcW w:w="3767" w:type="dxa"/>
            <w:shd w:val="clear" w:color="000000" w:fill="FFFFFF"/>
          </w:tcPr>
          <w:p w:rsidR="00A26D79" w:rsidRPr="00A26D79" w:rsidRDefault="00A26D79" w:rsidP="00A26D79">
            <w:pPr>
              <w:widowControl w:val="0"/>
              <w:autoSpaceDE w:val="0"/>
              <w:autoSpaceDN w:val="0"/>
              <w:adjustRightInd w:val="0"/>
              <w:jc w:val="center"/>
              <w:rPr>
                <w:rStyle w:val="11"/>
                <w:color w:val="auto"/>
                <w:sz w:val="20"/>
                <w:szCs w:val="20"/>
              </w:rPr>
            </w:pPr>
            <w:r w:rsidRPr="00A26D79">
              <w:rPr>
                <w:rStyle w:val="11"/>
                <w:color w:val="auto"/>
                <w:sz w:val="20"/>
                <w:szCs w:val="20"/>
              </w:rPr>
              <w:t>Наименование показателя</w:t>
            </w:r>
          </w:p>
        </w:tc>
        <w:tc>
          <w:tcPr>
            <w:tcW w:w="687"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bCs/>
                <w:sz w:val="20"/>
                <w:szCs w:val="20"/>
              </w:rPr>
              <w:t>2011 год</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bCs/>
                <w:sz w:val="20"/>
                <w:szCs w:val="20"/>
              </w:rPr>
              <w:t>2012 год</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lang w:val="en-US"/>
              </w:rPr>
            </w:pPr>
            <w:r w:rsidRPr="00A26D79">
              <w:rPr>
                <w:bCs/>
                <w:sz w:val="20"/>
                <w:szCs w:val="20"/>
              </w:rPr>
              <w:t>2013 год</w:t>
            </w:r>
          </w:p>
        </w:tc>
        <w:tc>
          <w:tcPr>
            <w:tcW w:w="709"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2014 год</w:t>
            </w:r>
          </w:p>
        </w:tc>
        <w:tc>
          <w:tcPr>
            <w:tcW w:w="709"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2015 год</w:t>
            </w:r>
          </w:p>
        </w:tc>
        <w:tc>
          <w:tcPr>
            <w:tcW w:w="708"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2016 год</w:t>
            </w:r>
          </w:p>
        </w:tc>
        <w:tc>
          <w:tcPr>
            <w:tcW w:w="720"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2017 год</w:t>
            </w:r>
          </w:p>
        </w:tc>
        <w:tc>
          <w:tcPr>
            <w:tcW w:w="709" w:type="dxa"/>
            <w:shd w:val="clear" w:color="000000" w:fill="FFFFFF"/>
          </w:tcPr>
          <w:p w:rsidR="00A26D79" w:rsidRPr="00A26D79" w:rsidRDefault="00A26D79" w:rsidP="00A26D79">
            <w:pPr>
              <w:widowControl w:val="0"/>
              <w:autoSpaceDE w:val="0"/>
              <w:autoSpaceDN w:val="0"/>
              <w:adjustRightInd w:val="0"/>
              <w:jc w:val="center"/>
              <w:rPr>
                <w:bCs/>
                <w:sz w:val="20"/>
                <w:szCs w:val="20"/>
              </w:rPr>
            </w:pPr>
            <w:r w:rsidRPr="00A26D79">
              <w:rPr>
                <w:bCs/>
                <w:sz w:val="20"/>
                <w:szCs w:val="20"/>
              </w:rPr>
              <w:t>2018 год</w:t>
            </w:r>
          </w:p>
        </w:tc>
      </w:tr>
      <w:tr w:rsidR="00A26D79" w:rsidRPr="00A26D79" w:rsidTr="00A26D79">
        <w:trPr>
          <w:trHeight w:val="771"/>
          <w:jc w:val="center"/>
        </w:trPr>
        <w:tc>
          <w:tcPr>
            <w:tcW w:w="3767" w:type="dxa"/>
            <w:shd w:val="clear" w:color="000000" w:fill="FFFFFF"/>
          </w:tcPr>
          <w:p w:rsidR="00A26D79" w:rsidRPr="00A26D79" w:rsidRDefault="00A26D79" w:rsidP="00A26D79">
            <w:pPr>
              <w:widowControl w:val="0"/>
              <w:autoSpaceDE w:val="0"/>
              <w:autoSpaceDN w:val="0"/>
              <w:adjustRightInd w:val="0"/>
              <w:rPr>
                <w:rStyle w:val="11"/>
                <w:color w:val="auto"/>
                <w:sz w:val="20"/>
                <w:szCs w:val="20"/>
              </w:rPr>
            </w:pPr>
            <w:r w:rsidRPr="00A26D79">
              <w:rPr>
                <w:rStyle w:val="11"/>
                <w:color w:val="auto"/>
                <w:sz w:val="20"/>
                <w:szCs w:val="20"/>
              </w:rPr>
              <w:t>Уровень регистрируемой безработицы (к трудоспособному населению), %</w:t>
            </w:r>
          </w:p>
        </w:tc>
        <w:tc>
          <w:tcPr>
            <w:tcW w:w="687"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9,0</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8,0</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8,2</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6,9</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9,2</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8,1</w:t>
            </w:r>
          </w:p>
        </w:tc>
        <w:tc>
          <w:tcPr>
            <w:tcW w:w="720"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8,2</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8,1</w:t>
            </w:r>
          </w:p>
        </w:tc>
      </w:tr>
      <w:tr w:rsidR="00A26D79" w:rsidRPr="00A26D79" w:rsidTr="00A26D79">
        <w:trPr>
          <w:trHeight w:val="20"/>
          <w:jc w:val="center"/>
        </w:trPr>
        <w:tc>
          <w:tcPr>
            <w:tcW w:w="3767" w:type="dxa"/>
            <w:shd w:val="clear" w:color="000000" w:fill="FFFFFF"/>
          </w:tcPr>
          <w:p w:rsidR="00A26D79" w:rsidRPr="00A26D79" w:rsidRDefault="00A26D79" w:rsidP="00A26D79">
            <w:pPr>
              <w:widowControl w:val="0"/>
              <w:autoSpaceDE w:val="0"/>
              <w:autoSpaceDN w:val="0"/>
              <w:adjustRightInd w:val="0"/>
              <w:rPr>
                <w:rStyle w:val="11"/>
                <w:color w:val="auto"/>
                <w:sz w:val="20"/>
                <w:szCs w:val="20"/>
              </w:rPr>
            </w:pPr>
            <w:r w:rsidRPr="00A26D79">
              <w:rPr>
                <w:rStyle w:val="11"/>
                <w:color w:val="auto"/>
                <w:sz w:val="20"/>
                <w:szCs w:val="20"/>
              </w:rPr>
              <w:t>Безработные, состоящие на учете, (чел</w:t>
            </w:r>
            <w:r w:rsidRPr="00A26D79">
              <w:rPr>
                <w:rStyle w:val="11"/>
                <w:color w:val="auto"/>
                <w:sz w:val="20"/>
                <w:szCs w:val="20"/>
              </w:rPr>
              <w:t>о</w:t>
            </w:r>
            <w:r w:rsidRPr="00A26D79">
              <w:rPr>
                <w:rStyle w:val="11"/>
                <w:color w:val="auto"/>
                <w:sz w:val="20"/>
                <w:szCs w:val="20"/>
              </w:rPr>
              <w:t>век)</w:t>
            </w:r>
          </w:p>
        </w:tc>
        <w:tc>
          <w:tcPr>
            <w:tcW w:w="687"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23</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21</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15</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15</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14</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14</w:t>
            </w:r>
          </w:p>
        </w:tc>
        <w:tc>
          <w:tcPr>
            <w:tcW w:w="720"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13</w:t>
            </w:r>
          </w:p>
        </w:tc>
        <w:tc>
          <w:tcPr>
            <w:tcW w:w="709" w:type="dxa"/>
            <w:shd w:val="clear" w:color="000000" w:fill="FFFFFF"/>
          </w:tcPr>
          <w:p w:rsidR="00A26D79" w:rsidRPr="00A26D79" w:rsidRDefault="00A26D79" w:rsidP="00A26D79">
            <w:pPr>
              <w:widowControl w:val="0"/>
              <w:autoSpaceDE w:val="0"/>
              <w:autoSpaceDN w:val="0"/>
              <w:adjustRightInd w:val="0"/>
              <w:rPr>
                <w:sz w:val="20"/>
                <w:szCs w:val="20"/>
              </w:rPr>
            </w:pPr>
            <w:r w:rsidRPr="00A26D79">
              <w:rPr>
                <w:sz w:val="20"/>
                <w:szCs w:val="20"/>
              </w:rPr>
              <w:t>16</w:t>
            </w:r>
          </w:p>
        </w:tc>
      </w:tr>
      <w:tr w:rsidR="00A26D79" w:rsidRPr="00A26D79" w:rsidTr="00A26D79">
        <w:trPr>
          <w:trHeight w:val="20"/>
          <w:jc w:val="center"/>
        </w:trPr>
        <w:tc>
          <w:tcPr>
            <w:tcW w:w="3767" w:type="dxa"/>
            <w:shd w:val="clear" w:color="000000" w:fill="FFFFFF"/>
          </w:tcPr>
          <w:p w:rsidR="00A26D79" w:rsidRPr="00A26D79" w:rsidRDefault="00A26D79" w:rsidP="00A26D79">
            <w:pPr>
              <w:widowControl w:val="0"/>
              <w:autoSpaceDE w:val="0"/>
              <w:autoSpaceDN w:val="0"/>
              <w:adjustRightInd w:val="0"/>
              <w:rPr>
                <w:rStyle w:val="11"/>
                <w:color w:val="auto"/>
                <w:sz w:val="20"/>
                <w:szCs w:val="20"/>
              </w:rPr>
            </w:pPr>
            <w:r w:rsidRPr="00A26D79">
              <w:rPr>
                <w:rStyle w:val="11"/>
                <w:color w:val="auto"/>
                <w:sz w:val="20"/>
                <w:szCs w:val="20"/>
              </w:rPr>
              <w:t>Трудоустроенные, (человек)</w:t>
            </w:r>
          </w:p>
        </w:tc>
        <w:tc>
          <w:tcPr>
            <w:tcW w:w="687"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26</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28</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24</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22</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20</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21</w:t>
            </w:r>
          </w:p>
        </w:tc>
        <w:tc>
          <w:tcPr>
            <w:tcW w:w="720"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18</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18</w:t>
            </w:r>
          </w:p>
        </w:tc>
      </w:tr>
      <w:tr w:rsidR="00A26D79" w:rsidRPr="00A26D79" w:rsidTr="00A26D79">
        <w:trPr>
          <w:trHeight w:val="495"/>
          <w:jc w:val="center"/>
        </w:trPr>
        <w:tc>
          <w:tcPr>
            <w:tcW w:w="3767" w:type="dxa"/>
            <w:shd w:val="clear" w:color="000000" w:fill="FFFFFF"/>
          </w:tcPr>
          <w:p w:rsidR="00A26D79" w:rsidRPr="00A26D79" w:rsidRDefault="00A26D79" w:rsidP="00A26D79">
            <w:pPr>
              <w:widowControl w:val="0"/>
              <w:autoSpaceDE w:val="0"/>
              <w:autoSpaceDN w:val="0"/>
              <w:adjustRightInd w:val="0"/>
              <w:rPr>
                <w:rStyle w:val="11"/>
                <w:color w:val="auto"/>
                <w:sz w:val="20"/>
                <w:szCs w:val="20"/>
              </w:rPr>
            </w:pPr>
            <w:r w:rsidRPr="00A26D79">
              <w:rPr>
                <w:rStyle w:val="11"/>
                <w:color w:val="auto"/>
                <w:sz w:val="20"/>
                <w:szCs w:val="20"/>
              </w:rPr>
              <w:t>Принятые на общественные работы, (ч</w:t>
            </w:r>
            <w:r w:rsidRPr="00A26D79">
              <w:rPr>
                <w:rStyle w:val="11"/>
                <w:color w:val="auto"/>
                <w:sz w:val="20"/>
                <w:szCs w:val="20"/>
              </w:rPr>
              <w:t>е</w:t>
            </w:r>
            <w:r w:rsidRPr="00A26D79">
              <w:rPr>
                <w:rStyle w:val="11"/>
                <w:color w:val="auto"/>
                <w:sz w:val="20"/>
                <w:szCs w:val="20"/>
              </w:rPr>
              <w:t>ловек)</w:t>
            </w:r>
          </w:p>
        </w:tc>
        <w:tc>
          <w:tcPr>
            <w:tcW w:w="687"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11</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11</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16</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16</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12</w:t>
            </w:r>
          </w:p>
        </w:tc>
        <w:tc>
          <w:tcPr>
            <w:tcW w:w="708"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w:t>
            </w:r>
          </w:p>
        </w:tc>
        <w:tc>
          <w:tcPr>
            <w:tcW w:w="720"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8</w:t>
            </w:r>
          </w:p>
        </w:tc>
        <w:tc>
          <w:tcPr>
            <w:tcW w:w="709" w:type="dxa"/>
            <w:shd w:val="clear" w:color="000000" w:fill="FFFFFF"/>
          </w:tcPr>
          <w:p w:rsidR="00A26D79" w:rsidRPr="00A26D79" w:rsidRDefault="00A26D79" w:rsidP="00A26D79">
            <w:pPr>
              <w:widowControl w:val="0"/>
              <w:autoSpaceDE w:val="0"/>
              <w:autoSpaceDN w:val="0"/>
              <w:adjustRightInd w:val="0"/>
              <w:jc w:val="center"/>
              <w:rPr>
                <w:sz w:val="20"/>
                <w:szCs w:val="20"/>
              </w:rPr>
            </w:pPr>
            <w:r w:rsidRPr="00A26D79">
              <w:rPr>
                <w:sz w:val="20"/>
                <w:szCs w:val="20"/>
              </w:rPr>
              <w:t>6</w:t>
            </w:r>
          </w:p>
        </w:tc>
      </w:tr>
    </w:tbl>
    <w:p w:rsidR="00A26D79" w:rsidRPr="00A26D79" w:rsidRDefault="00A26D79" w:rsidP="00A26D79">
      <w:pPr>
        <w:ind w:firstLine="709"/>
        <w:jc w:val="both"/>
        <w:rPr>
          <w:rStyle w:val="11"/>
          <w:color w:val="auto"/>
          <w:sz w:val="28"/>
          <w:szCs w:val="28"/>
        </w:rPr>
      </w:pPr>
    </w:p>
    <w:p w:rsidR="00117276" w:rsidRPr="0022787B" w:rsidRDefault="00117276" w:rsidP="00117276">
      <w:pPr>
        <w:jc w:val="center"/>
        <w:rPr>
          <w:sz w:val="28"/>
          <w:szCs w:val="28"/>
        </w:rPr>
      </w:pPr>
    </w:p>
    <w:p w:rsidR="00117276" w:rsidRPr="0022787B" w:rsidRDefault="00117276" w:rsidP="00117276">
      <w:pPr>
        <w:jc w:val="center"/>
        <w:rPr>
          <w:sz w:val="28"/>
          <w:szCs w:val="28"/>
        </w:rPr>
      </w:pPr>
      <w:r w:rsidRPr="0022787B">
        <w:rPr>
          <w:sz w:val="28"/>
          <w:szCs w:val="28"/>
        </w:rPr>
        <w:t>Исполнение бюджета поселения по доходам и расходам</w:t>
      </w:r>
    </w:p>
    <w:p w:rsidR="00117276" w:rsidRPr="0022787B" w:rsidRDefault="00117276" w:rsidP="00117276">
      <w:pPr>
        <w:jc w:val="center"/>
        <w:rPr>
          <w:sz w:val="28"/>
          <w:szCs w:val="28"/>
        </w:rPr>
      </w:pPr>
      <w:r w:rsidRPr="0022787B">
        <w:rPr>
          <w:sz w:val="28"/>
          <w:szCs w:val="28"/>
        </w:rPr>
        <w:t xml:space="preserve"> за 2010-2020 годы</w:t>
      </w:r>
    </w:p>
    <w:tbl>
      <w:tblPr>
        <w:tblStyle w:val="af0"/>
        <w:tblW w:w="0" w:type="auto"/>
        <w:tblLook w:val="04A0"/>
      </w:tblPr>
      <w:tblGrid>
        <w:gridCol w:w="2300"/>
        <w:gridCol w:w="2322"/>
        <w:gridCol w:w="2326"/>
        <w:gridCol w:w="2340"/>
      </w:tblGrid>
      <w:tr w:rsidR="00117276" w:rsidTr="00117276">
        <w:tc>
          <w:tcPr>
            <w:tcW w:w="2392" w:type="dxa"/>
          </w:tcPr>
          <w:p w:rsidR="00117276" w:rsidRDefault="00117276" w:rsidP="00117276">
            <w:pPr>
              <w:jc w:val="center"/>
              <w:rPr>
                <w:sz w:val="28"/>
                <w:szCs w:val="28"/>
              </w:rPr>
            </w:pPr>
            <w:r>
              <w:rPr>
                <w:sz w:val="28"/>
                <w:szCs w:val="28"/>
              </w:rPr>
              <w:t>Год</w:t>
            </w:r>
          </w:p>
        </w:tc>
        <w:tc>
          <w:tcPr>
            <w:tcW w:w="2393" w:type="dxa"/>
          </w:tcPr>
          <w:p w:rsidR="00117276" w:rsidRDefault="00117276" w:rsidP="00117276">
            <w:pPr>
              <w:jc w:val="center"/>
              <w:rPr>
                <w:sz w:val="28"/>
                <w:szCs w:val="28"/>
              </w:rPr>
            </w:pPr>
            <w:r>
              <w:rPr>
                <w:sz w:val="28"/>
                <w:szCs w:val="28"/>
              </w:rPr>
              <w:t>Доходы</w:t>
            </w:r>
          </w:p>
        </w:tc>
        <w:tc>
          <w:tcPr>
            <w:tcW w:w="2393" w:type="dxa"/>
          </w:tcPr>
          <w:p w:rsidR="00117276" w:rsidRDefault="00117276" w:rsidP="00117276">
            <w:pPr>
              <w:jc w:val="center"/>
              <w:rPr>
                <w:sz w:val="28"/>
                <w:szCs w:val="28"/>
              </w:rPr>
            </w:pPr>
            <w:r>
              <w:rPr>
                <w:sz w:val="28"/>
                <w:szCs w:val="28"/>
              </w:rPr>
              <w:t>Расходы</w:t>
            </w:r>
          </w:p>
        </w:tc>
        <w:tc>
          <w:tcPr>
            <w:tcW w:w="2393" w:type="dxa"/>
          </w:tcPr>
          <w:p w:rsidR="00117276" w:rsidRDefault="00117276" w:rsidP="00117276">
            <w:pPr>
              <w:jc w:val="center"/>
              <w:rPr>
                <w:sz w:val="28"/>
                <w:szCs w:val="28"/>
              </w:rPr>
            </w:pPr>
            <w:r>
              <w:rPr>
                <w:sz w:val="28"/>
                <w:szCs w:val="28"/>
              </w:rPr>
              <w:t>Дефицит(-), Профицит (+)</w:t>
            </w:r>
          </w:p>
        </w:tc>
      </w:tr>
      <w:tr w:rsidR="00117276" w:rsidTr="00117276">
        <w:tc>
          <w:tcPr>
            <w:tcW w:w="2392" w:type="dxa"/>
          </w:tcPr>
          <w:p w:rsidR="00117276" w:rsidRDefault="00117276" w:rsidP="00117276">
            <w:pPr>
              <w:jc w:val="center"/>
              <w:rPr>
                <w:sz w:val="28"/>
                <w:szCs w:val="28"/>
              </w:rPr>
            </w:pPr>
            <w:r>
              <w:rPr>
                <w:sz w:val="28"/>
                <w:szCs w:val="28"/>
              </w:rPr>
              <w:t>2010</w:t>
            </w:r>
          </w:p>
        </w:tc>
        <w:tc>
          <w:tcPr>
            <w:tcW w:w="2393" w:type="dxa"/>
          </w:tcPr>
          <w:p w:rsidR="00117276" w:rsidRDefault="00117276" w:rsidP="00117276">
            <w:pPr>
              <w:jc w:val="center"/>
              <w:rPr>
                <w:sz w:val="28"/>
                <w:szCs w:val="28"/>
              </w:rPr>
            </w:pPr>
            <w:r>
              <w:rPr>
                <w:sz w:val="28"/>
                <w:szCs w:val="28"/>
              </w:rPr>
              <w:t>5804,4</w:t>
            </w:r>
          </w:p>
        </w:tc>
        <w:tc>
          <w:tcPr>
            <w:tcW w:w="2393" w:type="dxa"/>
          </w:tcPr>
          <w:p w:rsidR="00117276" w:rsidRDefault="00117276" w:rsidP="00117276">
            <w:pPr>
              <w:jc w:val="center"/>
              <w:rPr>
                <w:sz w:val="28"/>
                <w:szCs w:val="28"/>
              </w:rPr>
            </w:pPr>
            <w:r>
              <w:rPr>
                <w:sz w:val="28"/>
                <w:szCs w:val="28"/>
              </w:rPr>
              <w:t>5804,4</w:t>
            </w:r>
          </w:p>
        </w:tc>
        <w:tc>
          <w:tcPr>
            <w:tcW w:w="2393" w:type="dxa"/>
          </w:tcPr>
          <w:p w:rsidR="00117276" w:rsidRDefault="00117276" w:rsidP="00117276">
            <w:pPr>
              <w:jc w:val="center"/>
              <w:rPr>
                <w:sz w:val="28"/>
                <w:szCs w:val="28"/>
              </w:rPr>
            </w:pPr>
            <w:r>
              <w:rPr>
                <w:sz w:val="28"/>
                <w:szCs w:val="28"/>
              </w:rPr>
              <w:t>0</w:t>
            </w:r>
          </w:p>
        </w:tc>
      </w:tr>
      <w:tr w:rsidR="00117276" w:rsidTr="00117276">
        <w:tc>
          <w:tcPr>
            <w:tcW w:w="2392" w:type="dxa"/>
          </w:tcPr>
          <w:p w:rsidR="00117276" w:rsidRDefault="00117276" w:rsidP="00117276">
            <w:pPr>
              <w:jc w:val="center"/>
              <w:rPr>
                <w:sz w:val="28"/>
                <w:szCs w:val="28"/>
              </w:rPr>
            </w:pPr>
            <w:r>
              <w:rPr>
                <w:sz w:val="28"/>
                <w:szCs w:val="28"/>
              </w:rPr>
              <w:t>2011</w:t>
            </w:r>
          </w:p>
        </w:tc>
        <w:tc>
          <w:tcPr>
            <w:tcW w:w="2393" w:type="dxa"/>
          </w:tcPr>
          <w:p w:rsidR="00117276" w:rsidRDefault="00117276" w:rsidP="00117276">
            <w:pPr>
              <w:jc w:val="center"/>
              <w:rPr>
                <w:sz w:val="28"/>
                <w:szCs w:val="28"/>
              </w:rPr>
            </w:pPr>
            <w:r>
              <w:rPr>
                <w:sz w:val="28"/>
                <w:szCs w:val="28"/>
              </w:rPr>
              <w:t>5652,3</w:t>
            </w:r>
          </w:p>
        </w:tc>
        <w:tc>
          <w:tcPr>
            <w:tcW w:w="2393" w:type="dxa"/>
          </w:tcPr>
          <w:p w:rsidR="00117276" w:rsidRDefault="00117276" w:rsidP="00117276">
            <w:pPr>
              <w:jc w:val="center"/>
              <w:rPr>
                <w:sz w:val="28"/>
                <w:szCs w:val="28"/>
              </w:rPr>
            </w:pPr>
            <w:r>
              <w:rPr>
                <w:sz w:val="28"/>
                <w:szCs w:val="28"/>
              </w:rPr>
              <w:t>5652,3</w:t>
            </w:r>
          </w:p>
        </w:tc>
        <w:tc>
          <w:tcPr>
            <w:tcW w:w="2393" w:type="dxa"/>
          </w:tcPr>
          <w:p w:rsidR="00117276" w:rsidRDefault="00117276" w:rsidP="00117276">
            <w:pPr>
              <w:jc w:val="center"/>
              <w:rPr>
                <w:sz w:val="28"/>
                <w:szCs w:val="28"/>
              </w:rPr>
            </w:pPr>
            <w:r>
              <w:rPr>
                <w:sz w:val="28"/>
                <w:szCs w:val="28"/>
              </w:rPr>
              <w:t>0</w:t>
            </w:r>
          </w:p>
        </w:tc>
      </w:tr>
      <w:tr w:rsidR="00117276" w:rsidTr="00117276">
        <w:tc>
          <w:tcPr>
            <w:tcW w:w="2392" w:type="dxa"/>
          </w:tcPr>
          <w:p w:rsidR="00117276" w:rsidRDefault="00117276" w:rsidP="00117276">
            <w:pPr>
              <w:jc w:val="center"/>
              <w:rPr>
                <w:sz w:val="28"/>
                <w:szCs w:val="28"/>
              </w:rPr>
            </w:pPr>
            <w:r>
              <w:rPr>
                <w:sz w:val="28"/>
                <w:szCs w:val="28"/>
              </w:rPr>
              <w:t>2012</w:t>
            </w:r>
          </w:p>
        </w:tc>
        <w:tc>
          <w:tcPr>
            <w:tcW w:w="2393" w:type="dxa"/>
          </w:tcPr>
          <w:p w:rsidR="00117276" w:rsidRDefault="00117276" w:rsidP="00117276">
            <w:pPr>
              <w:jc w:val="center"/>
              <w:rPr>
                <w:sz w:val="28"/>
                <w:szCs w:val="28"/>
              </w:rPr>
            </w:pPr>
            <w:r>
              <w:rPr>
                <w:sz w:val="28"/>
                <w:szCs w:val="28"/>
              </w:rPr>
              <w:t>5124</w:t>
            </w:r>
          </w:p>
        </w:tc>
        <w:tc>
          <w:tcPr>
            <w:tcW w:w="2393" w:type="dxa"/>
          </w:tcPr>
          <w:p w:rsidR="00117276" w:rsidRDefault="00117276" w:rsidP="00117276">
            <w:pPr>
              <w:jc w:val="center"/>
              <w:rPr>
                <w:sz w:val="28"/>
                <w:szCs w:val="28"/>
              </w:rPr>
            </w:pPr>
            <w:r>
              <w:rPr>
                <w:sz w:val="28"/>
                <w:szCs w:val="28"/>
              </w:rPr>
              <w:t>5124</w:t>
            </w:r>
          </w:p>
        </w:tc>
        <w:tc>
          <w:tcPr>
            <w:tcW w:w="2393" w:type="dxa"/>
          </w:tcPr>
          <w:p w:rsidR="00117276" w:rsidRDefault="00117276" w:rsidP="00117276">
            <w:pPr>
              <w:jc w:val="center"/>
              <w:rPr>
                <w:sz w:val="28"/>
                <w:szCs w:val="28"/>
              </w:rPr>
            </w:pPr>
            <w:r>
              <w:rPr>
                <w:sz w:val="28"/>
                <w:szCs w:val="28"/>
              </w:rPr>
              <w:t>0</w:t>
            </w:r>
          </w:p>
        </w:tc>
      </w:tr>
      <w:tr w:rsidR="00117276" w:rsidTr="00117276">
        <w:tc>
          <w:tcPr>
            <w:tcW w:w="2392" w:type="dxa"/>
          </w:tcPr>
          <w:p w:rsidR="00117276" w:rsidRDefault="00117276" w:rsidP="00117276">
            <w:pPr>
              <w:jc w:val="center"/>
              <w:rPr>
                <w:sz w:val="28"/>
                <w:szCs w:val="28"/>
              </w:rPr>
            </w:pPr>
            <w:r>
              <w:rPr>
                <w:sz w:val="28"/>
                <w:szCs w:val="28"/>
              </w:rPr>
              <w:t>2013</w:t>
            </w:r>
          </w:p>
        </w:tc>
        <w:tc>
          <w:tcPr>
            <w:tcW w:w="2393" w:type="dxa"/>
          </w:tcPr>
          <w:p w:rsidR="00117276" w:rsidRDefault="00117276" w:rsidP="00117276">
            <w:pPr>
              <w:jc w:val="center"/>
              <w:rPr>
                <w:sz w:val="28"/>
                <w:szCs w:val="28"/>
              </w:rPr>
            </w:pPr>
            <w:r>
              <w:rPr>
                <w:sz w:val="28"/>
                <w:szCs w:val="28"/>
              </w:rPr>
              <w:t>5801,6</w:t>
            </w:r>
          </w:p>
        </w:tc>
        <w:tc>
          <w:tcPr>
            <w:tcW w:w="2393" w:type="dxa"/>
          </w:tcPr>
          <w:p w:rsidR="00117276" w:rsidRDefault="00117276" w:rsidP="00117276">
            <w:pPr>
              <w:jc w:val="center"/>
              <w:rPr>
                <w:sz w:val="28"/>
                <w:szCs w:val="28"/>
              </w:rPr>
            </w:pPr>
            <w:r>
              <w:rPr>
                <w:sz w:val="28"/>
                <w:szCs w:val="28"/>
              </w:rPr>
              <w:t>5801,6</w:t>
            </w:r>
          </w:p>
        </w:tc>
        <w:tc>
          <w:tcPr>
            <w:tcW w:w="2393" w:type="dxa"/>
          </w:tcPr>
          <w:p w:rsidR="00117276" w:rsidRDefault="00117276" w:rsidP="00117276">
            <w:pPr>
              <w:jc w:val="center"/>
              <w:rPr>
                <w:sz w:val="28"/>
                <w:szCs w:val="28"/>
              </w:rPr>
            </w:pPr>
            <w:r>
              <w:rPr>
                <w:sz w:val="28"/>
                <w:szCs w:val="28"/>
              </w:rPr>
              <w:t>0</w:t>
            </w:r>
          </w:p>
        </w:tc>
      </w:tr>
      <w:tr w:rsidR="00117276" w:rsidTr="00117276">
        <w:tc>
          <w:tcPr>
            <w:tcW w:w="2392" w:type="dxa"/>
          </w:tcPr>
          <w:p w:rsidR="00117276" w:rsidRDefault="00117276" w:rsidP="00117276">
            <w:pPr>
              <w:jc w:val="center"/>
              <w:rPr>
                <w:sz w:val="28"/>
                <w:szCs w:val="28"/>
              </w:rPr>
            </w:pPr>
            <w:r>
              <w:rPr>
                <w:sz w:val="28"/>
                <w:szCs w:val="28"/>
              </w:rPr>
              <w:t>2014</w:t>
            </w:r>
          </w:p>
        </w:tc>
        <w:tc>
          <w:tcPr>
            <w:tcW w:w="2393" w:type="dxa"/>
          </w:tcPr>
          <w:p w:rsidR="00117276" w:rsidRDefault="00117276" w:rsidP="00117276">
            <w:pPr>
              <w:jc w:val="center"/>
              <w:rPr>
                <w:sz w:val="28"/>
                <w:szCs w:val="28"/>
              </w:rPr>
            </w:pPr>
            <w:r>
              <w:rPr>
                <w:sz w:val="28"/>
                <w:szCs w:val="28"/>
              </w:rPr>
              <w:t>5929,6</w:t>
            </w:r>
          </w:p>
        </w:tc>
        <w:tc>
          <w:tcPr>
            <w:tcW w:w="2393" w:type="dxa"/>
          </w:tcPr>
          <w:p w:rsidR="00117276" w:rsidRDefault="00117276" w:rsidP="00117276">
            <w:pPr>
              <w:jc w:val="center"/>
              <w:rPr>
                <w:sz w:val="28"/>
                <w:szCs w:val="28"/>
              </w:rPr>
            </w:pPr>
            <w:r>
              <w:rPr>
                <w:sz w:val="28"/>
                <w:szCs w:val="28"/>
              </w:rPr>
              <w:t>5948,1</w:t>
            </w:r>
          </w:p>
        </w:tc>
        <w:tc>
          <w:tcPr>
            <w:tcW w:w="2393" w:type="dxa"/>
          </w:tcPr>
          <w:p w:rsidR="00117276" w:rsidRDefault="00117276" w:rsidP="00117276">
            <w:pPr>
              <w:jc w:val="center"/>
              <w:rPr>
                <w:sz w:val="28"/>
                <w:szCs w:val="28"/>
              </w:rPr>
            </w:pPr>
            <w:r>
              <w:rPr>
                <w:sz w:val="28"/>
                <w:szCs w:val="28"/>
              </w:rPr>
              <w:t>-18,5</w:t>
            </w:r>
          </w:p>
        </w:tc>
      </w:tr>
      <w:tr w:rsidR="00117276" w:rsidTr="00117276">
        <w:tc>
          <w:tcPr>
            <w:tcW w:w="2392" w:type="dxa"/>
          </w:tcPr>
          <w:p w:rsidR="00117276" w:rsidRDefault="00117276" w:rsidP="00117276">
            <w:pPr>
              <w:jc w:val="center"/>
              <w:rPr>
                <w:sz w:val="28"/>
                <w:szCs w:val="28"/>
              </w:rPr>
            </w:pPr>
            <w:r>
              <w:rPr>
                <w:sz w:val="28"/>
                <w:szCs w:val="28"/>
              </w:rPr>
              <w:t>2015</w:t>
            </w:r>
          </w:p>
        </w:tc>
        <w:tc>
          <w:tcPr>
            <w:tcW w:w="2393" w:type="dxa"/>
          </w:tcPr>
          <w:p w:rsidR="00117276" w:rsidRDefault="00117276" w:rsidP="00117276">
            <w:pPr>
              <w:jc w:val="center"/>
              <w:rPr>
                <w:sz w:val="28"/>
                <w:szCs w:val="28"/>
              </w:rPr>
            </w:pPr>
            <w:r>
              <w:rPr>
                <w:sz w:val="28"/>
                <w:szCs w:val="28"/>
              </w:rPr>
              <w:t>3912,8</w:t>
            </w:r>
          </w:p>
        </w:tc>
        <w:tc>
          <w:tcPr>
            <w:tcW w:w="2393" w:type="dxa"/>
          </w:tcPr>
          <w:p w:rsidR="00117276" w:rsidRDefault="00117276" w:rsidP="00117276">
            <w:pPr>
              <w:jc w:val="center"/>
              <w:rPr>
                <w:sz w:val="28"/>
                <w:szCs w:val="28"/>
              </w:rPr>
            </w:pPr>
            <w:r>
              <w:rPr>
                <w:sz w:val="28"/>
                <w:szCs w:val="28"/>
              </w:rPr>
              <w:t>3915,6</w:t>
            </w:r>
          </w:p>
        </w:tc>
        <w:tc>
          <w:tcPr>
            <w:tcW w:w="2393" w:type="dxa"/>
          </w:tcPr>
          <w:p w:rsidR="00117276" w:rsidRDefault="00117276" w:rsidP="00117276">
            <w:pPr>
              <w:jc w:val="center"/>
              <w:rPr>
                <w:sz w:val="28"/>
                <w:szCs w:val="28"/>
              </w:rPr>
            </w:pPr>
            <w:r>
              <w:rPr>
                <w:sz w:val="28"/>
                <w:szCs w:val="28"/>
              </w:rPr>
              <w:t>-2,8</w:t>
            </w:r>
          </w:p>
        </w:tc>
      </w:tr>
      <w:tr w:rsidR="00117276" w:rsidTr="00117276">
        <w:tc>
          <w:tcPr>
            <w:tcW w:w="2392" w:type="dxa"/>
          </w:tcPr>
          <w:p w:rsidR="00117276" w:rsidRDefault="00117276" w:rsidP="00117276">
            <w:pPr>
              <w:jc w:val="center"/>
              <w:rPr>
                <w:sz w:val="28"/>
                <w:szCs w:val="28"/>
              </w:rPr>
            </w:pPr>
            <w:r>
              <w:rPr>
                <w:sz w:val="28"/>
                <w:szCs w:val="28"/>
              </w:rPr>
              <w:t>2016</w:t>
            </w:r>
          </w:p>
        </w:tc>
        <w:tc>
          <w:tcPr>
            <w:tcW w:w="2393" w:type="dxa"/>
          </w:tcPr>
          <w:p w:rsidR="00117276" w:rsidRDefault="00117276" w:rsidP="00117276">
            <w:pPr>
              <w:jc w:val="center"/>
              <w:rPr>
                <w:sz w:val="28"/>
                <w:szCs w:val="28"/>
              </w:rPr>
            </w:pPr>
            <w:r>
              <w:rPr>
                <w:sz w:val="28"/>
                <w:szCs w:val="28"/>
              </w:rPr>
              <w:t>3719,0</w:t>
            </w:r>
          </w:p>
        </w:tc>
        <w:tc>
          <w:tcPr>
            <w:tcW w:w="2393" w:type="dxa"/>
          </w:tcPr>
          <w:p w:rsidR="00117276" w:rsidRDefault="00117276" w:rsidP="00117276">
            <w:pPr>
              <w:jc w:val="center"/>
              <w:rPr>
                <w:sz w:val="28"/>
                <w:szCs w:val="28"/>
              </w:rPr>
            </w:pPr>
            <w:r>
              <w:rPr>
                <w:sz w:val="28"/>
                <w:szCs w:val="28"/>
              </w:rPr>
              <w:t>3720,8</w:t>
            </w:r>
          </w:p>
        </w:tc>
        <w:tc>
          <w:tcPr>
            <w:tcW w:w="2393" w:type="dxa"/>
          </w:tcPr>
          <w:p w:rsidR="00117276" w:rsidRDefault="00117276" w:rsidP="00117276">
            <w:pPr>
              <w:jc w:val="center"/>
              <w:rPr>
                <w:sz w:val="28"/>
                <w:szCs w:val="28"/>
              </w:rPr>
            </w:pPr>
            <w:r>
              <w:rPr>
                <w:sz w:val="28"/>
                <w:szCs w:val="28"/>
              </w:rPr>
              <w:t>-1,8</w:t>
            </w:r>
          </w:p>
        </w:tc>
      </w:tr>
      <w:tr w:rsidR="00117276" w:rsidTr="00117276">
        <w:tc>
          <w:tcPr>
            <w:tcW w:w="2392" w:type="dxa"/>
          </w:tcPr>
          <w:p w:rsidR="00117276" w:rsidRDefault="00117276" w:rsidP="00117276">
            <w:pPr>
              <w:jc w:val="center"/>
              <w:rPr>
                <w:sz w:val="28"/>
                <w:szCs w:val="28"/>
              </w:rPr>
            </w:pPr>
            <w:r>
              <w:rPr>
                <w:sz w:val="28"/>
                <w:szCs w:val="28"/>
              </w:rPr>
              <w:t>2017</w:t>
            </w:r>
          </w:p>
        </w:tc>
        <w:tc>
          <w:tcPr>
            <w:tcW w:w="2393" w:type="dxa"/>
          </w:tcPr>
          <w:p w:rsidR="00117276" w:rsidRDefault="00117276" w:rsidP="00117276">
            <w:pPr>
              <w:jc w:val="center"/>
              <w:rPr>
                <w:sz w:val="28"/>
                <w:szCs w:val="28"/>
              </w:rPr>
            </w:pPr>
            <w:r>
              <w:rPr>
                <w:sz w:val="28"/>
                <w:szCs w:val="28"/>
              </w:rPr>
              <w:t>3877,4</w:t>
            </w:r>
          </w:p>
        </w:tc>
        <w:tc>
          <w:tcPr>
            <w:tcW w:w="2393" w:type="dxa"/>
          </w:tcPr>
          <w:p w:rsidR="00117276" w:rsidRDefault="00117276" w:rsidP="00117276">
            <w:pPr>
              <w:jc w:val="center"/>
              <w:rPr>
                <w:sz w:val="28"/>
                <w:szCs w:val="28"/>
              </w:rPr>
            </w:pPr>
            <w:r>
              <w:rPr>
                <w:sz w:val="28"/>
                <w:szCs w:val="28"/>
              </w:rPr>
              <w:t>3839,4</w:t>
            </w:r>
          </w:p>
        </w:tc>
        <w:tc>
          <w:tcPr>
            <w:tcW w:w="2393" w:type="dxa"/>
          </w:tcPr>
          <w:p w:rsidR="00117276" w:rsidRDefault="00117276" w:rsidP="00117276">
            <w:pPr>
              <w:jc w:val="center"/>
              <w:rPr>
                <w:sz w:val="28"/>
                <w:szCs w:val="28"/>
              </w:rPr>
            </w:pPr>
            <w:r>
              <w:rPr>
                <w:sz w:val="28"/>
                <w:szCs w:val="28"/>
              </w:rPr>
              <w:t>+38</w:t>
            </w:r>
          </w:p>
        </w:tc>
      </w:tr>
      <w:tr w:rsidR="00117276" w:rsidTr="00117276">
        <w:tc>
          <w:tcPr>
            <w:tcW w:w="2392" w:type="dxa"/>
          </w:tcPr>
          <w:p w:rsidR="00117276" w:rsidRDefault="00117276" w:rsidP="00117276">
            <w:pPr>
              <w:jc w:val="center"/>
              <w:rPr>
                <w:sz w:val="28"/>
                <w:szCs w:val="28"/>
              </w:rPr>
            </w:pPr>
            <w:r>
              <w:rPr>
                <w:sz w:val="28"/>
                <w:szCs w:val="28"/>
              </w:rPr>
              <w:t>2018</w:t>
            </w:r>
          </w:p>
        </w:tc>
        <w:tc>
          <w:tcPr>
            <w:tcW w:w="2393" w:type="dxa"/>
          </w:tcPr>
          <w:p w:rsidR="00117276" w:rsidRDefault="00117276" w:rsidP="00117276">
            <w:pPr>
              <w:jc w:val="center"/>
              <w:rPr>
                <w:sz w:val="28"/>
                <w:szCs w:val="28"/>
              </w:rPr>
            </w:pPr>
            <w:r>
              <w:rPr>
                <w:sz w:val="28"/>
                <w:szCs w:val="28"/>
              </w:rPr>
              <w:t>4239,1</w:t>
            </w:r>
          </w:p>
        </w:tc>
        <w:tc>
          <w:tcPr>
            <w:tcW w:w="2393" w:type="dxa"/>
          </w:tcPr>
          <w:p w:rsidR="00117276" w:rsidRDefault="00117276" w:rsidP="00117276">
            <w:pPr>
              <w:jc w:val="center"/>
              <w:rPr>
                <w:sz w:val="28"/>
                <w:szCs w:val="28"/>
              </w:rPr>
            </w:pPr>
            <w:r>
              <w:rPr>
                <w:sz w:val="28"/>
                <w:szCs w:val="28"/>
              </w:rPr>
              <w:t>4239,3</w:t>
            </w:r>
          </w:p>
        </w:tc>
        <w:tc>
          <w:tcPr>
            <w:tcW w:w="2393" w:type="dxa"/>
          </w:tcPr>
          <w:p w:rsidR="00117276" w:rsidRDefault="00117276" w:rsidP="00117276">
            <w:pPr>
              <w:jc w:val="center"/>
              <w:rPr>
                <w:sz w:val="28"/>
                <w:szCs w:val="28"/>
              </w:rPr>
            </w:pPr>
            <w:r>
              <w:rPr>
                <w:sz w:val="28"/>
                <w:szCs w:val="28"/>
              </w:rPr>
              <w:t>-0,2</w:t>
            </w:r>
          </w:p>
        </w:tc>
      </w:tr>
      <w:tr w:rsidR="00117276" w:rsidTr="00117276">
        <w:tc>
          <w:tcPr>
            <w:tcW w:w="2392" w:type="dxa"/>
          </w:tcPr>
          <w:p w:rsidR="00117276" w:rsidRDefault="00117276" w:rsidP="00117276">
            <w:pPr>
              <w:jc w:val="center"/>
              <w:rPr>
                <w:sz w:val="28"/>
                <w:szCs w:val="28"/>
              </w:rPr>
            </w:pPr>
            <w:r>
              <w:rPr>
                <w:sz w:val="28"/>
                <w:szCs w:val="28"/>
              </w:rPr>
              <w:t>2019</w:t>
            </w:r>
          </w:p>
        </w:tc>
        <w:tc>
          <w:tcPr>
            <w:tcW w:w="2393" w:type="dxa"/>
          </w:tcPr>
          <w:p w:rsidR="00117276" w:rsidRDefault="00117276" w:rsidP="00117276">
            <w:pPr>
              <w:jc w:val="center"/>
              <w:rPr>
                <w:sz w:val="28"/>
                <w:szCs w:val="28"/>
              </w:rPr>
            </w:pPr>
            <w:r>
              <w:rPr>
                <w:sz w:val="28"/>
                <w:szCs w:val="28"/>
              </w:rPr>
              <w:t>6767,7</w:t>
            </w:r>
          </w:p>
        </w:tc>
        <w:tc>
          <w:tcPr>
            <w:tcW w:w="2393" w:type="dxa"/>
          </w:tcPr>
          <w:p w:rsidR="00117276" w:rsidRDefault="00117276" w:rsidP="00117276">
            <w:pPr>
              <w:jc w:val="center"/>
              <w:rPr>
                <w:sz w:val="28"/>
                <w:szCs w:val="28"/>
              </w:rPr>
            </w:pPr>
            <w:r>
              <w:rPr>
                <w:sz w:val="28"/>
                <w:szCs w:val="28"/>
              </w:rPr>
              <w:t>6801,0</w:t>
            </w:r>
          </w:p>
        </w:tc>
        <w:tc>
          <w:tcPr>
            <w:tcW w:w="2393" w:type="dxa"/>
          </w:tcPr>
          <w:p w:rsidR="00117276" w:rsidRDefault="00117276" w:rsidP="00117276">
            <w:pPr>
              <w:jc w:val="center"/>
              <w:rPr>
                <w:sz w:val="28"/>
                <w:szCs w:val="28"/>
              </w:rPr>
            </w:pPr>
            <w:r>
              <w:rPr>
                <w:sz w:val="28"/>
                <w:szCs w:val="28"/>
              </w:rPr>
              <w:t>-33,3</w:t>
            </w:r>
          </w:p>
        </w:tc>
      </w:tr>
      <w:tr w:rsidR="00117276" w:rsidTr="00117276">
        <w:tc>
          <w:tcPr>
            <w:tcW w:w="2392" w:type="dxa"/>
          </w:tcPr>
          <w:p w:rsidR="00117276" w:rsidRDefault="00117276" w:rsidP="00117276">
            <w:pPr>
              <w:jc w:val="center"/>
              <w:rPr>
                <w:sz w:val="28"/>
                <w:szCs w:val="28"/>
              </w:rPr>
            </w:pPr>
            <w:r>
              <w:rPr>
                <w:sz w:val="28"/>
                <w:szCs w:val="28"/>
              </w:rPr>
              <w:t>2020</w:t>
            </w:r>
          </w:p>
        </w:tc>
        <w:tc>
          <w:tcPr>
            <w:tcW w:w="2393" w:type="dxa"/>
          </w:tcPr>
          <w:p w:rsidR="00117276" w:rsidRDefault="00117276" w:rsidP="00117276">
            <w:pPr>
              <w:jc w:val="center"/>
              <w:rPr>
                <w:sz w:val="28"/>
                <w:szCs w:val="28"/>
              </w:rPr>
            </w:pPr>
            <w:r>
              <w:rPr>
                <w:sz w:val="28"/>
                <w:szCs w:val="28"/>
              </w:rPr>
              <w:t>5915,5</w:t>
            </w:r>
          </w:p>
        </w:tc>
        <w:tc>
          <w:tcPr>
            <w:tcW w:w="2393" w:type="dxa"/>
          </w:tcPr>
          <w:p w:rsidR="00117276" w:rsidRDefault="00117276" w:rsidP="00117276">
            <w:pPr>
              <w:jc w:val="center"/>
              <w:rPr>
                <w:sz w:val="28"/>
                <w:szCs w:val="28"/>
              </w:rPr>
            </w:pPr>
            <w:r>
              <w:rPr>
                <w:sz w:val="28"/>
                <w:szCs w:val="28"/>
              </w:rPr>
              <w:t>5892,8</w:t>
            </w:r>
          </w:p>
        </w:tc>
        <w:tc>
          <w:tcPr>
            <w:tcW w:w="2393" w:type="dxa"/>
          </w:tcPr>
          <w:p w:rsidR="00117276" w:rsidRDefault="00117276" w:rsidP="00117276">
            <w:pPr>
              <w:jc w:val="center"/>
              <w:rPr>
                <w:sz w:val="28"/>
                <w:szCs w:val="28"/>
              </w:rPr>
            </w:pPr>
            <w:r>
              <w:rPr>
                <w:sz w:val="28"/>
                <w:szCs w:val="28"/>
              </w:rPr>
              <w:t>+22,7</w:t>
            </w:r>
          </w:p>
        </w:tc>
      </w:tr>
    </w:tbl>
    <w:p w:rsidR="00117276" w:rsidRPr="0022787B" w:rsidRDefault="00117276" w:rsidP="00117276">
      <w:pPr>
        <w:jc w:val="center"/>
        <w:rPr>
          <w:sz w:val="28"/>
          <w:szCs w:val="28"/>
        </w:rPr>
      </w:pPr>
    </w:p>
    <w:p w:rsidR="00117276" w:rsidRDefault="00117276" w:rsidP="00A26D79">
      <w:pPr>
        <w:ind w:firstLine="709"/>
        <w:contextualSpacing/>
        <w:jc w:val="both"/>
        <w:rPr>
          <w:rStyle w:val="11"/>
          <w:color w:val="auto"/>
          <w:sz w:val="28"/>
          <w:szCs w:val="28"/>
          <w:u w:val="none"/>
        </w:rPr>
      </w:pPr>
    </w:p>
    <w:p w:rsidR="00A26D79" w:rsidRPr="000F4209" w:rsidRDefault="00A26D79" w:rsidP="00A26D79">
      <w:pPr>
        <w:ind w:firstLine="709"/>
        <w:contextualSpacing/>
        <w:jc w:val="both"/>
        <w:rPr>
          <w:sz w:val="28"/>
          <w:szCs w:val="28"/>
        </w:rPr>
      </w:pPr>
      <w:r w:rsidRPr="00A707C3">
        <w:rPr>
          <w:rStyle w:val="11"/>
          <w:color w:val="auto"/>
          <w:sz w:val="28"/>
          <w:szCs w:val="28"/>
          <w:u w:val="none"/>
        </w:rPr>
        <w:t>Земельные ресурсы Березовского сельсовета составляют 17131 га. Земли сельскохозяйственного назначения – 15503,75 га. Для производства сельскохозяйственной продукции в муниципальном образовании  имеется 4780,90 га пашни</w:t>
      </w:r>
      <w:r w:rsidRPr="00A707C3">
        <w:rPr>
          <w:sz w:val="28"/>
          <w:szCs w:val="28"/>
        </w:rPr>
        <w:t>.</w:t>
      </w:r>
    </w:p>
    <w:p w:rsidR="00A26D79" w:rsidRPr="00A26D79" w:rsidRDefault="00A26D79" w:rsidP="00A26D79">
      <w:pPr>
        <w:ind w:firstLine="709"/>
        <w:contextualSpacing/>
        <w:jc w:val="both"/>
        <w:rPr>
          <w:sz w:val="28"/>
          <w:szCs w:val="28"/>
        </w:rPr>
      </w:pPr>
      <w:r w:rsidRPr="00A26D79">
        <w:rPr>
          <w:sz w:val="28"/>
          <w:szCs w:val="28"/>
        </w:rPr>
        <w:t>Ведущей отраслью экономики является сельское хозяйство. Сел</w:t>
      </w:r>
      <w:r w:rsidRPr="00A26D79">
        <w:rPr>
          <w:sz w:val="28"/>
          <w:szCs w:val="28"/>
        </w:rPr>
        <w:t>ь</w:t>
      </w:r>
      <w:r w:rsidRPr="00A26D79">
        <w:rPr>
          <w:sz w:val="28"/>
          <w:szCs w:val="28"/>
        </w:rPr>
        <w:t xml:space="preserve">скохозяйственной деятельностью занимаются </w:t>
      </w:r>
      <w:r>
        <w:rPr>
          <w:sz w:val="28"/>
          <w:szCs w:val="28"/>
        </w:rPr>
        <w:t>5</w:t>
      </w:r>
      <w:r w:rsidR="00BB0290" w:rsidRPr="00BB0290">
        <w:rPr>
          <w:sz w:val="28"/>
          <w:szCs w:val="28"/>
        </w:rPr>
        <w:t xml:space="preserve"> </w:t>
      </w:r>
      <w:r w:rsidRPr="00A26D79">
        <w:rPr>
          <w:sz w:val="28"/>
          <w:szCs w:val="28"/>
        </w:rPr>
        <w:t>крестьянско (фермерские) хозяйст</w:t>
      </w:r>
      <w:r>
        <w:rPr>
          <w:sz w:val="28"/>
          <w:szCs w:val="28"/>
        </w:rPr>
        <w:t>в</w:t>
      </w:r>
      <w:r w:rsidRPr="00A26D79">
        <w:rPr>
          <w:sz w:val="28"/>
          <w:szCs w:val="28"/>
        </w:rPr>
        <w:t>.</w:t>
      </w:r>
    </w:p>
    <w:p w:rsidR="00A26D79" w:rsidRPr="00A26D79" w:rsidRDefault="00A26D79" w:rsidP="00A26D79">
      <w:pPr>
        <w:ind w:firstLine="709"/>
        <w:contextualSpacing/>
        <w:jc w:val="both"/>
        <w:rPr>
          <w:sz w:val="28"/>
          <w:szCs w:val="28"/>
        </w:rPr>
      </w:pPr>
      <w:r w:rsidRPr="00A26D79">
        <w:rPr>
          <w:sz w:val="28"/>
          <w:szCs w:val="28"/>
        </w:rPr>
        <w:t xml:space="preserve">Торговля представлена стационарными магазинами, мелкорозничной торговой сетью. На территории Березовского сельсовета расположено 5 стационарных торговых объектов. </w:t>
      </w:r>
    </w:p>
    <w:p w:rsidR="00A26D79" w:rsidRPr="00A26D79" w:rsidRDefault="00A26D79" w:rsidP="00A26D79">
      <w:pPr>
        <w:ind w:firstLine="709"/>
        <w:contextualSpacing/>
        <w:jc w:val="both"/>
        <w:rPr>
          <w:sz w:val="28"/>
          <w:szCs w:val="28"/>
        </w:rPr>
      </w:pPr>
      <w:r w:rsidRPr="00A26D79">
        <w:rPr>
          <w:sz w:val="28"/>
          <w:szCs w:val="28"/>
        </w:rPr>
        <w:lastRenderedPageBreak/>
        <w:t>Медицинское обслуживание осуществляется фельдшерско-акушерским пунктом в с.Березовка, оказывающим первичную медико-санитарную помощь населению.</w:t>
      </w:r>
    </w:p>
    <w:p w:rsidR="00A26D79" w:rsidRPr="00A26D79" w:rsidRDefault="00A26D79" w:rsidP="00A26D79">
      <w:pPr>
        <w:ind w:firstLine="709"/>
        <w:contextualSpacing/>
        <w:jc w:val="both"/>
        <w:rPr>
          <w:sz w:val="28"/>
          <w:szCs w:val="28"/>
        </w:rPr>
      </w:pPr>
      <w:r w:rsidRPr="00A26D79">
        <w:rPr>
          <w:sz w:val="28"/>
          <w:szCs w:val="28"/>
        </w:rPr>
        <w:t xml:space="preserve">Сеть культурных учреждений включает в себя: Березовский филиал Многофункционального культурного центра. </w:t>
      </w:r>
    </w:p>
    <w:p w:rsidR="00A26D79" w:rsidRPr="00A26D79" w:rsidRDefault="00A26D79" w:rsidP="00A26D79">
      <w:pPr>
        <w:ind w:firstLine="709"/>
        <w:contextualSpacing/>
        <w:jc w:val="both"/>
        <w:rPr>
          <w:sz w:val="28"/>
          <w:szCs w:val="28"/>
        </w:rPr>
      </w:pPr>
      <w:r w:rsidRPr="00A26D79">
        <w:rPr>
          <w:sz w:val="28"/>
          <w:szCs w:val="28"/>
        </w:rPr>
        <w:t>Система образования включает в себя: филиал МБОУ «Быстрянская средняя общеобразовательная школа им. О. Суртаева» Березовская средняя общеобразовательная школа», филиал детский сад «Теремок» МБДОУ детского сада «Вишенка»</w:t>
      </w:r>
      <w:r w:rsidRPr="00A26D79">
        <w:t>.</w:t>
      </w:r>
    </w:p>
    <w:p w:rsidR="00A26D79" w:rsidRDefault="00A26D79" w:rsidP="00A26D79">
      <w:pPr>
        <w:ind w:firstLine="709"/>
        <w:contextualSpacing/>
        <w:jc w:val="both"/>
        <w:rPr>
          <w:sz w:val="28"/>
          <w:szCs w:val="28"/>
        </w:rPr>
      </w:pPr>
      <w:r w:rsidRPr="00A26D79">
        <w:rPr>
          <w:sz w:val="28"/>
          <w:szCs w:val="28"/>
        </w:rPr>
        <w:t>Березовское сельское поселение обладает мощным природным п</w:t>
      </w:r>
      <w:r w:rsidRPr="00A26D79">
        <w:rPr>
          <w:sz w:val="28"/>
          <w:szCs w:val="28"/>
        </w:rPr>
        <w:t>о</w:t>
      </w:r>
      <w:r w:rsidRPr="00A26D79">
        <w:rPr>
          <w:sz w:val="28"/>
          <w:szCs w:val="28"/>
        </w:rPr>
        <w:t>тенциалом, который при полном, рациональном и эффективном использ</w:t>
      </w:r>
      <w:r w:rsidRPr="00A26D79">
        <w:rPr>
          <w:sz w:val="28"/>
          <w:szCs w:val="28"/>
        </w:rPr>
        <w:t>о</w:t>
      </w:r>
      <w:r w:rsidRPr="00A26D79">
        <w:rPr>
          <w:sz w:val="28"/>
          <w:szCs w:val="28"/>
        </w:rPr>
        <w:t>вании может обеспечить устойчивое развитие сел поселения. Преодоление негативных демографических и миграционных процессов, участие в реал</w:t>
      </w:r>
      <w:r w:rsidRPr="00A26D79">
        <w:rPr>
          <w:sz w:val="28"/>
          <w:szCs w:val="28"/>
        </w:rPr>
        <w:t>и</w:t>
      </w:r>
      <w:r w:rsidRPr="00A26D79">
        <w:rPr>
          <w:sz w:val="28"/>
          <w:szCs w:val="28"/>
        </w:rPr>
        <w:t>зации государственных программ  направленных на улучшение качества жизни сельского населения в перспективе позволит обеспечить устойчивое развитие поселения.</w:t>
      </w:r>
    </w:p>
    <w:p w:rsidR="00117276" w:rsidRPr="00A26D79" w:rsidRDefault="00117276" w:rsidP="00A26D79">
      <w:pPr>
        <w:ind w:firstLine="709"/>
        <w:contextualSpacing/>
        <w:jc w:val="both"/>
        <w:rPr>
          <w:rStyle w:val="11"/>
          <w:color w:val="auto"/>
          <w:sz w:val="28"/>
          <w:szCs w:val="28"/>
        </w:rPr>
      </w:pPr>
    </w:p>
    <w:p w:rsidR="00117276" w:rsidRDefault="00A26D79" w:rsidP="00117276">
      <w:pPr>
        <w:ind w:firstLine="567"/>
        <w:jc w:val="center"/>
        <w:rPr>
          <w:sz w:val="28"/>
          <w:szCs w:val="28"/>
        </w:rPr>
      </w:pPr>
      <w:bookmarkStart w:id="46" w:name="_Toc52980870"/>
      <w:r w:rsidRPr="00061623">
        <w:rPr>
          <w:rStyle w:val="11"/>
          <w:b/>
          <w:color w:val="auto"/>
          <w:sz w:val="28"/>
          <w:szCs w:val="28"/>
          <w:u w:val="none"/>
        </w:rPr>
        <w:t>4.3.</w:t>
      </w:r>
      <w:r w:rsidR="00117276" w:rsidRPr="00117276">
        <w:rPr>
          <w:sz w:val="28"/>
          <w:szCs w:val="28"/>
        </w:rPr>
        <w:t xml:space="preserve"> </w:t>
      </w:r>
      <w:r w:rsidR="00117276" w:rsidRPr="0022787B">
        <w:rPr>
          <w:sz w:val="28"/>
          <w:szCs w:val="28"/>
        </w:rPr>
        <w:t xml:space="preserve">Муниципальное образование </w:t>
      </w:r>
      <w:r w:rsidR="00117276">
        <w:rPr>
          <w:sz w:val="28"/>
          <w:szCs w:val="28"/>
        </w:rPr>
        <w:t>Новоталовский</w:t>
      </w:r>
      <w:r w:rsidR="00117276" w:rsidRPr="0022787B">
        <w:rPr>
          <w:sz w:val="28"/>
          <w:szCs w:val="28"/>
        </w:rPr>
        <w:t xml:space="preserve"> сельсовет Красн</w:t>
      </w:r>
      <w:r w:rsidR="00117276" w:rsidRPr="0022787B">
        <w:rPr>
          <w:sz w:val="28"/>
          <w:szCs w:val="28"/>
        </w:rPr>
        <w:t>о</w:t>
      </w:r>
      <w:r w:rsidR="00117276" w:rsidRPr="0022787B">
        <w:rPr>
          <w:sz w:val="28"/>
          <w:szCs w:val="28"/>
        </w:rPr>
        <w:t>горского района Алтайского края</w:t>
      </w:r>
    </w:p>
    <w:p w:rsidR="00117276" w:rsidRPr="0022787B" w:rsidRDefault="00117276" w:rsidP="00117276">
      <w:pPr>
        <w:ind w:firstLine="567"/>
        <w:jc w:val="center"/>
        <w:rPr>
          <w:sz w:val="28"/>
          <w:szCs w:val="28"/>
        </w:rPr>
      </w:pPr>
    </w:p>
    <w:bookmarkEnd w:id="46"/>
    <w:p w:rsidR="00A26D79" w:rsidRPr="00A707C3" w:rsidRDefault="00A26D79" w:rsidP="00A26D79">
      <w:pPr>
        <w:spacing w:after="100" w:afterAutospacing="1"/>
        <w:ind w:firstLine="709"/>
        <w:contextualSpacing/>
        <w:jc w:val="both"/>
        <w:rPr>
          <w:rStyle w:val="11"/>
          <w:color w:val="auto"/>
          <w:sz w:val="28"/>
          <w:szCs w:val="28"/>
          <w:u w:val="none"/>
        </w:rPr>
      </w:pPr>
      <w:r w:rsidRPr="00A707C3">
        <w:rPr>
          <w:rStyle w:val="11"/>
          <w:color w:val="auto"/>
          <w:sz w:val="28"/>
          <w:szCs w:val="28"/>
          <w:u w:val="none"/>
        </w:rPr>
        <w:t>Новоталовский сельсовет расположен в центральной части Красн</w:t>
      </w:r>
      <w:r w:rsidRPr="00A707C3">
        <w:rPr>
          <w:rStyle w:val="11"/>
          <w:color w:val="auto"/>
          <w:sz w:val="28"/>
          <w:szCs w:val="28"/>
          <w:u w:val="none"/>
        </w:rPr>
        <w:t>о</w:t>
      </w:r>
      <w:r w:rsidRPr="00A707C3">
        <w:rPr>
          <w:rStyle w:val="11"/>
          <w:color w:val="auto"/>
          <w:sz w:val="28"/>
          <w:szCs w:val="28"/>
          <w:u w:val="none"/>
        </w:rPr>
        <w:t>горского района.</w:t>
      </w:r>
    </w:p>
    <w:p w:rsidR="00A26D79" w:rsidRPr="00A707C3" w:rsidRDefault="00A26D79" w:rsidP="00A26D79">
      <w:pPr>
        <w:ind w:firstLine="709"/>
        <w:contextualSpacing/>
        <w:jc w:val="both"/>
        <w:rPr>
          <w:rStyle w:val="11"/>
          <w:color w:val="auto"/>
          <w:sz w:val="28"/>
          <w:szCs w:val="28"/>
          <w:u w:val="none"/>
        </w:rPr>
      </w:pPr>
      <w:r w:rsidRPr="00A707C3">
        <w:rPr>
          <w:rStyle w:val="11"/>
          <w:color w:val="auto"/>
          <w:sz w:val="28"/>
          <w:szCs w:val="28"/>
          <w:u w:val="none"/>
        </w:rPr>
        <w:t>Территория сельсовета граничит с землями Березовского, Быстря</w:t>
      </w:r>
      <w:r w:rsidRPr="00A707C3">
        <w:rPr>
          <w:rStyle w:val="11"/>
          <w:color w:val="auto"/>
          <w:sz w:val="28"/>
          <w:szCs w:val="28"/>
          <w:u w:val="none"/>
        </w:rPr>
        <w:t>н</w:t>
      </w:r>
      <w:r w:rsidRPr="00A707C3">
        <w:rPr>
          <w:rStyle w:val="11"/>
          <w:color w:val="auto"/>
          <w:sz w:val="28"/>
          <w:szCs w:val="28"/>
          <w:u w:val="none"/>
        </w:rPr>
        <w:t xml:space="preserve">ского, Красногорского сельсоветов. </w:t>
      </w:r>
    </w:p>
    <w:p w:rsidR="00A26D79" w:rsidRDefault="00A26D79" w:rsidP="00A26D79">
      <w:pPr>
        <w:spacing w:before="240" w:after="120"/>
        <w:ind w:firstLine="709"/>
        <w:contextualSpacing/>
        <w:jc w:val="both"/>
        <w:rPr>
          <w:rStyle w:val="11"/>
          <w:color w:val="auto"/>
          <w:sz w:val="28"/>
          <w:szCs w:val="28"/>
          <w:u w:val="none"/>
        </w:rPr>
      </w:pPr>
      <w:r w:rsidRPr="00A707C3">
        <w:rPr>
          <w:rStyle w:val="11"/>
          <w:color w:val="auto"/>
          <w:sz w:val="28"/>
          <w:szCs w:val="28"/>
          <w:u w:val="none"/>
        </w:rPr>
        <w:t>По административно-территориальному  делению в  состав сельсов</w:t>
      </w:r>
      <w:r w:rsidRPr="00A707C3">
        <w:rPr>
          <w:rStyle w:val="11"/>
          <w:color w:val="auto"/>
          <w:sz w:val="28"/>
          <w:szCs w:val="28"/>
          <w:u w:val="none"/>
        </w:rPr>
        <w:t>е</w:t>
      </w:r>
      <w:r w:rsidRPr="00A707C3">
        <w:rPr>
          <w:rStyle w:val="11"/>
          <w:color w:val="auto"/>
          <w:sz w:val="28"/>
          <w:szCs w:val="28"/>
          <w:u w:val="none"/>
        </w:rPr>
        <w:t>та входит три населенных пункта: поселок Талый с численностью жителей 264 человека, село Мануильское с численностью жителей 185 человек, с</w:t>
      </w:r>
      <w:r w:rsidRPr="00A707C3">
        <w:rPr>
          <w:rStyle w:val="11"/>
          <w:color w:val="auto"/>
          <w:sz w:val="28"/>
          <w:szCs w:val="28"/>
          <w:u w:val="none"/>
        </w:rPr>
        <w:t>е</w:t>
      </w:r>
      <w:r w:rsidRPr="00A707C3">
        <w:rPr>
          <w:rStyle w:val="11"/>
          <w:color w:val="auto"/>
          <w:sz w:val="28"/>
          <w:szCs w:val="28"/>
          <w:u w:val="none"/>
        </w:rPr>
        <w:t>ло Луговое с численностью жителей 60 человек.</w:t>
      </w:r>
    </w:p>
    <w:p w:rsidR="00117276" w:rsidRPr="00A707C3" w:rsidRDefault="00117276" w:rsidP="00A26D79">
      <w:pPr>
        <w:spacing w:before="240" w:after="120"/>
        <w:ind w:firstLine="709"/>
        <w:contextualSpacing/>
        <w:jc w:val="both"/>
        <w:rPr>
          <w:rStyle w:val="11"/>
          <w:color w:val="auto"/>
          <w:sz w:val="28"/>
          <w:szCs w:val="28"/>
          <w:u w:val="none"/>
        </w:rPr>
      </w:pPr>
    </w:p>
    <w:p w:rsidR="00A26D79" w:rsidRDefault="00A26D79" w:rsidP="00117276">
      <w:pPr>
        <w:ind w:firstLine="567"/>
        <w:jc w:val="center"/>
        <w:rPr>
          <w:rStyle w:val="11"/>
          <w:rFonts w:eastAsia="Calibri"/>
          <w:color w:val="auto"/>
          <w:sz w:val="28"/>
          <w:szCs w:val="28"/>
          <w:u w:val="none"/>
        </w:rPr>
      </w:pPr>
      <w:r w:rsidRPr="00117276">
        <w:rPr>
          <w:rStyle w:val="11"/>
          <w:rFonts w:eastAsia="Calibri"/>
          <w:color w:val="auto"/>
          <w:sz w:val="28"/>
          <w:szCs w:val="28"/>
          <w:u w:val="none"/>
        </w:rPr>
        <w:t>Показатели состояния рынка труда по Новоталовскому сельсовету за 2011 - 2018 годы</w:t>
      </w:r>
    </w:p>
    <w:p w:rsidR="00117276" w:rsidRPr="00117276" w:rsidRDefault="00117276" w:rsidP="00117276">
      <w:pPr>
        <w:ind w:firstLine="567"/>
        <w:jc w:val="center"/>
        <w:rPr>
          <w:sz w:val="28"/>
          <w:szCs w:val="28"/>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677"/>
        <w:gridCol w:w="677"/>
        <w:gridCol w:w="677"/>
        <w:gridCol w:w="677"/>
        <w:gridCol w:w="677"/>
        <w:gridCol w:w="677"/>
        <w:gridCol w:w="677"/>
        <w:gridCol w:w="677"/>
      </w:tblGrid>
      <w:tr w:rsidR="00A26D79" w:rsidRPr="00A26D79" w:rsidTr="00117276">
        <w:trPr>
          <w:trHeight w:val="20"/>
          <w:jc w:val="center"/>
        </w:trPr>
        <w:tc>
          <w:tcPr>
            <w:tcW w:w="3236" w:type="dxa"/>
            <w:shd w:val="clear" w:color="000000" w:fill="FFFFFF"/>
          </w:tcPr>
          <w:p w:rsidR="00A26D79" w:rsidRPr="00117276" w:rsidRDefault="00A26D79" w:rsidP="00A26D79">
            <w:pPr>
              <w:widowControl w:val="0"/>
              <w:autoSpaceDE w:val="0"/>
              <w:autoSpaceDN w:val="0"/>
              <w:adjustRightInd w:val="0"/>
              <w:jc w:val="center"/>
              <w:rPr>
                <w:rStyle w:val="11"/>
                <w:color w:val="auto"/>
                <w:sz w:val="24"/>
                <w:szCs w:val="24"/>
              </w:rPr>
            </w:pPr>
            <w:r w:rsidRPr="00117276">
              <w:rPr>
                <w:rStyle w:val="11"/>
                <w:color w:val="auto"/>
                <w:sz w:val="24"/>
                <w:szCs w:val="24"/>
              </w:rPr>
              <w:t>Наименование показателя</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bCs/>
                <w:sz w:val="24"/>
                <w:szCs w:val="24"/>
              </w:rPr>
              <w:t>2011 год</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bCs/>
                <w:sz w:val="24"/>
                <w:szCs w:val="24"/>
              </w:rPr>
              <w:t>2012 год</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lang w:val="en-US"/>
              </w:rPr>
            </w:pPr>
            <w:r w:rsidRPr="00117276">
              <w:rPr>
                <w:bCs/>
                <w:sz w:val="24"/>
                <w:szCs w:val="24"/>
              </w:rPr>
              <w:t>2013 год</w:t>
            </w:r>
          </w:p>
        </w:tc>
        <w:tc>
          <w:tcPr>
            <w:tcW w:w="677" w:type="dxa"/>
            <w:shd w:val="clear" w:color="000000" w:fill="FFFFFF"/>
          </w:tcPr>
          <w:p w:rsidR="00A26D79" w:rsidRPr="00117276" w:rsidRDefault="00A26D79" w:rsidP="00A26D79">
            <w:pPr>
              <w:widowControl w:val="0"/>
              <w:autoSpaceDE w:val="0"/>
              <w:autoSpaceDN w:val="0"/>
              <w:adjustRightInd w:val="0"/>
              <w:jc w:val="center"/>
              <w:rPr>
                <w:bCs/>
                <w:sz w:val="24"/>
                <w:szCs w:val="24"/>
              </w:rPr>
            </w:pPr>
            <w:r w:rsidRPr="00117276">
              <w:rPr>
                <w:bCs/>
                <w:sz w:val="24"/>
                <w:szCs w:val="24"/>
              </w:rPr>
              <w:t>2014 год</w:t>
            </w:r>
          </w:p>
        </w:tc>
        <w:tc>
          <w:tcPr>
            <w:tcW w:w="677" w:type="dxa"/>
            <w:shd w:val="clear" w:color="000000" w:fill="FFFFFF"/>
          </w:tcPr>
          <w:p w:rsidR="00A26D79" w:rsidRPr="00117276" w:rsidRDefault="00A26D79" w:rsidP="00A26D79">
            <w:pPr>
              <w:widowControl w:val="0"/>
              <w:autoSpaceDE w:val="0"/>
              <w:autoSpaceDN w:val="0"/>
              <w:adjustRightInd w:val="0"/>
              <w:jc w:val="center"/>
              <w:rPr>
                <w:bCs/>
                <w:sz w:val="24"/>
                <w:szCs w:val="24"/>
              </w:rPr>
            </w:pPr>
            <w:r w:rsidRPr="00117276">
              <w:rPr>
                <w:bCs/>
                <w:sz w:val="24"/>
                <w:szCs w:val="24"/>
              </w:rPr>
              <w:t>2015 год</w:t>
            </w:r>
          </w:p>
        </w:tc>
        <w:tc>
          <w:tcPr>
            <w:tcW w:w="677" w:type="dxa"/>
            <w:shd w:val="clear" w:color="000000" w:fill="FFFFFF"/>
          </w:tcPr>
          <w:p w:rsidR="00A26D79" w:rsidRPr="00117276" w:rsidRDefault="00A26D79" w:rsidP="00A26D79">
            <w:pPr>
              <w:widowControl w:val="0"/>
              <w:autoSpaceDE w:val="0"/>
              <w:autoSpaceDN w:val="0"/>
              <w:adjustRightInd w:val="0"/>
              <w:jc w:val="center"/>
              <w:rPr>
                <w:bCs/>
                <w:sz w:val="24"/>
                <w:szCs w:val="24"/>
              </w:rPr>
            </w:pPr>
            <w:r w:rsidRPr="00117276">
              <w:rPr>
                <w:bCs/>
                <w:sz w:val="24"/>
                <w:szCs w:val="24"/>
              </w:rPr>
              <w:t>2016 год</w:t>
            </w:r>
          </w:p>
        </w:tc>
        <w:tc>
          <w:tcPr>
            <w:tcW w:w="677" w:type="dxa"/>
            <w:shd w:val="clear" w:color="000000" w:fill="FFFFFF"/>
          </w:tcPr>
          <w:p w:rsidR="00A26D79" w:rsidRPr="00117276" w:rsidRDefault="00A26D79" w:rsidP="00A26D79">
            <w:pPr>
              <w:widowControl w:val="0"/>
              <w:autoSpaceDE w:val="0"/>
              <w:autoSpaceDN w:val="0"/>
              <w:adjustRightInd w:val="0"/>
              <w:jc w:val="center"/>
              <w:rPr>
                <w:bCs/>
                <w:sz w:val="24"/>
                <w:szCs w:val="24"/>
              </w:rPr>
            </w:pPr>
            <w:r w:rsidRPr="00117276">
              <w:rPr>
                <w:bCs/>
                <w:sz w:val="24"/>
                <w:szCs w:val="24"/>
              </w:rPr>
              <w:t>2017 год</w:t>
            </w:r>
          </w:p>
        </w:tc>
        <w:tc>
          <w:tcPr>
            <w:tcW w:w="677" w:type="dxa"/>
            <w:shd w:val="clear" w:color="000000" w:fill="FFFFFF"/>
          </w:tcPr>
          <w:p w:rsidR="00A26D79" w:rsidRPr="00117276" w:rsidRDefault="00A26D79" w:rsidP="00A26D79">
            <w:pPr>
              <w:widowControl w:val="0"/>
              <w:autoSpaceDE w:val="0"/>
              <w:autoSpaceDN w:val="0"/>
              <w:adjustRightInd w:val="0"/>
              <w:jc w:val="center"/>
              <w:rPr>
                <w:bCs/>
                <w:sz w:val="24"/>
                <w:szCs w:val="24"/>
              </w:rPr>
            </w:pPr>
            <w:r w:rsidRPr="00117276">
              <w:rPr>
                <w:bCs/>
                <w:sz w:val="24"/>
                <w:szCs w:val="24"/>
              </w:rPr>
              <w:t>2018 год</w:t>
            </w:r>
          </w:p>
        </w:tc>
      </w:tr>
      <w:tr w:rsidR="00A26D79" w:rsidRPr="00A26D79" w:rsidTr="00117276">
        <w:trPr>
          <w:trHeight w:val="20"/>
          <w:jc w:val="center"/>
        </w:trPr>
        <w:tc>
          <w:tcPr>
            <w:tcW w:w="3236" w:type="dxa"/>
            <w:shd w:val="clear" w:color="000000" w:fill="FFFFFF"/>
          </w:tcPr>
          <w:p w:rsidR="00A26D79" w:rsidRPr="00117276" w:rsidRDefault="00A26D79" w:rsidP="00A26D79">
            <w:pPr>
              <w:widowControl w:val="0"/>
              <w:autoSpaceDE w:val="0"/>
              <w:autoSpaceDN w:val="0"/>
              <w:adjustRightInd w:val="0"/>
              <w:rPr>
                <w:rStyle w:val="11"/>
                <w:color w:val="auto"/>
                <w:sz w:val="24"/>
                <w:szCs w:val="24"/>
              </w:rPr>
            </w:pPr>
            <w:r w:rsidRPr="00117276">
              <w:rPr>
                <w:rStyle w:val="11"/>
                <w:color w:val="auto"/>
                <w:sz w:val="24"/>
                <w:szCs w:val="24"/>
              </w:rPr>
              <w:t>Уровень регистрируемой безработицы (к трудосп</w:t>
            </w:r>
            <w:r w:rsidRPr="00117276">
              <w:rPr>
                <w:rStyle w:val="11"/>
                <w:color w:val="auto"/>
                <w:sz w:val="24"/>
                <w:szCs w:val="24"/>
              </w:rPr>
              <w:t>о</w:t>
            </w:r>
            <w:r w:rsidRPr="00117276">
              <w:rPr>
                <w:rStyle w:val="11"/>
                <w:color w:val="auto"/>
                <w:sz w:val="24"/>
                <w:szCs w:val="24"/>
              </w:rPr>
              <w:t>собному населению), %</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2,3</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2,3</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1,8</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2,4</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2,0</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2,1</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1,9</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1,9</w:t>
            </w:r>
          </w:p>
        </w:tc>
      </w:tr>
      <w:tr w:rsidR="00A26D79" w:rsidRPr="00A26D79" w:rsidTr="00117276">
        <w:trPr>
          <w:trHeight w:val="20"/>
          <w:jc w:val="center"/>
        </w:trPr>
        <w:tc>
          <w:tcPr>
            <w:tcW w:w="3236" w:type="dxa"/>
            <w:shd w:val="clear" w:color="000000" w:fill="FFFFFF"/>
          </w:tcPr>
          <w:p w:rsidR="00A26D79" w:rsidRPr="00117276" w:rsidRDefault="00A26D79" w:rsidP="00A26D79">
            <w:pPr>
              <w:widowControl w:val="0"/>
              <w:autoSpaceDE w:val="0"/>
              <w:autoSpaceDN w:val="0"/>
              <w:adjustRightInd w:val="0"/>
              <w:rPr>
                <w:rStyle w:val="11"/>
                <w:color w:val="auto"/>
                <w:sz w:val="24"/>
                <w:szCs w:val="24"/>
              </w:rPr>
            </w:pPr>
            <w:r w:rsidRPr="00117276">
              <w:rPr>
                <w:rStyle w:val="11"/>
                <w:color w:val="auto"/>
                <w:sz w:val="24"/>
                <w:szCs w:val="24"/>
              </w:rPr>
              <w:t>Безработные, состоящие на учете, (человек)</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12</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12</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7</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14</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10</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11</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8</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8</w:t>
            </w:r>
          </w:p>
        </w:tc>
      </w:tr>
      <w:tr w:rsidR="00A26D79" w:rsidRPr="00A26D79" w:rsidTr="00117276">
        <w:trPr>
          <w:trHeight w:val="20"/>
          <w:jc w:val="center"/>
        </w:trPr>
        <w:tc>
          <w:tcPr>
            <w:tcW w:w="3236" w:type="dxa"/>
            <w:shd w:val="clear" w:color="000000" w:fill="FFFFFF"/>
          </w:tcPr>
          <w:p w:rsidR="00A26D79" w:rsidRPr="00117276" w:rsidRDefault="00A26D79" w:rsidP="00A26D79">
            <w:pPr>
              <w:widowControl w:val="0"/>
              <w:autoSpaceDE w:val="0"/>
              <w:autoSpaceDN w:val="0"/>
              <w:adjustRightInd w:val="0"/>
              <w:rPr>
                <w:rStyle w:val="11"/>
                <w:color w:val="auto"/>
                <w:sz w:val="24"/>
                <w:szCs w:val="24"/>
              </w:rPr>
            </w:pPr>
            <w:r w:rsidRPr="00117276">
              <w:rPr>
                <w:rStyle w:val="11"/>
                <w:color w:val="auto"/>
                <w:sz w:val="24"/>
                <w:szCs w:val="24"/>
              </w:rPr>
              <w:t>Трудоустроенные, (человек)</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9</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18</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7</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6</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6</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5</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5</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4</w:t>
            </w:r>
          </w:p>
        </w:tc>
      </w:tr>
      <w:tr w:rsidR="00A26D79" w:rsidRPr="00A26D79" w:rsidTr="00117276">
        <w:trPr>
          <w:trHeight w:val="20"/>
          <w:jc w:val="center"/>
        </w:trPr>
        <w:tc>
          <w:tcPr>
            <w:tcW w:w="3236" w:type="dxa"/>
            <w:shd w:val="clear" w:color="000000" w:fill="FFFFFF"/>
          </w:tcPr>
          <w:p w:rsidR="00A26D79" w:rsidRPr="00117276" w:rsidRDefault="00A26D79" w:rsidP="00A26D79">
            <w:pPr>
              <w:widowControl w:val="0"/>
              <w:autoSpaceDE w:val="0"/>
              <w:autoSpaceDN w:val="0"/>
              <w:adjustRightInd w:val="0"/>
              <w:rPr>
                <w:rStyle w:val="11"/>
                <w:color w:val="auto"/>
                <w:sz w:val="24"/>
                <w:szCs w:val="24"/>
              </w:rPr>
            </w:pPr>
            <w:r w:rsidRPr="00117276">
              <w:rPr>
                <w:rStyle w:val="11"/>
                <w:color w:val="auto"/>
                <w:sz w:val="24"/>
                <w:szCs w:val="24"/>
              </w:rPr>
              <w:t>Принятые на общественные работы, (человек)</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3</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2</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3</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5</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5</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5</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4</w:t>
            </w:r>
          </w:p>
        </w:tc>
        <w:tc>
          <w:tcPr>
            <w:tcW w:w="677" w:type="dxa"/>
            <w:shd w:val="clear" w:color="000000" w:fill="FFFFFF"/>
          </w:tcPr>
          <w:p w:rsidR="00A26D79" w:rsidRPr="00117276" w:rsidRDefault="00A26D79" w:rsidP="00A26D79">
            <w:pPr>
              <w:widowControl w:val="0"/>
              <w:autoSpaceDE w:val="0"/>
              <w:autoSpaceDN w:val="0"/>
              <w:adjustRightInd w:val="0"/>
              <w:jc w:val="center"/>
              <w:rPr>
                <w:sz w:val="24"/>
                <w:szCs w:val="24"/>
              </w:rPr>
            </w:pPr>
            <w:r w:rsidRPr="00117276">
              <w:rPr>
                <w:sz w:val="24"/>
                <w:szCs w:val="24"/>
              </w:rPr>
              <w:t>2</w:t>
            </w:r>
          </w:p>
        </w:tc>
      </w:tr>
    </w:tbl>
    <w:p w:rsidR="00A26D79" w:rsidRPr="00A26D79" w:rsidRDefault="00A26D79" w:rsidP="00A26D79">
      <w:pPr>
        <w:ind w:firstLine="709"/>
        <w:contextualSpacing/>
        <w:jc w:val="both"/>
        <w:rPr>
          <w:rStyle w:val="11"/>
          <w:color w:val="auto"/>
          <w:sz w:val="28"/>
          <w:szCs w:val="28"/>
        </w:rPr>
      </w:pPr>
    </w:p>
    <w:p w:rsidR="00117276" w:rsidRDefault="00117276" w:rsidP="00117276">
      <w:pPr>
        <w:jc w:val="center"/>
        <w:rPr>
          <w:sz w:val="24"/>
          <w:szCs w:val="24"/>
        </w:rPr>
      </w:pPr>
    </w:p>
    <w:p w:rsidR="00117276" w:rsidRDefault="00117276" w:rsidP="00117276">
      <w:pPr>
        <w:jc w:val="center"/>
        <w:rPr>
          <w:sz w:val="24"/>
          <w:szCs w:val="24"/>
        </w:rPr>
      </w:pPr>
    </w:p>
    <w:p w:rsidR="00117276" w:rsidRPr="00117276" w:rsidRDefault="00117276" w:rsidP="00117276">
      <w:pPr>
        <w:jc w:val="center"/>
        <w:rPr>
          <w:sz w:val="24"/>
          <w:szCs w:val="24"/>
        </w:rPr>
      </w:pPr>
      <w:r w:rsidRPr="00117276">
        <w:rPr>
          <w:sz w:val="24"/>
          <w:szCs w:val="24"/>
        </w:rPr>
        <w:lastRenderedPageBreak/>
        <w:t>Исполнение бюджета поселения по доходам и расходам</w:t>
      </w:r>
    </w:p>
    <w:p w:rsidR="00117276" w:rsidRPr="00117276" w:rsidRDefault="00117276" w:rsidP="00117276">
      <w:pPr>
        <w:jc w:val="center"/>
        <w:rPr>
          <w:sz w:val="24"/>
          <w:szCs w:val="24"/>
        </w:rPr>
      </w:pPr>
      <w:r w:rsidRPr="00117276">
        <w:rPr>
          <w:sz w:val="24"/>
          <w:szCs w:val="24"/>
        </w:rPr>
        <w:t xml:space="preserve"> за 2010-2020 годы</w:t>
      </w:r>
    </w:p>
    <w:p w:rsidR="00117276" w:rsidRPr="00117276" w:rsidRDefault="00117276" w:rsidP="00117276">
      <w:pPr>
        <w:jc w:val="center"/>
        <w:rPr>
          <w:sz w:val="24"/>
          <w:szCs w:val="24"/>
        </w:rPr>
      </w:pPr>
    </w:p>
    <w:tbl>
      <w:tblPr>
        <w:tblStyle w:val="af0"/>
        <w:tblW w:w="0" w:type="auto"/>
        <w:tblLook w:val="04A0"/>
      </w:tblPr>
      <w:tblGrid>
        <w:gridCol w:w="2193"/>
        <w:gridCol w:w="2209"/>
        <w:gridCol w:w="2212"/>
        <w:gridCol w:w="2223"/>
      </w:tblGrid>
      <w:tr w:rsidR="00117276" w:rsidRPr="00117276" w:rsidTr="00117276">
        <w:trPr>
          <w:trHeight w:val="525"/>
        </w:trPr>
        <w:tc>
          <w:tcPr>
            <w:tcW w:w="2193" w:type="dxa"/>
          </w:tcPr>
          <w:p w:rsidR="00117276" w:rsidRPr="00117276" w:rsidRDefault="00117276" w:rsidP="00117276">
            <w:pPr>
              <w:jc w:val="center"/>
              <w:rPr>
                <w:sz w:val="24"/>
                <w:szCs w:val="24"/>
              </w:rPr>
            </w:pPr>
            <w:r w:rsidRPr="00117276">
              <w:rPr>
                <w:sz w:val="24"/>
                <w:szCs w:val="24"/>
              </w:rPr>
              <w:t>Год</w:t>
            </w:r>
          </w:p>
        </w:tc>
        <w:tc>
          <w:tcPr>
            <w:tcW w:w="2209" w:type="dxa"/>
          </w:tcPr>
          <w:p w:rsidR="00117276" w:rsidRPr="00117276" w:rsidRDefault="00117276" w:rsidP="00117276">
            <w:pPr>
              <w:jc w:val="center"/>
              <w:rPr>
                <w:sz w:val="24"/>
                <w:szCs w:val="24"/>
              </w:rPr>
            </w:pPr>
            <w:r w:rsidRPr="00117276">
              <w:rPr>
                <w:sz w:val="24"/>
                <w:szCs w:val="24"/>
              </w:rPr>
              <w:t>Доходы</w:t>
            </w:r>
          </w:p>
        </w:tc>
        <w:tc>
          <w:tcPr>
            <w:tcW w:w="2212" w:type="dxa"/>
          </w:tcPr>
          <w:p w:rsidR="00117276" w:rsidRPr="00117276" w:rsidRDefault="00117276" w:rsidP="00117276">
            <w:pPr>
              <w:jc w:val="center"/>
              <w:rPr>
                <w:sz w:val="24"/>
                <w:szCs w:val="24"/>
              </w:rPr>
            </w:pPr>
            <w:r w:rsidRPr="00117276">
              <w:rPr>
                <w:sz w:val="24"/>
                <w:szCs w:val="24"/>
              </w:rPr>
              <w:t>Расходы</w:t>
            </w:r>
          </w:p>
        </w:tc>
        <w:tc>
          <w:tcPr>
            <w:tcW w:w="2223" w:type="dxa"/>
          </w:tcPr>
          <w:p w:rsidR="00117276" w:rsidRPr="00117276" w:rsidRDefault="00117276" w:rsidP="00117276">
            <w:pPr>
              <w:jc w:val="center"/>
              <w:rPr>
                <w:sz w:val="24"/>
                <w:szCs w:val="24"/>
              </w:rPr>
            </w:pPr>
            <w:r w:rsidRPr="00117276">
              <w:rPr>
                <w:sz w:val="24"/>
                <w:szCs w:val="24"/>
              </w:rPr>
              <w:t>Дефицит(-), Пр</w:t>
            </w:r>
            <w:r w:rsidRPr="00117276">
              <w:rPr>
                <w:sz w:val="24"/>
                <w:szCs w:val="24"/>
              </w:rPr>
              <w:t>о</w:t>
            </w:r>
            <w:r w:rsidRPr="00117276">
              <w:rPr>
                <w:sz w:val="24"/>
                <w:szCs w:val="24"/>
              </w:rPr>
              <w:t>фицит (+)</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2010</w:t>
            </w:r>
          </w:p>
        </w:tc>
        <w:tc>
          <w:tcPr>
            <w:tcW w:w="2209" w:type="dxa"/>
          </w:tcPr>
          <w:p w:rsidR="00117276" w:rsidRPr="00117276" w:rsidRDefault="00117276" w:rsidP="00117276">
            <w:pPr>
              <w:jc w:val="center"/>
              <w:rPr>
                <w:sz w:val="24"/>
                <w:szCs w:val="24"/>
              </w:rPr>
            </w:pPr>
            <w:r w:rsidRPr="00117276">
              <w:rPr>
                <w:sz w:val="24"/>
                <w:szCs w:val="24"/>
              </w:rPr>
              <w:t>4425,7</w:t>
            </w:r>
          </w:p>
        </w:tc>
        <w:tc>
          <w:tcPr>
            <w:tcW w:w="2212" w:type="dxa"/>
          </w:tcPr>
          <w:p w:rsidR="00117276" w:rsidRPr="00117276" w:rsidRDefault="00117276" w:rsidP="00117276">
            <w:pPr>
              <w:jc w:val="center"/>
              <w:rPr>
                <w:sz w:val="24"/>
                <w:szCs w:val="24"/>
              </w:rPr>
            </w:pPr>
            <w:r w:rsidRPr="00117276">
              <w:rPr>
                <w:sz w:val="24"/>
                <w:szCs w:val="24"/>
              </w:rPr>
              <w:t>4425,7</w:t>
            </w:r>
          </w:p>
        </w:tc>
        <w:tc>
          <w:tcPr>
            <w:tcW w:w="2223" w:type="dxa"/>
          </w:tcPr>
          <w:p w:rsidR="00117276" w:rsidRPr="00117276" w:rsidRDefault="00117276" w:rsidP="00117276">
            <w:pPr>
              <w:jc w:val="center"/>
              <w:rPr>
                <w:sz w:val="24"/>
                <w:szCs w:val="24"/>
              </w:rPr>
            </w:pPr>
            <w:r w:rsidRPr="00117276">
              <w:rPr>
                <w:sz w:val="24"/>
                <w:szCs w:val="24"/>
              </w:rPr>
              <w:t>0</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2011</w:t>
            </w:r>
          </w:p>
        </w:tc>
        <w:tc>
          <w:tcPr>
            <w:tcW w:w="2209" w:type="dxa"/>
          </w:tcPr>
          <w:p w:rsidR="00117276" w:rsidRPr="00117276" w:rsidRDefault="00117276" w:rsidP="00117276">
            <w:pPr>
              <w:jc w:val="center"/>
              <w:rPr>
                <w:sz w:val="24"/>
                <w:szCs w:val="24"/>
              </w:rPr>
            </w:pPr>
            <w:r w:rsidRPr="00117276">
              <w:rPr>
                <w:sz w:val="24"/>
                <w:szCs w:val="24"/>
              </w:rPr>
              <w:t>4349,4</w:t>
            </w:r>
          </w:p>
        </w:tc>
        <w:tc>
          <w:tcPr>
            <w:tcW w:w="2212" w:type="dxa"/>
          </w:tcPr>
          <w:p w:rsidR="00117276" w:rsidRPr="00117276" w:rsidRDefault="00117276" w:rsidP="00117276">
            <w:pPr>
              <w:jc w:val="center"/>
              <w:rPr>
                <w:sz w:val="24"/>
                <w:szCs w:val="24"/>
              </w:rPr>
            </w:pPr>
            <w:r w:rsidRPr="00117276">
              <w:rPr>
                <w:sz w:val="24"/>
                <w:szCs w:val="24"/>
              </w:rPr>
              <w:t>4349,4</w:t>
            </w:r>
          </w:p>
        </w:tc>
        <w:tc>
          <w:tcPr>
            <w:tcW w:w="2223" w:type="dxa"/>
          </w:tcPr>
          <w:p w:rsidR="00117276" w:rsidRPr="00117276" w:rsidRDefault="00117276" w:rsidP="00117276">
            <w:pPr>
              <w:jc w:val="center"/>
              <w:rPr>
                <w:sz w:val="24"/>
                <w:szCs w:val="24"/>
              </w:rPr>
            </w:pPr>
            <w:r w:rsidRPr="00117276">
              <w:rPr>
                <w:sz w:val="24"/>
                <w:szCs w:val="24"/>
              </w:rPr>
              <w:t>0</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2012</w:t>
            </w:r>
          </w:p>
        </w:tc>
        <w:tc>
          <w:tcPr>
            <w:tcW w:w="2209" w:type="dxa"/>
          </w:tcPr>
          <w:p w:rsidR="00117276" w:rsidRPr="00117276" w:rsidRDefault="00117276" w:rsidP="00117276">
            <w:pPr>
              <w:jc w:val="center"/>
              <w:rPr>
                <w:sz w:val="24"/>
                <w:szCs w:val="24"/>
              </w:rPr>
            </w:pPr>
            <w:r w:rsidRPr="00117276">
              <w:rPr>
                <w:sz w:val="24"/>
                <w:szCs w:val="24"/>
              </w:rPr>
              <w:t>3660,0</w:t>
            </w:r>
          </w:p>
        </w:tc>
        <w:tc>
          <w:tcPr>
            <w:tcW w:w="2212" w:type="dxa"/>
          </w:tcPr>
          <w:p w:rsidR="00117276" w:rsidRPr="00117276" w:rsidRDefault="00117276" w:rsidP="00117276">
            <w:pPr>
              <w:jc w:val="center"/>
              <w:rPr>
                <w:sz w:val="24"/>
                <w:szCs w:val="24"/>
              </w:rPr>
            </w:pPr>
            <w:r w:rsidRPr="00117276">
              <w:rPr>
                <w:sz w:val="24"/>
                <w:szCs w:val="24"/>
              </w:rPr>
              <w:t>3660,0</w:t>
            </w:r>
          </w:p>
        </w:tc>
        <w:tc>
          <w:tcPr>
            <w:tcW w:w="2223" w:type="dxa"/>
          </w:tcPr>
          <w:p w:rsidR="00117276" w:rsidRPr="00117276" w:rsidRDefault="00117276" w:rsidP="00117276">
            <w:pPr>
              <w:jc w:val="center"/>
              <w:rPr>
                <w:sz w:val="24"/>
                <w:szCs w:val="24"/>
              </w:rPr>
            </w:pPr>
            <w:r w:rsidRPr="00117276">
              <w:rPr>
                <w:sz w:val="24"/>
                <w:szCs w:val="24"/>
              </w:rPr>
              <w:t>0</w:t>
            </w:r>
          </w:p>
        </w:tc>
      </w:tr>
      <w:tr w:rsidR="00117276" w:rsidRPr="00117276" w:rsidTr="00117276">
        <w:trPr>
          <w:trHeight w:val="277"/>
        </w:trPr>
        <w:tc>
          <w:tcPr>
            <w:tcW w:w="2193" w:type="dxa"/>
          </w:tcPr>
          <w:p w:rsidR="00117276" w:rsidRPr="00117276" w:rsidRDefault="00117276" w:rsidP="00117276">
            <w:pPr>
              <w:jc w:val="center"/>
              <w:rPr>
                <w:sz w:val="24"/>
                <w:szCs w:val="24"/>
              </w:rPr>
            </w:pPr>
            <w:r w:rsidRPr="00117276">
              <w:rPr>
                <w:sz w:val="24"/>
                <w:szCs w:val="24"/>
              </w:rPr>
              <w:t>2013</w:t>
            </w:r>
          </w:p>
        </w:tc>
        <w:tc>
          <w:tcPr>
            <w:tcW w:w="2209" w:type="dxa"/>
          </w:tcPr>
          <w:p w:rsidR="00117276" w:rsidRPr="00117276" w:rsidRDefault="00117276" w:rsidP="00117276">
            <w:pPr>
              <w:jc w:val="center"/>
              <w:rPr>
                <w:sz w:val="24"/>
                <w:szCs w:val="24"/>
              </w:rPr>
            </w:pPr>
            <w:r w:rsidRPr="00117276">
              <w:rPr>
                <w:sz w:val="24"/>
                <w:szCs w:val="24"/>
              </w:rPr>
              <w:t>4335,4</w:t>
            </w:r>
          </w:p>
        </w:tc>
        <w:tc>
          <w:tcPr>
            <w:tcW w:w="2212" w:type="dxa"/>
          </w:tcPr>
          <w:p w:rsidR="00117276" w:rsidRPr="00117276" w:rsidRDefault="00117276" w:rsidP="00117276">
            <w:pPr>
              <w:jc w:val="center"/>
              <w:rPr>
                <w:sz w:val="24"/>
                <w:szCs w:val="24"/>
              </w:rPr>
            </w:pPr>
            <w:r w:rsidRPr="00117276">
              <w:rPr>
                <w:sz w:val="24"/>
                <w:szCs w:val="24"/>
              </w:rPr>
              <w:t>4335,4</w:t>
            </w:r>
          </w:p>
        </w:tc>
        <w:tc>
          <w:tcPr>
            <w:tcW w:w="2223" w:type="dxa"/>
          </w:tcPr>
          <w:p w:rsidR="00117276" w:rsidRPr="00117276" w:rsidRDefault="00117276" w:rsidP="00117276">
            <w:pPr>
              <w:jc w:val="center"/>
              <w:rPr>
                <w:sz w:val="24"/>
                <w:szCs w:val="24"/>
              </w:rPr>
            </w:pPr>
            <w:r w:rsidRPr="00117276">
              <w:rPr>
                <w:sz w:val="24"/>
                <w:szCs w:val="24"/>
              </w:rPr>
              <w:t>0</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2014</w:t>
            </w:r>
          </w:p>
        </w:tc>
        <w:tc>
          <w:tcPr>
            <w:tcW w:w="2209" w:type="dxa"/>
          </w:tcPr>
          <w:p w:rsidR="00117276" w:rsidRPr="00117276" w:rsidRDefault="00117276" w:rsidP="00117276">
            <w:pPr>
              <w:jc w:val="center"/>
              <w:rPr>
                <w:sz w:val="24"/>
                <w:szCs w:val="24"/>
              </w:rPr>
            </w:pPr>
            <w:r w:rsidRPr="00117276">
              <w:rPr>
                <w:sz w:val="24"/>
                <w:szCs w:val="24"/>
              </w:rPr>
              <w:t>3542,1</w:t>
            </w:r>
          </w:p>
        </w:tc>
        <w:tc>
          <w:tcPr>
            <w:tcW w:w="2212" w:type="dxa"/>
          </w:tcPr>
          <w:p w:rsidR="00117276" w:rsidRPr="00117276" w:rsidRDefault="00117276" w:rsidP="00117276">
            <w:pPr>
              <w:jc w:val="center"/>
              <w:rPr>
                <w:sz w:val="24"/>
                <w:szCs w:val="24"/>
              </w:rPr>
            </w:pPr>
            <w:r w:rsidRPr="00117276">
              <w:rPr>
                <w:sz w:val="24"/>
                <w:szCs w:val="24"/>
              </w:rPr>
              <w:t>3542,1</w:t>
            </w:r>
          </w:p>
        </w:tc>
        <w:tc>
          <w:tcPr>
            <w:tcW w:w="2223" w:type="dxa"/>
          </w:tcPr>
          <w:p w:rsidR="00117276" w:rsidRPr="00117276" w:rsidRDefault="00117276" w:rsidP="00117276">
            <w:pPr>
              <w:jc w:val="center"/>
              <w:rPr>
                <w:sz w:val="24"/>
                <w:szCs w:val="24"/>
              </w:rPr>
            </w:pPr>
            <w:r w:rsidRPr="00117276">
              <w:rPr>
                <w:sz w:val="24"/>
                <w:szCs w:val="24"/>
              </w:rPr>
              <w:t>0</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2015</w:t>
            </w:r>
          </w:p>
        </w:tc>
        <w:tc>
          <w:tcPr>
            <w:tcW w:w="2209" w:type="dxa"/>
          </w:tcPr>
          <w:p w:rsidR="00117276" w:rsidRPr="00117276" w:rsidRDefault="00117276" w:rsidP="00117276">
            <w:pPr>
              <w:jc w:val="center"/>
              <w:rPr>
                <w:sz w:val="24"/>
                <w:szCs w:val="24"/>
              </w:rPr>
            </w:pPr>
            <w:r w:rsidRPr="00117276">
              <w:rPr>
                <w:sz w:val="24"/>
                <w:szCs w:val="24"/>
              </w:rPr>
              <w:t>2686,0</w:t>
            </w:r>
          </w:p>
        </w:tc>
        <w:tc>
          <w:tcPr>
            <w:tcW w:w="2212" w:type="dxa"/>
          </w:tcPr>
          <w:p w:rsidR="00117276" w:rsidRPr="00117276" w:rsidRDefault="00117276" w:rsidP="00117276">
            <w:pPr>
              <w:jc w:val="center"/>
              <w:rPr>
                <w:sz w:val="24"/>
                <w:szCs w:val="24"/>
              </w:rPr>
            </w:pPr>
            <w:r w:rsidRPr="00117276">
              <w:rPr>
                <w:sz w:val="24"/>
                <w:szCs w:val="24"/>
              </w:rPr>
              <w:t>2684,6</w:t>
            </w:r>
          </w:p>
        </w:tc>
        <w:tc>
          <w:tcPr>
            <w:tcW w:w="2223" w:type="dxa"/>
          </w:tcPr>
          <w:p w:rsidR="00117276" w:rsidRPr="00117276" w:rsidRDefault="00117276" w:rsidP="00117276">
            <w:pPr>
              <w:jc w:val="center"/>
              <w:rPr>
                <w:sz w:val="24"/>
                <w:szCs w:val="24"/>
              </w:rPr>
            </w:pPr>
            <w:r w:rsidRPr="00117276">
              <w:rPr>
                <w:sz w:val="24"/>
                <w:szCs w:val="24"/>
              </w:rPr>
              <w:t>+1,4</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2016</w:t>
            </w:r>
          </w:p>
        </w:tc>
        <w:tc>
          <w:tcPr>
            <w:tcW w:w="2209" w:type="dxa"/>
          </w:tcPr>
          <w:p w:rsidR="00117276" w:rsidRPr="00117276" w:rsidRDefault="00117276" w:rsidP="00117276">
            <w:pPr>
              <w:jc w:val="center"/>
              <w:rPr>
                <w:sz w:val="24"/>
                <w:szCs w:val="24"/>
              </w:rPr>
            </w:pPr>
            <w:r w:rsidRPr="00117276">
              <w:rPr>
                <w:sz w:val="24"/>
                <w:szCs w:val="24"/>
              </w:rPr>
              <w:t>2888,7</w:t>
            </w:r>
          </w:p>
        </w:tc>
        <w:tc>
          <w:tcPr>
            <w:tcW w:w="2212" w:type="dxa"/>
          </w:tcPr>
          <w:p w:rsidR="00117276" w:rsidRPr="00117276" w:rsidRDefault="00117276" w:rsidP="00117276">
            <w:pPr>
              <w:jc w:val="center"/>
              <w:rPr>
                <w:sz w:val="24"/>
                <w:szCs w:val="24"/>
              </w:rPr>
            </w:pPr>
            <w:r w:rsidRPr="00117276">
              <w:rPr>
                <w:sz w:val="24"/>
                <w:szCs w:val="24"/>
              </w:rPr>
              <w:t>2865,4</w:t>
            </w:r>
          </w:p>
        </w:tc>
        <w:tc>
          <w:tcPr>
            <w:tcW w:w="2223" w:type="dxa"/>
          </w:tcPr>
          <w:p w:rsidR="00117276" w:rsidRPr="00117276" w:rsidRDefault="00117276" w:rsidP="00117276">
            <w:pPr>
              <w:jc w:val="center"/>
              <w:rPr>
                <w:sz w:val="24"/>
                <w:szCs w:val="24"/>
              </w:rPr>
            </w:pPr>
            <w:r w:rsidRPr="00117276">
              <w:rPr>
                <w:sz w:val="24"/>
                <w:szCs w:val="24"/>
              </w:rPr>
              <w:t>+23,3</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2017</w:t>
            </w:r>
          </w:p>
        </w:tc>
        <w:tc>
          <w:tcPr>
            <w:tcW w:w="2209" w:type="dxa"/>
          </w:tcPr>
          <w:p w:rsidR="00117276" w:rsidRPr="00117276" w:rsidRDefault="00117276" w:rsidP="00117276">
            <w:pPr>
              <w:jc w:val="center"/>
              <w:rPr>
                <w:sz w:val="24"/>
                <w:szCs w:val="24"/>
              </w:rPr>
            </w:pPr>
            <w:r w:rsidRPr="00117276">
              <w:rPr>
                <w:sz w:val="24"/>
                <w:szCs w:val="24"/>
              </w:rPr>
              <w:t>4042,2</w:t>
            </w:r>
          </w:p>
        </w:tc>
        <w:tc>
          <w:tcPr>
            <w:tcW w:w="2212" w:type="dxa"/>
          </w:tcPr>
          <w:p w:rsidR="00117276" w:rsidRPr="00117276" w:rsidRDefault="00117276" w:rsidP="00117276">
            <w:pPr>
              <w:jc w:val="center"/>
              <w:rPr>
                <w:sz w:val="24"/>
                <w:szCs w:val="24"/>
              </w:rPr>
            </w:pPr>
            <w:r w:rsidRPr="00117276">
              <w:rPr>
                <w:sz w:val="24"/>
                <w:szCs w:val="24"/>
              </w:rPr>
              <w:t>4054,1</w:t>
            </w:r>
          </w:p>
        </w:tc>
        <w:tc>
          <w:tcPr>
            <w:tcW w:w="2223" w:type="dxa"/>
          </w:tcPr>
          <w:p w:rsidR="00117276" w:rsidRPr="00117276" w:rsidRDefault="00117276" w:rsidP="00117276">
            <w:pPr>
              <w:jc w:val="center"/>
              <w:rPr>
                <w:sz w:val="24"/>
                <w:szCs w:val="24"/>
              </w:rPr>
            </w:pPr>
            <w:r w:rsidRPr="00117276">
              <w:rPr>
                <w:sz w:val="24"/>
                <w:szCs w:val="24"/>
              </w:rPr>
              <w:t>-11,9</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2018</w:t>
            </w:r>
          </w:p>
        </w:tc>
        <w:tc>
          <w:tcPr>
            <w:tcW w:w="2209" w:type="dxa"/>
          </w:tcPr>
          <w:p w:rsidR="00117276" w:rsidRPr="00117276" w:rsidRDefault="00117276" w:rsidP="00117276">
            <w:pPr>
              <w:jc w:val="center"/>
              <w:rPr>
                <w:sz w:val="24"/>
                <w:szCs w:val="24"/>
              </w:rPr>
            </w:pPr>
            <w:r w:rsidRPr="00117276">
              <w:rPr>
                <w:sz w:val="24"/>
                <w:szCs w:val="24"/>
              </w:rPr>
              <w:t>3792,4</w:t>
            </w:r>
          </w:p>
        </w:tc>
        <w:tc>
          <w:tcPr>
            <w:tcW w:w="2212" w:type="dxa"/>
          </w:tcPr>
          <w:p w:rsidR="00117276" w:rsidRPr="00117276" w:rsidRDefault="00117276" w:rsidP="00117276">
            <w:pPr>
              <w:jc w:val="center"/>
              <w:rPr>
                <w:sz w:val="24"/>
                <w:szCs w:val="24"/>
              </w:rPr>
            </w:pPr>
            <w:r w:rsidRPr="00117276">
              <w:rPr>
                <w:sz w:val="24"/>
                <w:szCs w:val="24"/>
              </w:rPr>
              <w:t>3787,4</w:t>
            </w:r>
          </w:p>
        </w:tc>
        <w:tc>
          <w:tcPr>
            <w:tcW w:w="2223" w:type="dxa"/>
          </w:tcPr>
          <w:p w:rsidR="00117276" w:rsidRPr="00117276" w:rsidRDefault="00117276" w:rsidP="00117276">
            <w:pPr>
              <w:jc w:val="center"/>
              <w:rPr>
                <w:sz w:val="24"/>
                <w:szCs w:val="24"/>
              </w:rPr>
            </w:pPr>
            <w:r w:rsidRPr="00117276">
              <w:rPr>
                <w:sz w:val="24"/>
                <w:szCs w:val="24"/>
              </w:rPr>
              <w:t>+5,0</w:t>
            </w:r>
          </w:p>
        </w:tc>
      </w:tr>
      <w:tr w:rsidR="00117276" w:rsidRPr="00117276" w:rsidTr="00117276">
        <w:trPr>
          <w:trHeight w:val="262"/>
        </w:trPr>
        <w:tc>
          <w:tcPr>
            <w:tcW w:w="2193" w:type="dxa"/>
          </w:tcPr>
          <w:p w:rsidR="00117276" w:rsidRPr="00117276" w:rsidRDefault="00117276" w:rsidP="00117276">
            <w:pPr>
              <w:jc w:val="center"/>
              <w:rPr>
                <w:sz w:val="24"/>
                <w:szCs w:val="24"/>
              </w:rPr>
            </w:pPr>
            <w:r w:rsidRPr="00117276">
              <w:rPr>
                <w:sz w:val="24"/>
                <w:szCs w:val="24"/>
              </w:rPr>
              <w:t>2019</w:t>
            </w:r>
          </w:p>
        </w:tc>
        <w:tc>
          <w:tcPr>
            <w:tcW w:w="2209" w:type="dxa"/>
          </w:tcPr>
          <w:p w:rsidR="00117276" w:rsidRPr="00117276" w:rsidRDefault="00117276" w:rsidP="00117276">
            <w:pPr>
              <w:jc w:val="center"/>
              <w:rPr>
                <w:sz w:val="24"/>
                <w:szCs w:val="24"/>
              </w:rPr>
            </w:pPr>
            <w:r w:rsidRPr="00117276">
              <w:rPr>
                <w:sz w:val="24"/>
                <w:szCs w:val="24"/>
              </w:rPr>
              <w:t>4355,8</w:t>
            </w:r>
          </w:p>
        </w:tc>
        <w:tc>
          <w:tcPr>
            <w:tcW w:w="2212" w:type="dxa"/>
          </w:tcPr>
          <w:p w:rsidR="00117276" w:rsidRPr="00117276" w:rsidRDefault="00117276" w:rsidP="00117276">
            <w:pPr>
              <w:jc w:val="center"/>
              <w:rPr>
                <w:sz w:val="24"/>
                <w:szCs w:val="24"/>
              </w:rPr>
            </w:pPr>
            <w:r w:rsidRPr="00117276">
              <w:rPr>
                <w:sz w:val="24"/>
                <w:szCs w:val="24"/>
              </w:rPr>
              <w:t>4331,5</w:t>
            </w:r>
          </w:p>
        </w:tc>
        <w:tc>
          <w:tcPr>
            <w:tcW w:w="2223" w:type="dxa"/>
          </w:tcPr>
          <w:p w:rsidR="00117276" w:rsidRPr="00117276" w:rsidRDefault="00117276" w:rsidP="00117276">
            <w:pPr>
              <w:jc w:val="center"/>
              <w:rPr>
                <w:sz w:val="24"/>
                <w:szCs w:val="24"/>
              </w:rPr>
            </w:pPr>
            <w:r w:rsidRPr="00117276">
              <w:rPr>
                <w:sz w:val="24"/>
                <w:szCs w:val="24"/>
              </w:rPr>
              <w:t>+24,3</w:t>
            </w:r>
          </w:p>
        </w:tc>
      </w:tr>
      <w:tr w:rsidR="00117276" w:rsidRPr="00117276" w:rsidTr="00117276">
        <w:trPr>
          <w:trHeight w:val="277"/>
        </w:trPr>
        <w:tc>
          <w:tcPr>
            <w:tcW w:w="2193" w:type="dxa"/>
          </w:tcPr>
          <w:p w:rsidR="00117276" w:rsidRPr="00117276" w:rsidRDefault="00117276" w:rsidP="00117276">
            <w:pPr>
              <w:jc w:val="center"/>
              <w:rPr>
                <w:sz w:val="24"/>
                <w:szCs w:val="24"/>
              </w:rPr>
            </w:pPr>
            <w:r w:rsidRPr="00117276">
              <w:rPr>
                <w:sz w:val="24"/>
                <w:szCs w:val="24"/>
              </w:rPr>
              <w:t>2020</w:t>
            </w:r>
          </w:p>
        </w:tc>
        <w:tc>
          <w:tcPr>
            <w:tcW w:w="2209" w:type="dxa"/>
          </w:tcPr>
          <w:p w:rsidR="00117276" w:rsidRPr="00117276" w:rsidRDefault="00117276" w:rsidP="00117276">
            <w:pPr>
              <w:jc w:val="center"/>
              <w:rPr>
                <w:sz w:val="24"/>
                <w:szCs w:val="24"/>
              </w:rPr>
            </w:pPr>
            <w:r w:rsidRPr="00117276">
              <w:rPr>
                <w:sz w:val="24"/>
                <w:szCs w:val="24"/>
              </w:rPr>
              <w:t>5074,9</w:t>
            </w:r>
          </w:p>
        </w:tc>
        <w:tc>
          <w:tcPr>
            <w:tcW w:w="2212" w:type="dxa"/>
          </w:tcPr>
          <w:p w:rsidR="00117276" w:rsidRPr="00117276" w:rsidRDefault="00117276" w:rsidP="00117276">
            <w:pPr>
              <w:jc w:val="center"/>
              <w:rPr>
                <w:sz w:val="24"/>
                <w:szCs w:val="24"/>
              </w:rPr>
            </w:pPr>
            <w:r w:rsidRPr="00117276">
              <w:rPr>
                <w:sz w:val="24"/>
                <w:szCs w:val="24"/>
              </w:rPr>
              <w:t>5088,6</w:t>
            </w:r>
          </w:p>
        </w:tc>
        <w:tc>
          <w:tcPr>
            <w:tcW w:w="2223" w:type="dxa"/>
          </w:tcPr>
          <w:p w:rsidR="00117276" w:rsidRPr="00117276" w:rsidRDefault="00117276" w:rsidP="00117276">
            <w:pPr>
              <w:jc w:val="center"/>
              <w:rPr>
                <w:sz w:val="24"/>
                <w:szCs w:val="24"/>
              </w:rPr>
            </w:pPr>
            <w:r w:rsidRPr="00117276">
              <w:rPr>
                <w:sz w:val="24"/>
                <w:szCs w:val="24"/>
              </w:rPr>
              <w:t>-13,7</w:t>
            </w:r>
          </w:p>
        </w:tc>
      </w:tr>
    </w:tbl>
    <w:p w:rsidR="00117276" w:rsidRPr="00117276" w:rsidRDefault="00117276" w:rsidP="00117276">
      <w:pPr>
        <w:jc w:val="center"/>
        <w:rPr>
          <w:sz w:val="24"/>
          <w:szCs w:val="24"/>
        </w:rPr>
      </w:pPr>
    </w:p>
    <w:p w:rsidR="00A26D79" w:rsidRPr="00A707C3" w:rsidRDefault="00A26D79" w:rsidP="00A26D79">
      <w:pPr>
        <w:ind w:firstLine="709"/>
        <w:contextualSpacing/>
        <w:jc w:val="both"/>
        <w:rPr>
          <w:sz w:val="28"/>
          <w:szCs w:val="28"/>
        </w:rPr>
      </w:pPr>
      <w:r w:rsidRPr="00A707C3">
        <w:rPr>
          <w:rStyle w:val="11"/>
          <w:color w:val="auto"/>
          <w:sz w:val="28"/>
          <w:szCs w:val="28"/>
          <w:u w:val="none"/>
        </w:rPr>
        <w:t>Новоталовское   сельское поселение является зоной интенсивно</w:t>
      </w:r>
      <w:r w:rsidRPr="00A707C3">
        <w:rPr>
          <w:rStyle w:val="11"/>
          <w:sz w:val="28"/>
          <w:szCs w:val="28"/>
          <w:u w:val="none"/>
        </w:rPr>
        <w:t>го  и развитого сельскохозяйственного производства со специализацией на пр</w:t>
      </w:r>
      <w:r w:rsidRPr="00A707C3">
        <w:rPr>
          <w:rStyle w:val="11"/>
          <w:sz w:val="28"/>
          <w:szCs w:val="28"/>
          <w:u w:val="none"/>
        </w:rPr>
        <w:t>о</w:t>
      </w:r>
      <w:r w:rsidRPr="00A707C3">
        <w:rPr>
          <w:rStyle w:val="11"/>
          <w:sz w:val="28"/>
          <w:szCs w:val="28"/>
          <w:u w:val="none"/>
        </w:rPr>
        <w:t>изводстве зерна и кормовых культур. Сельскохозяйственным производс</w:t>
      </w:r>
      <w:r w:rsidRPr="00A707C3">
        <w:rPr>
          <w:rStyle w:val="11"/>
          <w:sz w:val="28"/>
          <w:szCs w:val="28"/>
          <w:u w:val="none"/>
        </w:rPr>
        <w:t>т</w:t>
      </w:r>
      <w:r w:rsidRPr="00A707C3">
        <w:rPr>
          <w:rStyle w:val="11"/>
          <w:sz w:val="28"/>
          <w:szCs w:val="28"/>
          <w:u w:val="none"/>
        </w:rPr>
        <w:t xml:space="preserve">вом в поселении  занимаются </w:t>
      </w:r>
      <w:r w:rsidRPr="000F4209">
        <w:rPr>
          <w:rStyle w:val="11"/>
          <w:sz w:val="28"/>
          <w:szCs w:val="28"/>
          <w:u w:val="none"/>
        </w:rPr>
        <w:t>5</w:t>
      </w:r>
      <w:r w:rsidRPr="00A707C3">
        <w:rPr>
          <w:rStyle w:val="11"/>
          <w:sz w:val="28"/>
          <w:szCs w:val="28"/>
          <w:u w:val="none"/>
        </w:rPr>
        <w:t xml:space="preserve"> крестьянско (фермерских) хозяйств. </w:t>
      </w:r>
      <w:r w:rsidRPr="00A707C3">
        <w:rPr>
          <w:sz w:val="28"/>
          <w:szCs w:val="28"/>
        </w:rPr>
        <w:t xml:space="preserve"> </w:t>
      </w:r>
    </w:p>
    <w:p w:rsidR="00A26D79" w:rsidRPr="00A707C3" w:rsidRDefault="00A26D79" w:rsidP="00A26D79">
      <w:pPr>
        <w:ind w:firstLine="709"/>
        <w:contextualSpacing/>
        <w:jc w:val="both"/>
        <w:rPr>
          <w:sz w:val="28"/>
          <w:szCs w:val="28"/>
        </w:rPr>
      </w:pPr>
      <w:r w:rsidRPr="00A707C3">
        <w:rPr>
          <w:rStyle w:val="11"/>
          <w:color w:val="auto"/>
          <w:sz w:val="28"/>
          <w:szCs w:val="28"/>
          <w:u w:val="none"/>
        </w:rPr>
        <w:t>Земельные ресурсы Новоталовского сельсовета составляют 15516 га. Земли сельскохозяйственного назначения – 12678,91 га. Для производства сельскохозяйственной продукции в в муниципальном образовании имеется 3528,20 га пашни</w:t>
      </w:r>
      <w:r w:rsidRPr="00A707C3">
        <w:rPr>
          <w:sz w:val="28"/>
          <w:szCs w:val="28"/>
        </w:rPr>
        <w:t xml:space="preserve">. </w:t>
      </w:r>
    </w:p>
    <w:p w:rsidR="00A26D79" w:rsidRPr="00A26D79" w:rsidRDefault="00A26D79" w:rsidP="00A26D79">
      <w:pPr>
        <w:ind w:firstLine="709"/>
        <w:contextualSpacing/>
        <w:jc w:val="both"/>
        <w:rPr>
          <w:sz w:val="28"/>
          <w:szCs w:val="28"/>
        </w:rPr>
      </w:pPr>
      <w:r w:rsidRPr="00A26D79">
        <w:rPr>
          <w:sz w:val="28"/>
          <w:szCs w:val="28"/>
        </w:rPr>
        <w:t xml:space="preserve">Торговля представлена стационарными магазинами, мелкорозничной торговой сетью. На территории Новоталовского сельсовета расположены 4 стационарных торговых объекта. </w:t>
      </w:r>
    </w:p>
    <w:p w:rsidR="00A26D79" w:rsidRPr="00A26D79" w:rsidRDefault="00A26D79" w:rsidP="00A26D79">
      <w:pPr>
        <w:ind w:firstLine="709"/>
        <w:contextualSpacing/>
        <w:jc w:val="both"/>
        <w:rPr>
          <w:sz w:val="28"/>
          <w:szCs w:val="28"/>
        </w:rPr>
      </w:pPr>
      <w:r w:rsidRPr="00A26D79">
        <w:rPr>
          <w:sz w:val="28"/>
          <w:szCs w:val="28"/>
        </w:rPr>
        <w:t>Медицинское обслуживание осуществляется фельдшерско-акушерским пунктом в п. Талый, фельдшерско-акушерским пунктом в с. Мануильское, фельдшерско-акушерским пунктом в с. Луговое, оказыва</w:t>
      </w:r>
      <w:r w:rsidRPr="00A26D79">
        <w:rPr>
          <w:sz w:val="28"/>
          <w:szCs w:val="28"/>
        </w:rPr>
        <w:t>ю</w:t>
      </w:r>
      <w:r w:rsidRPr="00A26D79">
        <w:rPr>
          <w:sz w:val="28"/>
          <w:szCs w:val="28"/>
        </w:rPr>
        <w:t>щим первичную медико-санитарную помощь населению.</w:t>
      </w:r>
    </w:p>
    <w:p w:rsidR="00A26D79" w:rsidRPr="00A26D79" w:rsidRDefault="00A26D79" w:rsidP="00A26D79">
      <w:pPr>
        <w:ind w:firstLine="709"/>
        <w:contextualSpacing/>
        <w:jc w:val="both"/>
        <w:rPr>
          <w:sz w:val="28"/>
          <w:szCs w:val="28"/>
        </w:rPr>
      </w:pPr>
      <w:r w:rsidRPr="00A26D79">
        <w:rPr>
          <w:sz w:val="28"/>
          <w:szCs w:val="28"/>
        </w:rPr>
        <w:t>Сеть культурных учреждений включает в себя: Новоталовский ф</w:t>
      </w:r>
      <w:r w:rsidRPr="00A26D79">
        <w:rPr>
          <w:sz w:val="28"/>
          <w:szCs w:val="28"/>
        </w:rPr>
        <w:t>и</w:t>
      </w:r>
      <w:r w:rsidRPr="00A26D79">
        <w:rPr>
          <w:sz w:val="28"/>
          <w:szCs w:val="28"/>
        </w:rPr>
        <w:t>лиал Многофункционального культурного центра,  Мануильский филиал Многофункционального культурного центра, Луговской филиал Мног</w:t>
      </w:r>
      <w:r w:rsidRPr="00A26D79">
        <w:rPr>
          <w:sz w:val="28"/>
          <w:szCs w:val="28"/>
        </w:rPr>
        <w:t>о</w:t>
      </w:r>
      <w:r w:rsidRPr="00A26D79">
        <w:rPr>
          <w:sz w:val="28"/>
          <w:szCs w:val="28"/>
        </w:rPr>
        <w:t>функционального культурного центра.</w:t>
      </w:r>
    </w:p>
    <w:p w:rsidR="00A26D79" w:rsidRPr="00A26D79" w:rsidRDefault="00A26D79" w:rsidP="00A26D79">
      <w:pPr>
        <w:ind w:firstLine="709"/>
        <w:contextualSpacing/>
        <w:jc w:val="both"/>
      </w:pPr>
      <w:r w:rsidRPr="00A26D79">
        <w:rPr>
          <w:sz w:val="28"/>
          <w:szCs w:val="28"/>
        </w:rPr>
        <w:t>Система образования включает в себя: филиал МБОУ «Красного</w:t>
      </w:r>
      <w:r w:rsidRPr="00A26D79">
        <w:rPr>
          <w:sz w:val="28"/>
          <w:szCs w:val="28"/>
        </w:rPr>
        <w:t>р</w:t>
      </w:r>
      <w:r w:rsidRPr="00A26D79">
        <w:rPr>
          <w:sz w:val="28"/>
          <w:szCs w:val="28"/>
        </w:rPr>
        <w:t>ская средняя общеобразовательная школа» Таловская основная общеобр</w:t>
      </w:r>
      <w:r w:rsidRPr="00A26D79">
        <w:rPr>
          <w:sz w:val="28"/>
          <w:szCs w:val="28"/>
        </w:rPr>
        <w:t>а</w:t>
      </w:r>
      <w:r w:rsidRPr="00A26D79">
        <w:rPr>
          <w:sz w:val="28"/>
          <w:szCs w:val="28"/>
        </w:rPr>
        <w:t>зовательная школа, филиал детский сад «Чебурашка» МБДОУ детского сада «Вишенка».</w:t>
      </w:r>
      <w:r w:rsidRPr="00A26D79">
        <w:t xml:space="preserve"> </w:t>
      </w:r>
    </w:p>
    <w:p w:rsidR="00A26D79" w:rsidRPr="00A26D79" w:rsidRDefault="00A26D79" w:rsidP="00A26D79">
      <w:pPr>
        <w:ind w:firstLine="709"/>
        <w:contextualSpacing/>
        <w:jc w:val="both"/>
        <w:rPr>
          <w:sz w:val="28"/>
          <w:szCs w:val="28"/>
        </w:rPr>
      </w:pPr>
      <w:r w:rsidRPr="00A26D79">
        <w:rPr>
          <w:sz w:val="28"/>
          <w:szCs w:val="28"/>
        </w:rPr>
        <w:t>Жилищно-коммунальные услуги (водоснабжение в пос. Талый, с. Луговое, с. Мануильское) населению предоставляет ООО «ДомСервис».</w:t>
      </w:r>
    </w:p>
    <w:p w:rsidR="00A26D79" w:rsidRPr="00A76A55" w:rsidRDefault="00A26D79" w:rsidP="00A26D79">
      <w:pPr>
        <w:ind w:firstLine="709"/>
        <w:jc w:val="both"/>
        <w:rPr>
          <w:sz w:val="28"/>
          <w:szCs w:val="28"/>
        </w:rPr>
      </w:pPr>
      <w:r w:rsidRPr="00A26D79">
        <w:rPr>
          <w:sz w:val="28"/>
          <w:szCs w:val="28"/>
        </w:rPr>
        <w:t>Новоталовское сельское поселение обладает развитым сельскохозя</w:t>
      </w:r>
      <w:r w:rsidRPr="00A26D79">
        <w:rPr>
          <w:sz w:val="28"/>
          <w:szCs w:val="28"/>
        </w:rPr>
        <w:t>й</w:t>
      </w:r>
      <w:r w:rsidRPr="00A26D79">
        <w:rPr>
          <w:sz w:val="28"/>
          <w:szCs w:val="28"/>
        </w:rPr>
        <w:t>ственным</w:t>
      </w:r>
      <w:r w:rsidRPr="00A76A55">
        <w:rPr>
          <w:sz w:val="28"/>
          <w:szCs w:val="28"/>
        </w:rPr>
        <w:t xml:space="preserve"> производством. Преодоление негативных демографических и миграционных процессов, участие в реализации государственных пр</w:t>
      </w:r>
      <w:r w:rsidRPr="00A76A55">
        <w:rPr>
          <w:sz w:val="28"/>
          <w:szCs w:val="28"/>
        </w:rPr>
        <w:t>о</w:t>
      </w:r>
      <w:r w:rsidRPr="00A76A55">
        <w:rPr>
          <w:sz w:val="28"/>
          <w:szCs w:val="28"/>
        </w:rPr>
        <w:t xml:space="preserve">грамм  направленных на улучшение качества жизни сельского населения в перспективе позволит обеспечить устойчивое развитие поселения. </w:t>
      </w:r>
    </w:p>
    <w:p w:rsidR="00117276" w:rsidRPr="0022787B" w:rsidRDefault="00A26D79" w:rsidP="00117276">
      <w:pPr>
        <w:jc w:val="center"/>
        <w:rPr>
          <w:sz w:val="28"/>
          <w:szCs w:val="28"/>
        </w:rPr>
      </w:pPr>
      <w:bookmarkStart w:id="47" w:name="_Toc52980871"/>
      <w:r w:rsidRPr="00A26D79">
        <w:rPr>
          <w:b/>
          <w:sz w:val="28"/>
          <w:szCs w:val="28"/>
        </w:rPr>
        <w:lastRenderedPageBreak/>
        <w:t xml:space="preserve">4.4. </w:t>
      </w:r>
      <w:r w:rsidR="00117276" w:rsidRPr="0022787B">
        <w:rPr>
          <w:sz w:val="28"/>
          <w:szCs w:val="28"/>
        </w:rPr>
        <w:t xml:space="preserve">Муниципальное образование </w:t>
      </w:r>
      <w:r w:rsidR="00117276">
        <w:rPr>
          <w:sz w:val="28"/>
          <w:szCs w:val="28"/>
        </w:rPr>
        <w:t>Соусканихинский</w:t>
      </w:r>
      <w:r w:rsidR="00117276" w:rsidRPr="0022787B">
        <w:rPr>
          <w:sz w:val="28"/>
          <w:szCs w:val="28"/>
        </w:rPr>
        <w:t xml:space="preserve"> сельсовет Красного</w:t>
      </w:r>
      <w:r w:rsidR="00117276" w:rsidRPr="0022787B">
        <w:rPr>
          <w:sz w:val="28"/>
          <w:szCs w:val="28"/>
        </w:rPr>
        <w:t>р</w:t>
      </w:r>
      <w:r w:rsidR="00117276" w:rsidRPr="0022787B">
        <w:rPr>
          <w:sz w:val="28"/>
          <w:szCs w:val="28"/>
        </w:rPr>
        <w:t>ского района Алтайского края</w:t>
      </w:r>
    </w:p>
    <w:bookmarkEnd w:id="47"/>
    <w:p w:rsidR="00A26D79" w:rsidRPr="00A707C3" w:rsidRDefault="00A26D79" w:rsidP="00A26D79">
      <w:pPr>
        <w:spacing w:before="100" w:beforeAutospacing="1"/>
        <w:ind w:firstLine="709"/>
        <w:jc w:val="both"/>
        <w:rPr>
          <w:rStyle w:val="11"/>
          <w:sz w:val="28"/>
          <w:szCs w:val="28"/>
          <w:u w:val="none"/>
        </w:rPr>
      </w:pPr>
      <w:r w:rsidRPr="00A707C3">
        <w:rPr>
          <w:rStyle w:val="11"/>
          <w:sz w:val="28"/>
          <w:szCs w:val="28"/>
          <w:u w:val="none"/>
        </w:rPr>
        <w:t>Соусканихинский сельсовет расположен в северо-западной части Красногорского района. На северо-западе его территория граничит с Би</w:t>
      </w:r>
      <w:r w:rsidRPr="00A707C3">
        <w:rPr>
          <w:rStyle w:val="11"/>
          <w:sz w:val="28"/>
          <w:szCs w:val="28"/>
          <w:u w:val="none"/>
        </w:rPr>
        <w:t>й</w:t>
      </w:r>
      <w:r w:rsidRPr="00A707C3">
        <w:rPr>
          <w:rStyle w:val="11"/>
          <w:sz w:val="28"/>
          <w:szCs w:val="28"/>
          <w:u w:val="none"/>
        </w:rPr>
        <w:t xml:space="preserve">ским районом, а на северо-востоке с Солтонским. </w:t>
      </w:r>
    </w:p>
    <w:p w:rsidR="00A26D79" w:rsidRPr="00A707C3" w:rsidRDefault="00A26D79" w:rsidP="00A26D79">
      <w:pPr>
        <w:ind w:firstLine="709"/>
        <w:jc w:val="both"/>
        <w:rPr>
          <w:rStyle w:val="11"/>
          <w:sz w:val="28"/>
          <w:szCs w:val="28"/>
          <w:u w:val="none"/>
        </w:rPr>
      </w:pPr>
      <w:r w:rsidRPr="00A707C3">
        <w:rPr>
          <w:rStyle w:val="11"/>
          <w:sz w:val="28"/>
          <w:szCs w:val="28"/>
          <w:u w:val="none"/>
        </w:rPr>
        <w:t xml:space="preserve">В состав сельсовета  входят три населенных пункта: село Соусканиха с численностью жителей </w:t>
      </w:r>
      <w:r w:rsidRPr="00A707C3">
        <w:rPr>
          <w:rStyle w:val="11"/>
          <w:color w:val="auto"/>
          <w:sz w:val="28"/>
          <w:szCs w:val="28"/>
          <w:u w:val="none"/>
        </w:rPr>
        <w:t>588 человек, село Лебяжье с численностью жит</w:t>
      </w:r>
      <w:r w:rsidRPr="00A707C3">
        <w:rPr>
          <w:rStyle w:val="11"/>
          <w:color w:val="auto"/>
          <w:sz w:val="28"/>
          <w:szCs w:val="28"/>
          <w:u w:val="none"/>
        </w:rPr>
        <w:t>е</w:t>
      </w:r>
      <w:r w:rsidRPr="00A707C3">
        <w:rPr>
          <w:rStyle w:val="11"/>
          <w:color w:val="auto"/>
          <w:sz w:val="28"/>
          <w:szCs w:val="28"/>
          <w:u w:val="none"/>
        </w:rPr>
        <w:t>лей 265 человек, поселок Каменка с численностью жителей  64 человека</w:t>
      </w:r>
      <w:r w:rsidRPr="00A707C3">
        <w:rPr>
          <w:rStyle w:val="11"/>
          <w:sz w:val="28"/>
          <w:szCs w:val="28"/>
          <w:u w:val="none"/>
        </w:rPr>
        <w:t>.</w:t>
      </w:r>
    </w:p>
    <w:p w:rsidR="00A26D79" w:rsidRPr="00A707C3" w:rsidRDefault="00A26D79" w:rsidP="00A26D79">
      <w:pPr>
        <w:ind w:firstLine="709"/>
        <w:jc w:val="right"/>
        <w:rPr>
          <w:rStyle w:val="11"/>
          <w:rFonts w:eastAsia="Calibri"/>
          <w:sz w:val="28"/>
          <w:szCs w:val="28"/>
          <w:u w:val="none"/>
        </w:rPr>
      </w:pPr>
      <w:r w:rsidRPr="00A707C3">
        <w:rPr>
          <w:rStyle w:val="11"/>
          <w:rFonts w:eastAsia="Calibri"/>
          <w:sz w:val="28"/>
          <w:szCs w:val="28"/>
          <w:u w:val="none"/>
        </w:rPr>
        <w:t>Таблица 15</w:t>
      </w:r>
    </w:p>
    <w:p w:rsidR="00A26D79" w:rsidRPr="00A707C3" w:rsidRDefault="00A26D79" w:rsidP="00A26D79">
      <w:pPr>
        <w:jc w:val="both"/>
        <w:rPr>
          <w:sz w:val="28"/>
          <w:szCs w:val="28"/>
        </w:rPr>
      </w:pPr>
      <w:r w:rsidRPr="00A707C3">
        <w:rPr>
          <w:rStyle w:val="11"/>
          <w:rFonts w:eastAsia="Calibri"/>
          <w:sz w:val="28"/>
          <w:szCs w:val="28"/>
          <w:u w:val="none"/>
        </w:rPr>
        <w:t>Показатели состояния рынка труда по Соусканихинскому сельсовету за 2011 - 2018 годы</w:t>
      </w:r>
    </w:p>
    <w:tbl>
      <w:tblPr>
        <w:tblW w:w="9268" w:type="dxa"/>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8"/>
        <w:gridCol w:w="918"/>
        <w:gridCol w:w="733"/>
        <w:gridCol w:w="733"/>
        <w:gridCol w:w="733"/>
        <w:gridCol w:w="733"/>
        <w:gridCol w:w="733"/>
        <w:gridCol w:w="733"/>
        <w:gridCol w:w="734"/>
      </w:tblGrid>
      <w:tr w:rsidR="00A26D79" w:rsidRPr="00A707C3" w:rsidTr="00A26D79">
        <w:trPr>
          <w:trHeight w:val="20"/>
          <w:jc w:val="center"/>
        </w:trPr>
        <w:tc>
          <w:tcPr>
            <w:tcW w:w="3218" w:type="dxa"/>
            <w:shd w:val="clear" w:color="000000" w:fill="FFFFFF"/>
          </w:tcPr>
          <w:p w:rsidR="00A26D79" w:rsidRPr="00A707C3" w:rsidRDefault="00A26D79" w:rsidP="00A26D79">
            <w:pPr>
              <w:widowControl w:val="0"/>
              <w:autoSpaceDE w:val="0"/>
              <w:autoSpaceDN w:val="0"/>
              <w:adjustRightInd w:val="0"/>
              <w:jc w:val="center"/>
              <w:rPr>
                <w:rStyle w:val="11"/>
                <w:color w:val="auto"/>
                <w:sz w:val="20"/>
                <w:szCs w:val="20"/>
                <w:u w:val="none"/>
              </w:rPr>
            </w:pPr>
            <w:r w:rsidRPr="00A707C3">
              <w:rPr>
                <w:rStyle w:val="11"/>
                <w:color w:val="auto"/>
                <w:sz w:val="20"/>
                <w:szCs w:val="20"/>
                <w:u w:val="none"/>
              </w:rPr>
              <w:t>Наименование показателя</w:t>
            </w:r>
          </w:p>
        </w:tc>
        <w:tc>
          <w:tcPr>
            <w:tcW w:w="91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2011 год</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2012 год</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lang w:val="en-US"/>
              </w:rPr>
            </w:pPr>
            <w:r w:rsidRPr="00A707C3">
              <w:rPr>
                <w:bCs/>
                <w:sz w:val="20"/>
                <w:szCs w:val="20"/>
              </w:rPr>
              <w:t>2013 год</w:t>
            </w:r>
          </w:p>
        </w:tc>
        <w:tc>
          <w:tcPr>
            <w:tcW w:w="733"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2014 год</w:t>
            </w:r>
          </w:p>
        </w:tc>
        <w:tc>
          <w:tcPr>
            <w:tcW w:w="733"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2015 год</w:t>
            </w:r>
          </w:p>
        </w:tc>
        <w:tc>
          <w:tcPr>
            <w:tcW w:w="733"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2016 год</w:t>
            </w:r>
          </w:p>
        </w:tc>
        <w:tc>
          <w:tcPr>
            <w:tcW w:w="733"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2017 год</w:t>
            </w:r>
          </w:p>
        </w:tc>
        <w:tc>
          <w:tcPr>
            <w:tcW w:w="734"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2018 год</w:t>
            </w:r>
          </w:p>
        </w:tc>
      </w:tr>
      <w:tr w:rsidR="00A26D79" w:rsidRPr="00A707C3" w:rsidTr="00A26D79">
        <w:trPr>
          <w:trHeight w:val="20"/>
          <w:jc w:val="center"/>
        </w:trPr>
        <w:tc>
          <w:tcPr>
            <w:tcW w:w="3218"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Уровень регистрируемой безраб</w:t>
            </w:r>
            <w:r w:rsidRPr="00A707C3">
              <w:rPr>
                <w:rStyle w:val="11"/>
                <w:color w:val="auto"/>
                <w:sz w:val="20"/>
                <w:szCs w:val="20"/>
                <w:u w:val="none"/>
              </w:rPr>
              <w:t>о</w:t>
            </w:r>
            <w:r w:rsidRPr="00A707C3">
              <w:rPr>
                <w:rStyle w:val="11"/>
                <w:color w:val="auto"/>
                <w:sz w:val="20"/>
                <w:szCs w:val="20"/>
                <w:u w:val="none"/>
              </w:rPr>
              <w:t>тицы (к трудоспособному насел</w:t>
            </w:r>
            <w:r w:rsidRPr="00A707C3">
              <w:rPr>
                <w:rStyle w:val="11"/>
                <w:color w:val="auto"/>
                <w:sz w:val="20"/>
                <w:szCs w:val="20"/>
                <w:u w:val="none"/>
              </w:rPr>
              <w:t>е</w:t>
            </w:r>
            <w:r w:rsidRPr="00A707C3">
              <w:rPr>
                <w:rStyle w:val="11"/>
                <w:color w:val="auto"/>
                <w:sz w:val="20"/>
                <w:szCs w:val="20"/>
                <w:u w:val="none"/>
              </w:rPr>
              <w:t>нию), %</w:t>
            </w:r>
          </w:p>
        </w:tc>
        <w:tc>
          <w:tcPr>
            <w:tcW w:w="91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5,7</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6,5</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3,7</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4,6</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6,2</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5,6</w:t>
            </w:r>
          </w:p>
        </w:tc>
        <w:tc>
          <w:tcPr>
            <w:tcW w:w="73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5,0</w:t>
            </w:r>
          </w:p>
        </w:tc>
      </w:tr>
      <w:tr w:rsidR="00A26D79" w:rsidRPr="00A707C3" w:rsidTr="00A26D79">
        <w:trPr>
          <w:trHeight w:val="20"/>
          <w:jc w:val="center"/>
        </w:trPr>
        <w:tc>
          <w:tcPr>
            <w:tcW w:w="3218"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Безработные, состоящие на учете, (человек)</w:t>
            </w:r>
          </w:p>
        </w:tc>
        <w:tc>
          <w:tcPr>
            <w:tcW w:w="91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26</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25</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18</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18</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21</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20</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19</w:t>
            </w:r>
          </w:p>
        </w:tc>
        <w:tc>
          <w:tcPr>
            <w:tcW w:w="73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18</w:t>
            </w:r>
          </w:p>
        </w:tc>
      </w:tr>
      <w:tr w:rsidR="00A26D79" w:rsidRPr="00A707C3" w:rsidTr="00A26D79">
        <w:trPr>
          <w:trHeight w:val="20"/>
          <w:jc w:val="center"/>
        </w:trPr>
        <w:tc>
          <w:tcPr>
            <w:tcW w:w="3218"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Трудоустроенные, (человек)</w:t>
            </w:r>
          </w:p>
        </w:tc>
        <w:tc>
          <w:tcPr>
            <w:tcW w:w="91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28</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30</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31</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33</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32</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31</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30</w:t>
            </w:r>
          </w:p>
        </w:tc>
        <w:tc>
          <w:tcPr>
            <w:tcW w:w="73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28</w:t>
            </w:r>
          </w:p>
        </w:tc>
      </w:tr>
      <w:tr w:rsidR="00A26D79" w:rsidRPr="00A707C3" w:rsidTr="00A26D79">
        <w:trPr>
          <w:trHeight w:val="20"/>
          <w:jc w:val="center"/>
        </w:trPr>
        <w:tc>
          <w:tcPr>
            <w:tcW w:w="3218"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Принятые на общественные раб</w:t>
            </w:r>
            <w:r w:rsidRPr="00A707C3">
              <w:rPr>
                <w:rStyle w:val="11"/>
                <w:color w:val="auto"/>
                <w:sz w:val="20"/>
                <w:szCs w:val="20"/>
                <w:u w:val="none"/>
              </w:rPr>
              <w:t>о</w:t>
            </w:r>
            <w:r w:rsidRPr="00A707C3">
              <w:rPr>
                <w:rStyle w:val="11"/>
                <w:color w:val="auto"/>
                <w:sz w:val="20"/>
                <w:szCs w:val="20"/>
                <w:u w:val="none"/>
              </w:rPr>
              <w:t>ты, (человек)</w:t>
            </w:r>
          </w:p>
        </w:tc>
        <w:tc>
          <w:tcPr>
            <w:tcW w:w="91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w:t>
            </w:r>
          </w:p>
        </w:tc>
        <w:tc>
          <w:tcPr>
            <w:tcW w:w="733"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w:t>
            </w:r>
          </w:p>
        </w:tc>
        <w:tc>
          <w:tcPr>
            <w:tcW w:w="73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w:t>
            </w:r>
          </w:p>
        </w:tc>
      </w:tr>
    </w:tbl>
    <w:p w:rsidR="00A26D79" w:rsidRPr="00A707C3" w:rsidRDefault="00A26D79" w:rsidP="00A26D79">
      <w:pPr>
        <w:ind w:firstLine="709"/>
        <w:contextualSpacing/>
        <w:jc w:val="both"/>
        <w:rPr>
          <w:rStyle w:val="11"/>
          <w:sz w:val="28"/>
          <w:szCs w:val="28"/>
          <w:u w:val="none"/>
        </w:rPr>
      </w:pPr>
    </w:p>
    <w:p w:rsidR="00301B70" w:rsidRPr="0022787B" w:rsidRDefault="00301B70" w:rsidP="00301B70">
      <w:pPr>
        <w:jc w:val="center"/>
        <w:rPr>
          <w:sz w:val="28"/>
          <w:szCs w:val="28"/>
        </w:rPr>
      </w:pPr>
      <w:r w:rsidRPr="0022787B">
        <w:rPr>
          <w:sz w:val="28"/>
          <w:szCs w:val="28"/>
        </w:rPr>
        <w:t>Исполнение бюджета поселения по доходам и расходам</w:t>
      </w:r>
    </w:p>
    <w:p w:rsidR="00301B70" w:rsidRPr="0022787B" w:rsidRDefault="00301B70" w:rsidP="00301B70">
      <w:pPr>
        <w:jc w:val="center"/>
        <w:rPr>
          <w:sz w:val="28"/>
          <w:szCs w:val="28"/>
        </w:rPr>
      </w:pPr>
      <w:r w:rsidRPr="0022787B">
        <w:rPr>
          <w:sz w:val="28"/>
          <w:szCs w:val="28"/>
        </w:rPr>
        <w:t xml:space="preserve"> за 2010-2020 годы</w:t>
      </w:r>
    </w:p>
    <w:tbl>
      <w:tblPr>
        <w:tblStyle w:val="af0"/>
        <w:tblW w:w="0" w:type="auto"/>
        <w:tblLook w:val="04A0"/>
      </w:tblPr>
      <w:tblGrid>
        <w:gridCol w:w="2211"/>
        <w:gridCol w:w="2232"/>
        <w:gridCol w:w="2236"/>
        <w:gridCol w:w="2249"/>
      </w:tblGrid>
      <w:tr w:rsidR="00301B70" w:rsidTr="00301B70">
        <w:trPr>
          <w:trHeight w:val="632"/>
        </w:trPr>
        <w:tc>
          <w:tcPr>
            <w:tcW w:w="2211" w:type="dxa"/>
          </w:tcPr>
          <w:p w:rsidR="00301B70" w:rsidRDefault="00301B70" w:rsidP="002534C5">
            <w:pPr>
              <w:jc w:val="center"/>
              <w:rPr>
                <w:sz w:val="28"/>
                <w:szCs w:val="28"/>
              </w:rPr>
            </w:pPr>
            <w:r>
              <w:rPr>
                <w:sz w:val="28"/>
                <w:szCs w:val="28"/>
              </w:rPr>
              <w:t>Год</w:t>
            </w:r>
          </w:p>
        </w:tc>
        <w:tc>
          <w:tcPr>
            <w:tcW w:w="2232" w:type="dxa"/>
          </w:tcPr>
          <w:p w:rsidR="00301B70" w:rsidRDefault="00301B70" w:rsidP="002534C5">
            <w:pPr>
              <w:jc w:val="center"/>
              <w:rPr>
                <w:sz w:val="28"/>
                <w:szCs w:val="28"/>
              </w:rPr>
            </w:pPr>
            <w:r>
              <w:rPr>
                <w:sz w:val="28"/>
                <w:szCs w:val="28"/>
              </w:rPr>
              <w:t>Доходы</w:t>
            </w:r>
          </w:p>
        </w:tc>
        <w:tc>
          <w:tcPr>
            <w:tcW w:w="2236" w:type="dxa"/>
          </w:tcPr>
          <w:p w:rsidR="00301B70" w:rsidRDefault="00301B70" w:rsidP="002534C5">
            <w:pPr>
              <w:jc w:val="center"/>
              <w:rPr>
                <w:sz w:val="28"/>
                <w:szCs w:val="28"/>
              </w:rPr>
            </w:pPr>
            <w:r>
              <w:rPr>
                <w:sz w:val="28"/>
                <w:szCs w:val="28"/>
              </w:rPr>
              <w:t>Расходы</w:t>
            </w:r>
          </w:p>
        </w:tc>
        <w:tc>
          <w:tcPr>
            <w:tcW w:w="2249" w:type="dxa"/>
          </w:tcPr>
          <w:p w:rsidR="00301B70" w:rsidRDefault="00301B70" w:rsidP="002534C5">
            <w:pPr>
              <w:jc w:val="center"/>
              <w:rPr>
                <w:sz w:val="28"/>
                <w:szCs w:val="28"/>
              </w:rPr>
            </w:pPr>
            <w:r>
              <w:rPr>
                <w:sz w:val="28"/>
                <w:szCs w:val="28"/>
              </w:rPr>
              <w:t>Дефицит(-), Профицит (+)</w:t>
            </w:r>
          </w:p>
        </w:tc>
      </w:tr>
      <w:tr w:rsidR="00301B70" w:rsidTr="00301B70">
        <w:trPr>
          <w:trHeight w:val="308"/>
        </w:trPr>
        <w:tc>
          <w:tcPr>
            <w:tcW w:w="2211" w:type="dxa"/>
          </w:tcPr>
          <w:p w:rsidR="00301B70" w:rsidRDefault="00301B70" w:rsidP="002534C5">
            <w:pPr>
              <w:jc w:val="center"/>
              <w:rPr>
                <w:sz w:val="28"/>
                <w:szCs w:val="28"/>
              </w:rPr>
            </w:pPr>
            <w:r>
              <w:rPr>
                <w:sz w:val="28"/>
                <w:szCs w:val="28"/>
              </w:rPr>
              <w:t>2010</w:t>
            </w:r>
          </w:p>
        </w:tc>
        <w:tc>
          <w:tcPr>
            <w:tcW w:w="2232" w:type="dxa"/>
          </w:tcPr>
          <w:p w:rsidR="00301B70" w:rsidRDefault="00301B70" w:rsidP="002534C5">
            <w:pPr>
              <w:jc w:val="center"/>
              <w:rPr>
                <w:sz w:val="28"/>
                <w:szCs w:val="28"/>
              </w:rPr>
            </w:pPr>
            <w:r>
              <w:rPr>
                <w:sz w:val="28"/>
                <w:szCs w:val="28"/>
              </w:rPr>
              <w:t>4942,0</w:t>
            </w:r>
          </w:p>
        </w:tc>
        <w:tc>
          <w:tcPr>
            <w:tcW w:w="2236" w:type="dxa"/>
          </w:tcPr>
          <w:p w:rsidR="00301B70" w:rsidRDefault="00301B70" w:rsidP="002534C5">
            <w:pPr>
              <w:jc w:val="center"/>
              <w:rPr>
                <w:sz w:val="28"/>
                <w:szCs w:val="28"/>
              </w:rPr>
            </w:pPr>
            <w:r>
              <w:rPr>
                <w:sz w:val="28"/>
                <w:szCs w:val="28"/>
              </w:rPr>
              <w:t>5001,0</w:t>
            </w:r>
          </w:p>
        </w:tc>
        <w:tc>
          <w:tcPr>
            <w:tcW w:w="2249" w:type="dxa"/>
          </w:tcPr>
          <w:p w:rsidR="00301B70" w:rsidRDefault="00301B70" w:rsidP="002534C5">
            <w:pPr>
              <w:jc w:val="center"/>
              <w:rPr>
                <w:sz w:val="28"/>
                <w:szCs w:val="28"/>
              </w:rPr>
            </w:pPr>
            <w:r>
              <w:rPr>
                <w:sz w:val="28"/>
                <w:szCs w:val="28"/>
              </w:rPr>
              <w:t>-59,0</w:t>
            </w:r>
          </w:p>
        </w:tc>
      </w:tr>
      <w:tr w:rsidR="00301B70" w:rsidTr="00301B70">
        <w:trPr>
          <w:trHeight w:val="308"/>
        </w:trPr>
        <w:tc>
          <w:tcPr>
            <w:tcW w:w="2211" w:type="dxa"/>
          </w:tcPr>
          <w:p w:rsidR="00301B70" w:rsidRDefault="00301B70" w:rsidP="002534C5">
            <w:pPr>
              <w:jc w:val="center"/>
              <w:rPr>
                <w:sz w:val="28"/>
                <w:szCs w:val="28"/>
              </w:rPr>
            </w:pPr>
            <w:r>
              <w:rPr>
                <w:sz w:val="28"/>
                <w:szCs w:val="28"/>
              </w:rPr>
              <w:t>2011</w:t>
            </w:r>
          </w:p>
        </w:tc>
        <w:tc>
          <w:tcPr>
            <w:tcW w:w="2232" w:type="dxa"/>
          </w:tcPr>
          <w:p w:rsidR="00301B70" w:rsidRDefault="00301B70" w:rsidP="002534C5">
            <w:pPr>
              <w:jc w:val="center"/>
              <w:rPr>
                <w:sz w:val="28"/>
                <w:szCs w:val="28"/>
              </w:rPr>
            </w:pPr>
            <w:r>
              <w:rPr>
                <w:sz w:val="28"/>
                <w:szCs w:val="28"/>
              </w:rPr>
              <w:t>4381,1</w:t>
            </w:r>
          </w:p>
        </w:tc>
        <w:tc>
          <w:tcPr>
            <w:tcW w:w="2236" w:type="dxa"/>
          </w:tcPr>
          <w:p w:rsidR="00301B70" w:rsidRDefault="00301B70" w:rsidP="002534C5">
            <w:pPr>
              <w:jc w:val="center"/>
              <w:rPr>
                <w:sz w:val="28"/>
                <w:szCs w:val="28"/>
              </w:rPr>
            </w:pPr>
            <w:r>
              <w:rPr>
                <w:sz w:val="28"/>
                <w:szCs w:val="28"/>
              </w:rPr>
              <w:t>4381,1</w:t>
            </w:r>
          </w:p>
        </w:tc>
        <w:tc>
          <w:tcPr>
            <w:tcW w:w="2249" w:type="dxa"/>
          </w:tcPr>
          <w:p w:rsidR="00301B70" w:rsidRDefault="00301B70" w:rsidP="002534C5">
            <w:pPr>
              <w:jc w:val="center"/>
              <w:rPr>
                <w:sz w:val="28"/>
                <w:szCs w:val="28"/>
              </w:rPr>
            </w:pPr>
            <w:r>
              <w:rPr>
                <w:sz w:val="28"/>
                <w:szCs w:val="28"/>
              </w:rPr>
              <w:t>0</w:t>
            </w:r>
          </w:p>
        </w:tc>
      </w:tr>
      <w:tr w:rsidR="00301B70" w:rsidTr="00301B70">
        <w:trPr>
          <w:trHeight w:val="308"/>
        </w:trPr>
        <w:tc>
          <w:tcPr>
            <w:tcW w:w="2211" w:type="dxa"/>
          </w:tcPr>
          <w:p w:rsidR="00301B70" w:rsidRDefault="00301B70" w:rsidP="002534C5">
            <w:pPr>
              <w:jc w:val="center"/>
              <w:rPr>
                <w:sz w:val="28"/>
                <w:szCs w:val="28"/>
              </w:rPr>
            </w:pPr>
            <w:r>
              <w:rPr>
                <w:sz w:val="28"/>
                <w:szCs w:val="28"/>
              </w:rPr>
              <w:t>2012</w:t>
            </w:r>
          </w:p>
        </w:tc>
        <w:tc>
          <w:tcPr>
            <w:tcW w:w="2232" w:type="dxa"/>
          </w:tcPr>
          <w:p w:rsidR="00301B70" w:rsidRDefault="00301B70" w:rsidP="002534C5">
            <w:pPr>
              <w:jc w:val="center"/>
              <w:rPr>
                <w:sz w:val="28"/>
                <w:szCs w:val="28"/>
              </w:rPr>
            </w:pPr>
            <w:r>
              <w:rPr>
                <w:sz w:val="28"/>
                <w:szCs w:val="28"/>
              </w:rPr>
              <w:t>3812,6</w:t>
            </w:r>
          </w:p>
        </w:tc>
        <w:tc>
          <w:tcPr>
            <w:tcW w:w="2236" w:type="dxa"/>
          </w:tcPr>
          <w:p w:rsidR="00301B70" w:rsidRDefault="00301B70" w:rsidP="002534C5">
            <w:pPr>
              <w:jc w:val="center"/>
              <w:rPr>
                <w:sz w:val="28"/>
                <w:szCs w:val="28"/>
              </w:rPr>
            </w:pPr>
            <w:r>
              <w:rPr>
                <w:sz w:val="28"/>
                <w:szCs w:val="28"/>
              </w:rPr>
              <w:t>3812,6</w:t>
            </w:r>
          </w:p>
        </w:tc>
        <w:tc>
          <w:tcPr>
            <w:tcW w:w="2249" w:type="dxa"/>
          </w:tcPr>
          <w:p w:rsidR="00301B70" w:rsidRDefault="00301B70" w:rsidP="002534C5">
            <w:pPr>
              <w:jc w:val="center"/>
              <w:rPr>
                <w:sz w:val="28"/>
                <w:szCs w:val="28"/>
              </w:rPr>
            </w:pPr>
            <w:r>
              <w:rPr>
                <w:sz w:val="28"/>
                <w:szCs w:val="28"/>
              </w:rPr>
              <w:t>0</w:t>
            </w:r>
          </w:p>
        </w:tc>
      </w:tr>
      <w:tr w:rsidR="00301B70" w:rsidTr="00301B70">
        <w:trPr>
          <w:trHeight w:val="308"/>
        </w:trPr>
        <w:tc>
          <w:tcPr>
            <w:tcW w:w="2211" w:type="dxa"/>
          </w:tcPr>
          <w:p w:rsidR="00301B70" w:rsidRDefault="00301B70" w:rsidP="002534C5">
            <w:pPr>
              <w:jc w:val="center"/>
              <w:rPr>
                <w:sz w:val="28"/>
                <w:szCs w:val="28"/>
              </w:rPr>
            </w:pPr>
            <w:r>
              <w:rPr>
                <w:sz w:val="28"/>
                <w:szCs w:val="28"/>
              </w:rPr>
              <w:t>2013</w:t>
            </w:r>
          </w:p>
        </w:tc>
        <w:tc>
          <w:tcPr>
            <w:tcW w:w="2232" w:type="dxa"/>
          </w:tcPr>
          <w:p w:rsidR="00301B70" w:rsidRDefault="00301B70" w:rsidP="002534C5">
            <w:pPr>
              <w:jc w:val="center"/>
              <w:rPr>
                <w:sz w:val="28"/>
                <w:szCs w:val="28"/>
              </w:rPr>
            </w:pPr>
            <w:r>
              <w:rPr>
                <w:sz w:val="28"/>
                <w:szCs w:val="28"/>
              </w:rPr>
              <w:t>3753,5</w:t>
            </w:r>
          </w:p>
        </w:tc>
        <w:tc>
          <w:tcPr>
            <w:tcW w:w="2236" w:type="dxa"/>
          </w:tcPr>
          <w:p w:rsidR="00301B70" w:rsidRDefault="00301B70" w:rsidP="002534C5">
            <w:pPr>
              <w:jc w:val="center"/>
              <w:rPr>
                <w:sz w:val="28"/>
                <w:szCs w:val="28"/>
              </w:rPr>
            </w:pPr>
            <w:r>
              <w:rPr>
                <w:sz w:val="28"/>
                <w:szCs w:val="28"/>
              </w:rPr>
              <w:t>3769,3</w:t>
            </w:r>
          </w:p>
        </w:tc>
        <w:tc>
          <w:tcPr>
            <w:tcW w:w="2249" w:type="dxa"/>
          </w:tcPr>
          <w:p w:rsidR="00301B70" w:rsidRDefault="00301B70" w:rsidP="002534C5">
            <w:pPr>
              <w:jc w:val="center"/>
              <w:rPr>
                <w:sz w:val="28"/>
                <w:szCs w:val="28"/>
              </w:rPr>
            </w:pPr>
            <w:r>
              <w:rPr>
                <w:sz w:val="28"/>
                <w:szCs w:val="28"/>
              </w:rPr>
              <w:t>-15,8</w:t>
            </w:r>
          </w:p>
        </w:tc>
      </w:tr>
      <w:tr w:rsidR="00301B70" w:rsidTr="00301B70">
        <w:trPr>
          <w:trHeight w:val="308"/>
        </w:trPr>
        <w:tc>
          <w:tcPr>
            <w:tcW w:w="2211" w:type="dxa"/>
          </w:tcPr>
          <w:p w:rsidR="00301B70" w:rsidRDefault="00301B70" w:rsidP="002534C5">
            <w:pPr>
              <w:jc w:val="center"/>
              <w:rPr>
                <w:sz w:val="28"/>
                <w:szCs w:val="28"/>
              </w:rPr>
            </w:pPr>
            <w:r>
              <w:rPr>
                <w:sz w:val="28"/>
                <w:szCs w:val="28"/>
              </w:rPr>
              <w:t>2014</w:t>
            </w:r>
          </w:p>
        </w:tc>
        <w:tc>
          <w:tcPr>
            <w:tcW w:w="2232" w:type="dxa"/>
          </w:tcPr>
          <w:p w:rsidR="00301B70" w:rsidRDefault="00301B70" w:rsidP="002534C5">
            <w:pPr>
              <w:jc w:val="center"/>
              <w:rPr>
                <w:sz w:val="28"/>
                <w:szCs w:val="28"/>
              </w:rPr>
            </w:pPr>
            <w:r>
              <w:rPr>
                <w:sz w:val="28"/>
                <w:szCs w:val="28"/>
              </w:rPr>
              <w:t>4128,8</w:t>
            </w:r>
          </w:p>
        </w:tc>
        <w:tc>
          <w:tcPr>
            <w:tcW w:w="2236" w:type="dxa"/>
          </w:tcPr>
          <w:p w:rsidR="00301B70" w:rsidRDefault="00301B70" w:rsidP="002534C5">
            <w:pPr>
              <w:jc w:val="center"/>
              <w:rPr>
                <w:sz w:val="28"/>
                <w:szCs w:val="28"/>
              </w:rPr>
            </w:pPr>
            <w:r>
              <w:rPr>
                <w:sz w:val="28"/>
                <w:szCs w:val="28"/>
              </w:rPr>
              <w:t>4128,8</w:t>
            </w:r>
          </w:p>
        </w:tc>
        <w:tc>
          <w:tcPr>
            <w:tcW w:w="2249" w:type="dxa"/>
          </w:tcPr>
          <w:p w:rsidR="00301B70" w:rsidRDefault="00301B70" w:rsidP="002534C5">
            <w:pPr>
              <w:jc w:val="center"/>
              <w:rPr>
                <w:sz w:val="28"/>
                <w:szCs w:val="28"/>
              </w:rPr>
            </w:pPr>
            <w:r>
              <w:rPr>
                <w:sz w:val="28"/>
                <w:szCs w:val="28"/>
              </w:rPr>
              <w:t>0</w:t>
            </w:r>
          </w:p>
        </w:tc>
      </w:tr>
      <w:tr w:rsidR="00301B70" w:rsidTr="00301B70">
        <w:trPr>
          <w:trHeight w:val="308"/>
        </w:trPr>
        <w:tc>
          <w:tcPr>
            <w:tcW w:w="2211" w:type="dxa"/>
          </w:tcPr>
          <w:p w:rsidR="00301B70" w:rsidRDefault="00301B70" w:rsidP="002534C5">
            <w:pPr>
              <w:jc w:val="center"/>
              <w:rPr>
                <w:sz w:val="28"/>
                <w:szCs w:val="28"/>
              </w:rPr>
            </w:pPr>
            <w:r>
              <w:rPr>
                <w:sz w:val="28"/>
                <w:szCs w:val="28"/>
              </w:rPr>
              <w:t>2015</w:t>
            </w:r>
          </w:p>
        </w:tc>
        <w:tc>
          <w:tcPr>
            <w:tcW w:w="2232" w:type="dxa"/>
          </w:tcPr>
          <w:p w:rsidR="00301B70" w:rsidRDefault="00301B70" w:rsidP="002534C5">
            <w:pPr>
              <w:jc w:val="center"/>
              <w:rPr>
                <w:sz w:val="28"/>
                <w:szCs w:val="28"/>
              </w:rPr>
            </w:pPr>
            <w:r>
              <w:rPr>
                <w:sz w:val="28"/>
                <w:szCs w:val="28"/>
              </w:rPr>
              <w:t>3833,7</w:t>
            </w:r>
          </w:p>
        </w:tc>
        <w:tc>
          <w:tcPr>
            <w:tcW w:w="2236" w:type="dxa"/>
          </w:tcPr>
          <w:p w:rsidR="00301B70" w:rsidRDefault="00301B70" w:rsidP="002534C5">
            <w:pPr>
              <w:jc w:val="center"/>
              <w:rPr>
                <w:sz w:val="28"/>
                <w:szCs w:val="28"/>
              </w:rPr>
            </w:pPr>
            <w:r>
              <w:rPr>
                <w:sz w:val="28"/>
                <w:szCs w:val="28"/>
              </w:rPr>
              <w:t>3841,1</w:t>
            </w:r>
          </w:p>
        </w:tc>
        <w:tc>
          <w:tcPr>
            <w:tcW w:w="2249" w:type="dxa"/>
          </w:tcPr>
          <w:p w:rsidR="00301B70" w:rsidRDefault="00301B70" w:rsidP="002534C5">
            <w:pPr>
              <w:jc w:val="center"/>
              <w:rPr>
                <w:sz w:val="28"/>
                <w:szCs w:val="28"/>
              </w:rPr>
            </w:pPr>
            <w:r>
              <w:rPr>
                <w:sz w:val="28"/>
                <w:szCs w:val="28"/>
              </w:rPr>
              <w:t>-7,4</w:t>
            </w:r>
          </w:p>
        </w:tc>
      </w:tr>
      <w:tr w:rsidR="00301B70" w:rsidTr="00301B70">
        <w:trPr>
          <w:trHeight w:val="323"/>
        </w:trPr>
        <w:tc>
          <w:tcPr>
            <w:tcW w:w="2211" w:type="dxa"/>
          </w:tcPr>
          <w:p w:rsidR="00301B70" w:rsidRDefault="00301B70" w:rsidP="002534C5">
            <w:pPr>
              <w:jc w:val="center"/>
              <w:rPr>
                <w:sz w:val="28"/>
                <w:szCs w:val="28"/>
              </w:rPr>
            </w:pPr>
            <w:r>
              <w:rPr>
                <w:sz w:val="28"/>
                <w:szCs w:val="28"/>
              </w:rPr>
              <w:t>2016</w:t>
            </w:r>
          </w:p>
        </w:tc>
        <w:tc>
          <w:tcPr>
            <w:tcW w:w="2232" w:type="dxa"/>
          </w:tcPr>
          <w:p w:rsidR="00301B70" w:rsidRDefault="00301B70" w:rsidP="002534C5">
            <w:pPr>
              <w:jc w:val="center"/>
              <w:rPr>
                <w:sz w:val="28"/>
                <w:szCs w:val="28"/>
              </w:rPr>
            </w:pPr>
            <w:r>
              <w:rPr>
                <w:sz w:val="28"/>
                <w:szCs w:val="28"/>
              </w:rPr>
              <w:t>2198,5</w:t>
            </w:r>
          </w:p>
        </w:tc>
        <w:tc>
          <w:tcPr>
            <w:tcW w:w="2236" w:type="dxa"/>
          </w:tcPr>
          <w:p w:rsidR="00301B70" w:rsidRDefault="00301B70" w:rsidP="002534C5">
            <w:pPr>
              <w:jc w:val="center"/>
              <w:rPr>
                <w:sz w:val="28"/>
                <w:szCs w:val="28"/>
              </w:rPr>
            </w:pPr>
            <w:r>
              <w:rPr>
                <w:sz w:val="28"/>
                <w:szCs w:val="28"/>
              </w:rPr>
              <w:t>2192,5</w:t>
            </w:r>
          </w:p>
        </w:tc>
        <w:tc>
          <w:tcPr>
            <w:tcW w:w="2249" w:type="dxa"/>
          </w:tcPr>
          <w:p w:rsidR="00301B70" w:rsidRDefault="00301B70" w:rsidP="002534C5">
            <w:pPr>
              <w:jc w:val="center"/>
              <w:rPr>
                <w:sz w:val="28"/>
                <w:szCs w:val="28"/>
              </w:rPr>
            </w:pPr>
            <w:r>
              <w:rPr>
                <w:sz w:val="28"/>
                <w:szCs w:val="28"/>
              </w:rPr>
              <w:t>+6,0</w:t>
            </w:r>
          </w:p>
        </w:tc>
      </w:tr>
      <w:tr w:rsidR="00301B70" w:rsidTr="00301B70">
        <w:trPr>
          <w:trHeight w:val="308"/>
        </w:trPr>
        <w:tc>
          <w:tcPr>
            <w:tcW w:w="2211" w:type="dxa"/>
          </w:tcPr>
          <w:p w:rsidR="00301B70" w:rsidRDefault="00301B70" w:rsidP="002534C5">
            <w:pPr>
              <w:jc w:val="center"/>
              <w:rPr>
                <w:sz w:val="28"/>
                <w:szCs w:val="28"/>
              </w:rPr>
            </w:pPr>
            <w:r>
              <w:rPr>
                <w:sz w:val="28"/>
                <w:szCs w:val="28"/>
              </w:rPr>
              <w:t>2017</w:t>
            </w:r>
          </w:p>
        </w:tc>
        <w:tc>
          <w:tcPr>
            <w:tcW w:w="2232" w:type="dxa"/>
          </w:tcPr>
          <w:p w:rsidR="00301B70" w:rsidRDefault="00301B70" w:rsidP="002534C5">
            <w:pPr>
              <w:jc w:val="center"/>
              <w:rPr>
                <w:sz w:val="28"/>
                <w:szCs w:val="28"/>
              </w:rPr>
            </w:pPr>
            <w:r>
              <w:rPr>
                <w:sz w:val="28"/>
                <w:szCs w:val="28"/>
              </w:rPr>
              <w:t>2820,9</w:t>
            </w:r>
          </w:p>
        </w:tc>
        <w:tc>
          <w:tcPr>
            <w:tcW w:w="2236" w:type="dxa"/>
          </w:tcPr>
          <w:p w:rsidR="00301B70" w:rsidRDefault="00301B70" w:rsidP="002534C5">
            <w:pPr>
              <w:jc w:val="center"/>
              <w:rPr>
                <w:sz w:val="28"/>
                <w:szCs w:val="28"/>
              </w:rPr>
            </w:pPr>
            <w:r>
              <w:rPr>
                <w:sz w:val="28"/>
                <w:szCs w:val="28"/>
              </w:rPr>
              <w:t>2800,1</w:t>
            </w:r>
          </w:p>
        </w:tc>
        <w:tc>
          <w:tcPr>
            <w:tcW w:w="2249" w:type="dxa"/>
          </w:tcPr>
          <w:p w:rsidR="00301B70" w:rsidRDefault="00301B70" w:rsidP="002534C5">
            <w:pPr>
              <w:jc w:val="center"/>
              <w:rPr>
                <w:sz w:val="28"/>
                <w:szCs w:val="28"/>
              </w:rPr>
            </w:pPr>
            <w:r>
              <w:rPr>
                <w:sz w:val="28"/>
                <w:szCs w:val="28"/>
              </w:rPr>
              <w:t>+20,8</w:t>
            </w:r>
          </w:p>
        </w:tc>
      </w:tr>
      <w:tr w:rsidR="00301B70" w:rsidTr="00301B70">
        <w:trPr>
          <w:trHeight w:val="308"/>
        </w:trPr>
        <w:tc>
          <w:tcPr>
            <w:tcW w:w="2211" w:type="dxa"/>
          </w:tcPr>
          <w:p w:rsidR="00301B70" w:rsidRDefault="00301B70" w:rsidP="002534C5">
            <w:pPr>
              <w:jc w:val="center"/>
              <w:rPr>
                <w:sz w:val="28"/>
                <w:szCs w:val="28"/>
              </w:rPr>
            </w:pPr>
            <w:r>
              <w:rPr>
                <w:sz w:val="28"/>
                <w:szCs w:val="28"/>
              </w:rPr>
              <w:t>2018</w:t>
            </w:r>
          </w:p>
        </w:tc>
        <w:tc>
          <w:tcPr>
            <w:tcW w:w="2232" w:type="dxa"/>
          </w:tcPr>
          <w:p w:rsidR="00301B70" w:rsidRDefault="00301B70" w:rsidP="002534C5">
            <w:pPr>
              <w:jc w:val="center"/>
              <w:rPr>
                <w:sz w:val="28"/>
                <w:szCs w:val="28"/>
              </w:rPr>
            </w:pPr>
            <w:r>
              <w:rPr>
                <w:sz w:val="28"/>
                <w:szCs w:val="28"/>
              </w:rPr>
              <w:t>3279,1</w:t>
            </w:r>
          </w:p>
        </w:tc>
        <w:tc>
          <w:tcPr>
            <w:tcW w:w="2236" w:type="dxa"/>
          </w:tcPr>
          <w:p w:rsidR="00301B70" w:rsidRDefault="00301B70" w:rsidP="002534C5">
            <w:pPr>
              <w:jc w:val="center"/>
              <w:rPr>
                <w:sz w:val="28"/>
                <w:szCs w:val="28"/>
              </w:rPr>
            </w:pPr>
            <w:r>
              <w:rPr>
                <w:sz w:val="28"/>
                <w:szCs w:val="28"/>
              </w:rPr>
              <w:t>3280,6</w:t>
            </w:r>
          </w:p>
        </w:tc>
        <w:tc>
          <w:tcPr>
            <w:tcW w:w="2249" w:type="dxa"/>
          </w:tcPr>
          <w:p w:rsidR="00301B70" w:rsidRDefault="00301B70" w:rsidP="002534C5">
            <w:pPr>
              <w:jc w:val="center"/>
              <w:rPr>
                <w:sz w:val="28"/>
                <w:szCs w:val="28"/>
              </w:rPr>
            </w:pPr>
            <w:r>
              <w:rPr>
                <w:sz w:val="28"/>
                <w:szCs w:val="28"/>
              </w:rPr>
              <w:t>-1,5</w:t>
            </w:r>
          </w:p>
        </w:tc>
      </w:tr>
      <w:tr w:rsidR="00301B70" w:rsidTr="00301B70">
        <w:trPr>
          <w:trHeight w:val="308"/>
        </w:trPr>
        <w:tc>
          <w:tcPr>
            <w:tcW w:w="2211" w:type="dxa"/>
          </w:tcPr>
          <w:p w:rsidR="00301B70" w:rsidRDefault="00301B70" w:rsidP="002534C5">
            <w:pPr>
              <w:jc w:val="center"/>
              <w:rPr>
                <w:sz w:val="28"/>
                <w:szCs w:val="28"/>
              </w:rPr>
            </w:pPr>
            <w:r>
              <w:rPr>
                <w:sz w:val="28"/>
                <w:szCs w:val="28"/>
              </w:rPr>
              <w:t>2019</w:t>
            </w:r>
          </w:p>
        </w:tc>
        <w:tc>
          <w:tcPr>
            <w:tcW w:w="2232" w:type="dxa"/>
          </w:tcPr>
          <w:p w:rsidR="00301B70" w:rsidRDefault="00301B70" w:rsidP="002534C5">
            <w:pPr>
              <w:jc w:val="center"/>
              <w:rPr>
                <w:sz w:val="28"/>
                <w:szCs w:val="28"/>
              </w:rPr>
            </w:pPr>
            <w:r>
              <w:rPr>
                <w:sz w:val="28"/>
                <w:szCs w:val="28"/>
              </w:rPr>
              <w:t>3651,9</w:t>
            </w:r>
          </w:p>
        </w:tc>
        <w:tc>
          <w:tcPr>
            <w:tcW w:w="2236" w:type="dxa"/>
          </w:tcPr>
          <w:p w:rsidR="00301B70" w:rsidRDefault="00301B70" w:rsidP="002534C5">
            <w:pPr>
              <w:jc w:val="center"/>
              <w:rPr>
                <w:sz w:val="28"/>
                <w:szCs w:val="28"/>
              </w:rPr>
            </w:pPr>
            <w:r>
              <w:rPr>
                <w:sz w:val="28"/>
                <w:szCs w:val="28"/>
              </w:rPr>
              <w:t>3667,6</w:t>
            </w:r>
          </w:p>
        </w:tc>
        <w:tc>
          <w:tcPr>
            <w:tcW w:w="2249" w:type="dxa"/>
          </w:tcPr>
          <w:p w:rsidR="00301B70" w:rsidRDefault="00301B70" w:rsidP="002534C5">
            <w:pPr>
              <w:jc w:val="center"/>
              <w:rPr>
                <w:sz w:val="28"/>
                <w:szCs w:val="28"/>
              </w:rPr>
            </w:pPr>
            <w:r>
              <w:rPr>
                <w:sz w:val="28"/>
                <w:szCs w:val="28"/>
              </w:rPr>
              <w:t>-15,7</w:t>
            </w:r>
          </w:p>
        </w:tc>
      </w:tr>
      <w:tr w:rsidR="00301B70" w:rsidTr="00301B70">
        <w:trPr>
          <w:trHeight w:val="323"/>
        </w:trPr>
        <w:tc>
          <w:tcPr>
            <w:tcW w:w="2211" w:type="dxa"/>
          </w:tcPr>
          <w:p w:rsidR="00301B70" w:rsidRDefault="00301B70" w:rsidP="002534C5">
            <w:pPr>
              <w:jc w:val="center"/>
              <w:rPr>
                <w:sz w:val="28"/>
                <w:szCs w:val="28"/>
              </w:rPr>
            </w:pPr>
            <w:r>
              <w:rPr>
                <w:sz w:val="28"/>
                <w:szCs w:val="28"/>
              </w:rPr>
              <w:t>2020</w:t>
            </w:r>
          </w:p>
        </w:tc>
        <w:tc>
          <w:tcPr>
            <w:tcW w:w="2232" w:type="dxa"/>
          </w:tcPr>
          <w:p w:rsidR="00301B70" w:rsidRDefault="00301B70" w:rsidP="002534C5">
            <w:pPr>
              <w:jc w:val="center"/>
              <w:rPr>
                <w:sz w:val="28"/>
                <w:szCs w:val="28"/>
              </w:rPr>
            </w:pPr>
            <w:r>
              <w:rPr>
                <w:sz w:val="28"/>
                <w:szCs w:val="28"/>
              </w:rPr>
              <w:t>4376,3</w:t>
            </w:r>
          </w:p>
        </w:tc>
        <w:tc>
          <w:tcPr>
            <w:tcW w:w="2236" w:type="dxa"/>
          </w:tcPr>
          <w:p w:rsidR="00301B70" w:rsidRDefault="00301B70" w:rsidP="002534C5">
            <w:pPr>
              <w:jc w:val="center"/>
              <w:rPr>
                <w:sz w:val="28"/>
                <w:szCs w:val="28"/>
              </w:rPr>
            </w:pPr>
            <w:r>
              <w:rPr>
                <w:sz w:val="28"/>
                <w:szCs w:val="28"/>
              </w:rPr>
              <w:t>4357,9</w:t>
            </w:r>
          </w:p>
        </w:tc>
        <w:tc>
          <w:tcPr>
            <w:tcW w:w="2249" w:type="dxa"/>
          </w:tcPr>
          <w:p w:rsidR="00301B70" w:rsidRDefault="00301B70" w:rsidP="002534C5">
            <w:pPr>
              <w:jc w:val="center"/>
              <w:rPr>
                <w:sz w:val="28"/>
                <w:szCs w:val="28"/>
              </w:rPr>
            </w:pPr>
            <w:r>
              <w:rPr>
                <w:sz w:val="28"/>
                <w:szCs w:val="28"/>
              </w:rPr>
              <w:t>+18,4</w:t>
            </w:r>
          </w:p>
        </w:tc>
      </w:tr>
    </w:tbl>
    <w:p w:rsidR="00A26D79" w:rsidRPr="00A26D79" w:rsidRDefault="00A26D79" w:rsidP="00A26D79">
      <w:pPr>
        <w:ind w:firstLine="709"/>
        <w:contextualSpacing/>
        <w:jc w:val="both"/>
        <w:rPr>
          <w:rStyle w:val="11"/>
          <w:sz w:val="28"/>
          <w:szCs w:val="28"/>
          <w:u w:val="none"/>
        </w:rPr>
      </w:pPr>
      <w:r w:rsidRPr="00A26D79">
        <w:rPr>
          <w:rStyle w:val="11"/>
          <w:sz w:val="28"/>
          <w:szCs w:val="28"/>
          <w:u w:val="none"/>
        </w:rPr>
        <w:t xml:space="preserve">Соусканихинское поселение является зоной сельскохозяйственного производства со специализацией на производстве </w:t>
      </w:r>
      <w:r w:rsidRPr="00A26D79">
        <w:rPr>
          <w:rStyle w:val="11"/>
          <w:color w:val="auto"/>
          <w:sz w:val="28"/>
          <w:szCs w:val="28"/>
          <w:u w:val="none"/>
        </w:rPr>
        <w:t xml:space="preserve">зерна и зернобобовых культур. </w:t>
      </w:r>
      <w:r w:rsidRPr="00A26D79">
        <w:rPr>
          <w:rStyle w:val="11"/>
          <w:sz w:val="28"/>
          <w:szCs w:val="28"/>
          <w:u w:val="none"/>
        </w:rPr>
        <w:t>Сельскохозяйственным производством занимаются 1 сельхозо</w:t>
      </w:r>
      <w:r w:rsidRPr="00A26D79">
        <w:rPr>
          <w:rStyle w:val="11"/>
          <w:sz w:val="28"/>
          <w:szCs w:val="28"/>
          <w:u w:val="none"/>
        </w:rPr>
        <w:t>р</w:t>
      </w:r>
      <w:r w:rsidRPr="00A26D79">
        <w:rPr>
          <w:rStyle w:val="11"/>
          <w:sz w:val="28"/>
          <w:szCs w:val="28"/>
          <w:u w:val="none"/>
        </w:rPr>
        <w:t>ганизация ОАО «Аграхолдинг «Алтайские поля» и 6 крестьянско (ферме</w:t>
      </w:r>
      <w:r w:rsidRPr="00A26D79">
        <w:rPr>
          <w:rStyle w:val="11"/>
          <w:sz w:val="28"/>
          <w:szCs w:val="28"/>
          <w:u w:val="none"/>
        </w:rPr>
        <w:t>р</w:t>
      </w:r>
      <w:r w:rsidRPr="00A26D79">
        <w:rPr>
          <w:rStyle w:val="11"/>
          <w:sz w:val="28"/>
          <w:szCs w:val="28"/>
          <w:u w:val="none"/>
        </w:rPr>
        <w:t xml:space="preserve">ских) хозяйств. </w:t>
      </w:r>
    </w:p>
    <w:p w:rsidR="00A26D79" w:rsidRPr="00A26D79" w:rsidRDefault="00A26D79" w:rsidP="00A26D79">
      <w:pPr>
        <w:ind w:firstLine="709"/>
        <w:contextualSpacing/>
        <w:jc w:val="both"/>
        <w:rPr>
          <w:rStyle w:val="11"/>
          <w:sz w:val="28"/>
          <w:szCs w:val="28"/>
          <w:u w:val="none"/>
        </w:rPr>
      </w:pPr>
      <w:r w:rsidRPr="00A26D79">
        <w:rPr>
          <w:sz w:val="28"/>
          <w:szCs w:val="28"/>
        </w:rPr>
        <w:t>На предприятии индивидуального предпринимателя Жданова Сергея Владимировича проводятся работы по возделыванию насаждений облеп</w:t>
      </w:r>
      <w:r w:rsidRPr="00A26D79">
        <w:rPr>
          <w:sz w:val="28"/>
          <w:szCs w:val="28"/>
        </w:rPr>
        <w:t>и</w:t>
      </w:r>
      <w:r w:rsidRPr="00A26D79">
        <w:rPr>
          <w:sz w:val="28"/>
          <w:szCs w:val="28"/>
        </w:rPr>
        <w:t>хи. В настоящее время площадь ягодников составляет 265 га, в том числе в плодоносящем состоянии - 120 га. Валовой сбор ягод облепихи достиг 116</w:t>
      </w:r>
    </w:p>
    <w:p w:rsidR="00A26D79" w:rsidRPr="00A26D79" w:rsidRDefault="00A26D79" w:rsidP="00A26D79">
      <w:pPr>
        <w:ind w:firstLine="709"/>
        <w:contextualSpacing/>
        <w:jc w:val="both"/>
        <w:rPr>
          <w:rStyle w:val="11"/>
          <w:sz w:val="28"/>
          <w:szCs w:val="28"/>
          <w:u w:val="none"/>
        </w:rPr>
      </w:pPr>
      <w:r w:rsidRPr="00A26D79">
        <w:rPr>
          <w:rStyle w:val="11"/>
          <w:sz w:val="28"/>
          <w:szCs w:val="28"/>
          <w:u w:val="none"/>
        </w:rPr>
        <w:lastRenderedPageBreak/>
        <w:t>Земельные ресурсы Соусканихинского сельсовета составляют 26764 га. Земли сельскохозяйственного назначения – 19080,74 га. Для произво</w:t>
      </w:r>
      <w:r w:rsidRPr="00A26D79">
        <w:rPr>
          <w:rStyle w:val="11"/>
          <w:sz w:val="28"/>
          <w:szCs w:val="28"/>
          <w:u w:val="none"/>
        </w:rPr>
        <w:t>д</w:t>
      </w:r>
      <w:r w:rsidRPr="00A26D79">
        <w:rPr>
          <w:rStyle w:val="11"/>
          <w:sz w:val="28"/>
          <w:szCs w:val="28"/>
          <w:u w:val="none"/>
        </w:rPr>
        <w:t>ства сельскохозяйственной продукции в муниципальном образовании им</w:t>
      </w:r>
      <w:r w:rsidRPr="00A26D79">
        <w:rPr>
          <w:rStyle w:val="11"/>
          <w:sz w:val="28"/>
          <w:szCs w:val="28"/>
          <w:u w:val="none"/>
        </w:rPr>
        <w:t>е</w:t>
      </w:r>
      <w:r w:rsidRPr="00A26D79">
        <w:rPr>
          <w:rStyle w:val="11"/>
          <w:sz w:val="28"/>
          <w:szCs w:val="28"/>
          <w:u w:val="none"/>
        </w:rPr>
        <w:t xml:space="preserve">ется </w:t>
      </w:r>
      <w:r w:rsidRPr="00A26D79">
        <w:rPr>
          <w:rStyle w:val="11"/>
          <w:color w:val="auto"/>
          <w:sz w:val="28"/>
          <w:szCs w:val="28"/>
          <w:u w:val="none"/>
        </w:rPr>
        <w:t xml:space="preserve">5749,10 </w:t>
      </w:r>
      <w:r w:rsidRPr="00A26D79">
        <w:rPr>
          <w:rStyle w:val="11"/>
          <w:sz w:val="28"/>
          <w:szCs w:val="28"/>
          <w:u w:val="none"/>
        </w:rPr>
        <w:t>га пашни</w:t>
      </w:r>
      <w:r w:rsidRPr="00A26D79">
        <w:rPr>
          <w:sz w:val="28"/>
          <w:szCs w:val="28"/>
        </w:rPr>
        <w:t>.</w:t>
      </w:r>
    </w:p>
    <w:p w:rsidR="00A26D79" w:rsidRPr="00A26D79" w:rsidRDefault="00A26D79" w:rsidP="00A26D79">
      <w:pPr>
        <w:ind w:firstLine="709"/>
        <w:contextualSpacing/>
        <w:jc w:val="both"/>
        <w:rPr>
          <w:sz w:val="28"/>
          <w:szCs w:val="28"/>
        </w:rPr>
      </w:pPr>
      <w:r w:rsidRPr="00A26D79">
        <w:rPr>
          <w:sz w:val="28"/>
          <w:szCs w:val="28"/>
        </w:rPr>
        <w:t>Торговля представлена стационарными магазинами, мелкорозничной торговой сетью. На территории Соусканихинского сельсовета располож</w:t>
      </w:r>
      <w:r w:rsidRPr="00A26D79">
        <w:rPr>
          <w:sz w:val="28"/>
          <w:szCs w:val="28"/>
        </w:rPr>
        <w:t>е</w:t>
      </w:r>
      <w:r w:rsidRPr="00A26D79">
        <w:rPr>
          <w:sz w:val="28"/>
          <w:szCs w:val="28"/>
        </w:rPr>
        <w:t xml:space="preserve">но 9 стационарных торговых объектов. </w:t>
      </w:r>
    </w:p>
    <w:p w:rsidR="00A26D79" w:rsidRPr="00A26D79" w:rsidRDefault="00A26D79" w:rsidP="00A26D79">
      <w:pPr>
        <w:ind w:firstLine="709"/>
        <w:contextualSpacing/>
        <w:jc w:val="both"/>
        <w:rPr>
          <w:sz w:val="28"/>
          <w:szCs w:val="28"/>
        </w:rPr>
      </w:pPr>
      <w:r w:rsidRPr="00A26D79">
        <w:rPr>
          <w:sz w:val="28"/>
          <w:szCs w:val="28"/>
        </w:rPr>
        <w:t>Медицинское обслуживание осуществляется центром общей враче</w:t>
      </w:r>
      <w:r w:rsidRPr="00A26D79">
        <w:rPr>
          <w:sz w:val="28"/>
          <w:szCs w:val="28"/>
        </w:rPr>
        <w:t>б</w:t>
      </w:r>
      <w:r w:rsidRPr="00A26D79">
        <w:rPr>
          <w:sz w:val="28"/>
          <w:szCs w:val="28"/>
        </w:rPr>
        <w:t>ной практики (семейной медицины) с. Соусканиха, фельдшерско-акушерским пунктом в с. Лебяжье, оказывающим первичную медико-санитарную помощь населению.</w:t>
      </w:r>
    </w:p>
    <w:p w:rsidR="00A26D79" w:rsidRPr="00A26D79" w:rsidRDefault="00A26D79" w:rsidP="00A26D79">
      <w:pPr>
        <w:ind w:firstLine="709"/>
        <w:contextualSpacing/>
        <w:jc w:val="both"/>
        <w:rPr>
          <w:sz w:val="28"/>
          <w:szCs w:val="28"/>
        </w:rPr>
      </w:pPr>
      <w:r w:rsidRPr="00A26D79">
        <w:rPr>
          <w:sz w:val="28"/>
          <w:szCs w:val="28"/>
        </w:rPr>
        <w:t>Сеть культурных учреждений включает в себя: Соусканихинский филиал Многофункционального культурного центра,  Лебяжинский фил</w:t>
      </w:r>
      <w:r w:rsidRPr="00A26D79">
        <w:rPr>
          <w:sz w:val="28"/>
          <w:szCs w:val="28"/>
        </w:rPr>
        <w:t>и</w:t>
      </w:r>
      <w:r w:rsidRPr="00A26D79">
        <w:rPr>
          <w:sz w:val="28"/>
          <w:szCs w:val="28"/>
        </w:rPr>
        <w:t>ал Многофункционального культурного центра.</w:t>
      </w:r>
    </w:p>
    <w:p w:rsidR="00A26D79" w:rsidRPr="00A26D79" w:rsidRDefault="00A26D79" w:rsidP="00A26D79">
      <w:pPr>
        <w:spacing w:before="100" w:beforeAutospacing="1" w:after="100" w:afterAutospacing="1"/>
        <w:ind w:firstLine="709"/>
        <w:contextualSpacing/>
        <w:jc w:val="both"/>
        <w:rPr>
          <w:sz w:val="28"/>
          <w:szCs w:val="28"/>
        </w:rPr>
      </w:pPr>
      <w:r w:rsidRPr="00A26D79">
        <w:rPr>
          <w:sz w:val="28"/>
          <w:szCs w:val="28"/>
        </w:rPr>
        <w:t>Система образования включает в себя:  МКОУ «Соусканихинская средняя общеобразовательная школа»,</w:t>
      </w:r>
      <w:r w:rsidRPr="00A26D79">
        <w:t xml:space="preserve"> </w:t>
      </w:r>
      <w:r w:rsidRPr="00A26D79">
        <w:rPr>
          <w:sz w:val="28"/>
          <w:szCs w:val="28"/>
        </w:rPr>
        <w:t>филиал МКОУ «Соусканихинская средняя общеобразовательная школа» Лебяженская основная общеобраз</w:t>
      </w:r>
      <w:r w:rsidRPr="00A26D79">
        <w:rPr>
          <w:sz w:val="28"/>
          <w:szCs w:val="28"/>
        </w:rPr>
        <w:t>о</w:t>
      </w:r>
      <w:r w:rsidRPr="00A26D79">
        <w:rPr>
          <w:sz w:val="28"/>
          <w:szCs w:val="28"/>
        </w:rPr>
        <w:t>вательная школа.</w:t>
      </w:r>
    </w:p>
    <w:p w:rsidR="00A26D79" w:rsidRDefault="00A26D79" w:rsidP="00A26D79">
      <w:pPr>
        <w:pStyle w:val="af4"/>
        <w:spacing w:before="100" w:beforeAutospacing="1" w:after="100" w:afterAutospacing="1" w:line="276" w:lineRule="auto"/>
        <w:ind w:left="0" w:firstLine="709"/>
        <w:contextualSpacing/>
        <w:jc w:val="both"/>
        <w:rPr>
          <w:sz w:val="28"/>
          <w:szCs w:val="28"/>
        </w:rPr>
      </w:pPr>
      <w:r w:rsidRPr="00A26D79">
        <w:rPr>
          <w:sz w:val="28"/>
          <w:szCs w:val="28"/>
        </w:rPr>
        <w:t>Перспективы развития Соусканихинского сельсовета просматрив</w:t>
      </w:r>
      <w:r w:rsidRPr="00A26D79">
        <w:rPr>
          <w:sz w:val="28"/>
          <w:szCs w:val="28"/>
        </w:rPr>
        <w:t>а</w:t>
      </w:r>
      <w:r w:rsidRPr="00A26D79">
        <w:rPr>
          <w:sz w:val="28"/>
          <w:szCs w:val="28"/>
        </w:rPr>
        <w:t>ются в наращивании производительности основных сельхозпредприятий путем модернизации и повышения эффективности производственного процесса, а также расширения существующих хозяйств через ув</w:t>
      </w:r>
      <w:r w:rsidRPr="00A76A55">
        <w:rPr>
          <w:sz w:val="28"/>
          <w:szCs w:val="28"/>
        </w:rPr>
        <w:t>еличение производственных мощностей.</w:t>
      </w:r>
    </w:p>
    <w:p w:rsidR="00A26D79" w:rsidRPr="00A76A55" w:rsidRDefault="00A26D79" w:rsidP="00A26D79">
      <w:pPr>
        <w:pStyle w:val="af4"/>
        <w:spacing w:before="100" w:beforeAutospacing="1" w:after="100" w:afterAutospacing="1" w:line="276" w:lineRule="auto"/>
        <w:ind w:left="0" w:firstLine="709"/>
        <w:contextualSpacing/>
        <w:jc w:val="both"/>
        <w:rPr>
          <w:sz w:val="28"/>
          <w:szCs w:val="28"/>
        </w:rPr>
      </w:pPr>
    </w:p>
    <w:p w:rsidR="00A26D79" w:rsidRDefault="00A26D79" w:rsidP="00A26D79">
      <w:pPr>
        <w:pStyle w:val="af4"/>
        <w:spacing w:before="100" w:beforeAutospacing="1" w:after="100" w:afterAutospacing="1" w:line="276" w:lineRule="auto"/>
        <w:ind w:left="0"/>
        <w:jc w:val="center"/>
        <w:outlineLvl w:val="1"/>
        <w:rPr>
          <w:sz w:val="28"/>
          <w:szCs w:val="28"/>
        </w:rPr>
      </w:pPr>
      <w:bookmarkStart w:id="48" w:name="_Toc52980872"/>
    </w:p>
    <w:p w:rsidR="00301B70" w:rsidRPr="0022787B" w:rsidRDefault="00301B70" w:rsidP="00301B70">
      <w:pPr>
        <w:jc w:val="center"/>
        <w:rPr>
          <w:sz w:val="28"/>
          <w:szCs w:val="28"/>
        </w:rPr>
      </w:pPr>
      <w:r>
        <w:rPr>
          <w:sz w:val="28"/>
          <w:szCs w:val="28"/>
        </w:rPr>
        <w:t>М</w:t>
      </w:r>
      <w:r w:rsidRPr="0022787B">
        <w:rPr>
          <w:sz w:val="28"/>
          <w:szCs w:val="28"/>
        </w:rPr>
        <w:t xml:space="preserve">униципальное образование </w:t>
      </w:r>
      <w:r>
        <w:rPr>
          <w:sz w:val="28"/>
          <w:szCs w:val="28"/>
        </w:rPr>
        <w:t>Усть-Кажинский</w:t>
      </w:r>
      <w:r w:rsidRPr="0022787B">
        <w:rPr>
          <w:sz w:val="28"/>
          <w:szCs w:val="28"/>
        </w:rPr>
        <w:t xml:space="preserve"> сельсовет Красногорского района Алтайского края</w:t>
      </w:r>
    </w:p>
    <w:p w:rsidR="00301B70" w:rsidRPr="0022787B" w:rsidRDefault="00301B70" w:rsidP="00301B70">
      <w:pPr>
        <w:jc w:val="center"/>
        <w:rPr>
          <w:sz w:val="28"/>
          <w:szCs w:val="28"/>
        </w:rPr>
      </w:pPr>
    </w:p>
    <w:bookmarkEnd w:id="48"/>
    <w:p w:rsidR="00A26D79" w:rsidRPr="00A707C3" w:rsidRDefault="00A26D79" w:rsidP="00A26D79">
      <w:pPr>
        <w:pStyle w:val="af4"/>
        <w:spacing w:before="100" w:beforeAutospacing="1" w:after="100" w:afterAutospacing="1" w:line="276" w:lineRule="auto"/>
        <w:ind w:left="0" w:firstLine="709"/>
        <w:contextualSpacing/>
        <w:jc w:val="both"/>
        <w:rPr>
          <w:rStyle w:val="11"/>
          <w:color w:val="auto"/>
          <w:sz w:val="28"/>
          <w:szCs w:val="28"/>
          <w:u w:val="none"/>
        </w:rPr>
      </w:pPr>
      <w:r w:rsidRPr="00A707C3">
        <w:rPr>
          <w:rStyle w:val="11"/>
          <w:color w:val="auto"/>
          <w:sz w:val="28"/>
          <w:szCs w:val="28"/>
          <w:u w:val="none"/>
        </w:rPr>
        <w:t>Усть-Кажинский сельсовет расположен в северо-восточной части  Красногорского района. С северной, западной и восточной стороны тер</w:t>
      </w:r>
      <w:r w:rsidRPr="00A707C3">
        <w:rPr>
          <w:rStyle w:val="11"/>
          <w:color w:val="auto"/>
          <w:sz w:val="28"/>
          <w:szCs w:val="28"/>
          <w:u w:val="none"/>
        </w:rPr>
        <w:t>и</w:t>
      </w:r>
      <w:r w:rsidRPr="00A707C3">
        <w:rPr>
          <w:rStyle w:val="11"/>
          <w:color w:val="auto"/>
          <w:sz w:val="28"/>
          <w:szCs w:val="28"/>
          <w:u w:val="none"/>
        </w:rPr>
        <w:t>тория граничит с Солтонским районом.</w:t>
      </w:r>
    </w:p>
    <w:p w:rsidR="00A26D79" w:rsidRPr="00A707C3" w:rsidRDefault="00A26D79" w:rsidP="00A26D79">
      <w:pPr>
        <w:pStyle w:val="af4"/>
        <w:spacing w:before="100" w:beforeAutospacing="1" w:after="0" w:line="276" w:lineRule="auto"/>
        <w:ind w:left="0" w:firstLine="709"/>
        <w:contextualSpacing/>
        <w:jc w:val="both"/>
        <w:rPr>
          <w:rStyle w:val="11"/>
          <w:color w:val="auto"/>
          <w:sz w:val="28"/>
          <w:szCs w:val="28"/>
        </w:rPr>
      </w:pPr>
      <w:r w:rsidRPr="00A707C3">
        <w:rPr>
          <w:rStyle w:val="11"/>
          <w:color w:val="auto"/>
          <w:sz w:val="28"/>
          <w:szCs w:val="28"/>
          <w:u w:val="none"/>
        </w:rPr>
        <w:t>В состав сельсовета  входят 7 населенных пунктов: село Усть-Кажа с численностью жителей 588 человек,  поселок имени Фрунзе с численн</w:t>
      </w:r>
      <w:r w:rsidRPr="00A707C3">
        <w:rPr>
          <w:rStyle w:val="11"/>
          <w:color w:val="auto"/>
          <w:sz w:val="28"/>
          <w:szCs w:val="28"/>
          <w:u w:val="none"/>
        </w:rPr>
        <w:t>о</w:t>
      </w:r>
      <w:r w:rsidRPr="00A707C3">
        <w:rPr>
          <w:rStyle w:val="11"/>
          <w:color w:val="auto"/>
          <w:sz w:val="28"/>
          <w:szCs w:val="28"/>
          <w:u w:val="none"/>
        </w:rPr>
        <w:t>стью жителей 223 человека, село Макарьевское с численностью жителей 121 человек, село Сосновка с численностью жителей 106 человек, село Б</w:t>
      </w:r>
      <w:r w:rsidRPr="00A707C3">
        <w:rPr>
          <w:rStyle w:val="11"/>
          <w:color w:val="auto"/>
          <w:sz w:val="28"/>
          <w:szCs w:val="28"/>
          <w:u w:val="none"/>
        </w:rPr>
        <w:t>а</w:t>
      </w:r>
      <w:r w:rsidRPr="00A707C3">
        <w:rPr>
          <w:rStyle w:val="11"/>
          <w:color w:val="auto"/>
          <w:sz w:val="28"/>
          <w:szCs w:val="28"/>
          <w:u w:val="none"/>
        </w:rPr>
        <w:t>лыкса с численностью жителей 90 человек, село Кажа с численностью ж</w:t>
      </w:r>
      <w:r w:rsidRPr="00A707C3">
        <w:rPr>
          <w:rStyle w:val="11"/>
          <w:color w:val="auto"/>
          <w:sz w:val="28"/>
          <w:szCs w:val="28"/>
          <w:u w:val="none"/>
        </w:rPr>
        <w:t>и</w:t>
      </w:r>
      <w:r w:rsidRPr="00A707C3">
        <w:rPr>
          <w:rStyle w:val="11"/>
          <w:color w:val="auto"/>
          <w:sz w:val="28"/>
          <w:szCs w:val="28"/>
          <w:u w:val="none"/>
        </w:rPr>
        <w:t xml:space="preserve">телей 92 человека, село Пильно с численностью жителей 26 человек. </w:t>
      </w:r>
    </w:p>
    <w:p w:rsidR="00A26D79" w:rsidRPr="00A707C3" w:rsidRDefault="00A26D79" w:rsidP="00A26D79">
      <w:pPr>
        <w:spacing w:before="100" w:beforeAutospacing="1"/>
        <w:ind w:firstLine="709"/>
        <w:jc w:val="right"/>
        <w:rPr>
          <w:rStyle w:val="11"/>
          <w:rFonts w:eastAsia="Calibri"/>
          <w:color w:val="auto"/>
          <w:sz w:val="28"/>
          <w:szCs w:val="28"/>
        </w:rPr>
      </w:pPr>
      <w:r w:rsidRPr="00A707C3">
        <w:rPr>
          <w:rStyle w:val="11"/>
          <w:rFonts w:eastAsia="Calibri"/>
          <w:color w:val="auto"/>
          <w:sz w:val="28"/>
          <w:szCs w:val="28"/>
        </w:rPr>
        <w:t>Таблица 16</w:t>
      </w:r>
    </w:p>
    <w:p w:rsidR="00A26D79" w:rsidRPr="00A707C3" w:rsidRDefault="00A26D79" w:rsidP="00A26D79">
      <w:pPr>
        <w:jc w:val="both"/>
        <w:rPr>
          <w:sz w:val="28"/>
          <w:szCs w:val="28"/>
        </w:rPr>
      </w:pPr>
      <w:r w:rsidRPr="00A707C3">
        <w:rPr>
          <w:rStyle w:val="11"/>
          <w:rFonts w:eastAsia="Calibri"/>
          <w:color w:val="auto"/>
          <w:sz w:val="28"/>
          <w:szCs w:val="28"/>
        </w:rPr>
        <w:lastRenderedPageBreak/>
        <w:t>Показатели состояния рынка труда по Усть- Кажинскому сельсовету за 2011 - 2018 годы</w:t>
      </w:r>
    </w:p>
    <w:tbl>
      <w:tblPr>
        <w:tblW w:w="9288"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7"/>
        <w:gridCol w:w="708"/>
        <w:gridCol w:w="709"/>
        <w:gridCol w:w="709"/>
        <w:gridCol w:w="709"/>
        <w:gridCol w:w="709"/>
        <w:gridCol w:w="709"/>
        <w:gridCol w:w="709"/>
        <w:gridCol w:w="709"/>
      </w:tblGrid>
      <w:tr w:rsidR="00A26D79" w:rsidRPr="00A707C3" w:rsidTr="00A26D79">
        <w:trPr>
          <w:trHeight w:val="20"/>
          <w:jc w:val="center"/>
        </w:trPr>
        <w:tc>
          <w:tcPr>
            <w:tcW w:w="3617" w:type="dxa"/>
            <w:shd w:val="clear" w:color="000000" w:fill="FFFFFF"/>
          </w:tcPr>
          <w:p w:rsidR="00A26D79" w:rsidRPr="00A707C3" w:rsidRDefault="00A26D79" w:rsidP="00A26D79">
            <w:pPr>
              <w:widowControl w:val="0"/>
              <w:autoSpaceDE w:val="0"/>
              <w:autoSpaceDN w:val="0"/>
              <w:adjustRightInd w:val="0"/>
              <w:jc w:val="center"/>
              <w:rPr>
                <w:rStyle w:val="11"/>
                <w:color w:val="auto"/>
                <w:sz w:val="20"/>
                <w:szCs w:val="20"/>
              </w:rPr>
            </w:pPr>
            <w:r w:rsidRPr="00A707C3">
              <w:rPr>
                <w:rStyle w:val="11"/>
                <w:color w:val="auto"/>
                <w:sz w:val="20"/>
                <w:szCs w:val="20"/>
              </w:rPr>
              <w:t>Наименование показателя</w:t>
            </w:r>
          </w:p>
        </w:tc>
        <w:tc>
          <w:tcPr>
            <w:tcW w:w="70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2011 год</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2012 год</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lang w:val="en-US"/>
              </w:rPr>
            </w:pPr>
            <w:r w:rsidRPr="00A707C3">
              <w:rPr>
                <w:bCs/>
                <w:sz w:val="20"/>
                <w:szCs w:val="20"/>
              </w:rPr>
              <w:t>2013 год</w:t>
            </w:r>
          </w:p>
        </w:tc>
        <w:tc>
          <w:tcPr>
            <w:tcW w:w="70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2014 год</w:t>
            </w:r>
          </w:p>
        </w:tc>
        <w:tc>
          <w:tcPr>
            <w:tcW w:w="70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2015 год</w:t>
            </w:r>
          </w:p>
        </w:tc>
        <w:tc>
          <w:tcPr>
            <w:tcW w:w="70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2016 год</w:t>
            </w:r>
          </w:p>
        </w:tc>
        <w:tc>
          <w:tcPr>
            <w:tcW w:w="70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2017 год</w:t>
            </w:r>
          </w:p>
        </w:tc>
        <w:tc>
          <w:tcPr>
            <w:tcW w:w="70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2018 год</w:t>
            </w:r>
          </w:p>
        </w:tc>
      </w:tr>
      <w:tr w:rsidR="00A26D79" w:rsidRPr="00A707C3" w:rsidTr="00A26D79">
        <w:trPr>
          <w:trHeight w:val="20"/>
          <w:jc w:val="center"/>
        </w:trPr>
        <w:tc>
          <w:tcPr>
            <w:tcW w:w="361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Уровень регистрируемой безработицы (к трудоспособному населению), %</w:t>
            </w:r>
          </w:p>
        </w:tc>
        <w:tc>
          <w:tcPr>
            <w:tcW w:w="70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6,4</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2,2</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5,6</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5,1</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2,7</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2,9</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2,2</w:t>
            </w:r>
          </w:p>
        </w:tc>
      </w:tr>
      <w:tr w:rsidR="00A26D79" w:rsidRPr="00A707C3" w:rsidTr="00A26D79">
        <w:trPr>
          <w:trHeight w:val="20"/>
          <w:jc w:val="center"/>
        </w:trPr>
        <w:tc>
          <w:tcPr>
            <w:tcW w:w="361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Безработные, состоящие на учете, (ч</w:t>
            </w:r>
            <w:r w:rsidRPr="00A707C3">
              <w:rPr>
                <w:rStyle w:val="11"/>
                <w:color w:val="auto"/>
                <w:sz w:val="20"/>
                <w:szCs w:val="20"/>
              </w:rPr>
              <w:t>е</w:t>
            </w:r>
            <w:r w:rsidRPr="00A707C3">
              <w:rPr>
                <w:rStyle w:val="11"/>
                <w:color w:val="auto"/>
                <w:sz w:val="20"/>
                <w:szCs w:val="20"/>
              </w:rPr>
              <w:t>ловек)</w:t>
            </w:r>
          </w:p>
        </w:tc>
        <w:tc>
          <w:tcPr>
            <w:tcW w:w="70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39</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30</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17</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12</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r>
      <w:tr w:rsidR="00A26D79" w:rsidRPr="00A707C3" w:rsidTr="00A26D79">
        <w:trPr>
          <w:trHeight w:val="20"/>
          <w:jc w:val="center"/>
        </w:trPr>
        <w:tc>
          <w:tcPr>
            <w:tcW w:w="361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Трудоустроенные, (человек)</w:t>
            </w:r>
          </w:p>
        </w:tc>
        <w:tc>
          <w:tcPr>
            <w:tcW w:w="70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30</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24</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24</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22</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20</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19</w:t>
            </w:r>
          </w:p>
        </w:tc>
      </w:tr>
      <w:tr w:rsidR="00A26D79" w:rsidRPr="00A707C3" w:rsidTr="00A26D79">
        <w:trPr>
          <w:trHeight w:val="20"/>
          <w:jc w:val="center"/>
        </w:trPr>
        <w:tc>
          <w:tcPr>
            <w:tcW w:w="361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Принятые на общественные работы, (человек)</w:t>
            </w:r>
          </w:p>
        </w:tc>
        <w:tc>
          <w:tcPr>
            <w:tcW w:w="708"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11</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10</w:t>
            </w:r>
          </w:p>
        </w:tc>
        <w:tc>
          <w:tcPr>
            <w:tcW w:w="70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r>
    </w:tbl>
    <w:p w:rsidR="00A26D79" w:rsidRPr="00A707C3" w:rsidRDefault="00A26D79" w:rsidP="00A26D79">
      <w:pPr>
        <w:ind w:firstLine="709"/>
        <w:jc w:val="both"/>
        <w:rPr>
          <w:rStyle w:val="11"/>
          <w:color w:val="auto"/>
          <w:sz w:val="28"/>
          <w:szCs w:val="28"/>
        </w:rPr>
      </w:pPr>
    </w:p>
    <w:p w:rsidR="00301B70" w:rsidRPr="0022787B" w:rsidRDefault="00301B70" w:rsidP="00301B70">
      <w:pPr>
        <w:jc w:val="center"/>
        <w:rPr>
          <w:sz w:val="28"/>
          <w:szCs w:val="28"/>
        </w:rPr>
      </w:pPr>
      <w:r w:rsidRPr="0022787B">
        <w:rPr>
          <w:sz w:val="28"/>
          <w:szCs w:val="28"/>
        </w:rPr>
        <w:t>Исполнение бюджета поселения по доходам и расходам</w:t>
      </w:r>
    </w:p>
    <w:p w:rsidR="00301B70" w:rsidRPr="0022787B" w:rsidRDefault="00301B70" w:rsidP="00301B70">
      <w:pPr>
        <w:jc w:val="center"/>
        <w:rPr>
          <w:sz w:val="28"/>
          <w:szCs w:val="28"/>
        </w:rPr>
      </w:pPr>
      <w:r w:rsidRPr="0022787B">
        <w:rPr>
          <w:sz w:val="28"/>
          <w:szCs w:val="28"/>
        </w:rPr>
        <w:t xml:space="preserve"> за 2010-2020 годы</w:t>
      </w:r>
    </w:p>
    <w:tbl>
      <w:tblPr>
        <w:tblStyle w:val="af0"/>
        <w:tblW w:w="0" w:type="auto"/>
        <w:tblLook w:val="04A0"/>
      </w:tblPr>
      <w:tblGrid>
        <w:gridCol w:w="2300"/>
        <w:gridCol w:w="2322"/>
        <w:gridCol w:w="2326"/>
        <w:gridCol w:w="2340"/>
      </w:tblGrid>
      <w:tr w:rsidR="00301B70" w:rsidTr="002534C5">
        <w:tc>
          <w:tcPr>
            <w:tcW w:w="2392" w:type="dxa"/>
          </w:tcPr>
          <w:p w:rsidR="00301B70" w:rsidRDefault="00301B70" w:rsidP="002534C5">
            <w:pPr>
              <w:jc w:val="center"/>
              <w:rPr>
                <w:sz w:val="28"/>
                <w:szCs w:val="28"/>
              </w:rPr>
            </w:pPr>
            <w:r>
              <w:rPr>
                <w:sz w:val="28"/>
                <w:szCs w:val="28"/>
              </w:rPr>
              <w:t>Год</w:t>
            </w:r>
          </w:p>
        </w:tc>
        <w:tc>
          <w:tcPr>
            <w:tcW w:w="2393" w:type="dxa"/>
          </w:tcPr>
          <w:p w:rsidR="00301B70" w:rsidRDefault="00301B70" w:rsidP="002534C5">
            <w:pPr>
              <w:jc w:val="center"/>
              <w:rPr>
                <w:sz w:val="28"/>
                <w:szCs w:val="28"/>
              </w:rPr>
            </w:pPr>
            <w:r>
              <w:rPr>
                <w:sz w:val="28"/>
                <w:szCs w:val="28"/>
              </w:rPr>
              <w:t>Доходы</w:t>
            </w:r>
          </w:p>
        </w:tc>
        <w:tc>
          <w:tcPr>
            <w:tcW w:w="2393" w:type="dxa"/>
          </w:tcPr>
          <w:p w:rsidR="00301B70" w:rsidRDefault="00301B70" w:rsidP="002534C5">
            <w:pPr>
              <w:jc w:val="center"/>
              <w:rPr>
                <w:sz w:val="28"/>
                <w:szCs w:val="28"/>
              </w:rPr>
            </w:pPr>
            <w:r>
              <w:rPr>
                <w:sz w:val="28"/>
                <w:szCs w:val="28"/>
              </w:rPr>
              <w:t>Расходы</w:t>
            </w:r>
          </w:p>
        </w:tc>
        <w:tc>
          <w:tcPr>
            <w:tcW w:w="2393" w:type="dxa"/>
          </w:tcPr>
          <w:p w:rsidR="00301B70" w:rsidRDefault="00301B70" w:rsidP="002534C5">
            <w:pPr>
              <w:jc w:val="center"/>
              <w:rPr>
                <w:sz w:val="28"/>
                <w:szCs w:val="28"/>
              </w:rPr>
            </w:pPr>
            <w:r>
              <w:rPr>
                <w:sz w:val="28"/>
                <w:szCs w:val="28"/>
              </w:rPr>
              <w:t>Дефицит(-), Профицит (+)</w:t>
            </w:r>
          </w:p>
        </w:tc>
      </w:tr>
      <w:tr w:rsidR="00301B70" w:rsidTr="002534C5">
        <w:tc>
          <w:tcPr>
            <w:tcW w:w="2392" w:type="dxa"/>
          </w:tcPr>
          <w:p w:rsidR="00301B70" w:rsidRDefault="00301B70" w:rsidP="002534C5">
            <w:pPr>
              <w:jc w:val="center"/>
              <w:rPr>
                <w:sz w:val="28"/>
                <w:szCs w:val="28"/>
              </w:rPr>
            </w:pPr>
            <w:r>
              <w:rPr>
                <w:sz w:val="28"/>
                <w:szCs w:val="28"/>
              </w:rPr>
              <w:t>2010</w:t>
            </w:r>
          </w:p>
        </w:tc>
        <w:tc>
          <w:tcPr>
            <w:tcW w:w="2393" w:type="dxa"/>
          </w:tcPr>
          <w:p w:rsidR="00301B70" w:rsidRDefault="00301B70" w:rsidP="002534C5">
            <w:pPr>
              <w:jc w:val="center"/>
              <w:rPr>
                <w:sz w:val="28"/>
                <w:szCs w:val="28"/>
              </w:rPr>
            </w:pPr>
            <w:r>
              <w:rPr>
                <w:sz w:val="28"/>
                <w:szCs w:val="28"/>
              </w:rPr>
              <w:t>10918,3</w:t>
            </w:r>
          </w:p>
        </w:tc>
        <w:tc>
          <w:tcPr>
            <w:tcW w:w="2393" w:type="dxa"/>
          </w:tcPr>
          <w:p w:rsidR="00301B70" w:rsidRDefault="00301B70" w:rsidP="002534C5">
            <w:pPr>
              <w:jc w:val="center"/>
              <w:rPr>
                <w:sz w:val="28"/>
                <w:szCs w:val="28"/>
              </w:rPr>
            </w:pPr>
            <w:r>
              <w:rPr>
                <w:sz w:val="28"/>
                <w:szCs w:val="28"/>
              </w:rPr>
              <w:t>10985,8</w:t>
            </w:r>
          </w:p>
        </w:tc>
        <w:tc>
          <w:tcPr>
            <w:tcW w:w="2393" w:type="dxa"/>
          </w:tcPr>
          <w:p w:rsidR="00301B70" w:rsidRDefault="00301B70" w:rsidP="002534C5">
            <w:pPr>
              <w:jc w:val="center"/>
              <w:rPr>
                <w:sz w:val="28"/>
                <w:szCs w:val="28"/>
              </w:rPr>
            </w:pPr>
            <w:r>
              <w:rPr>
                <w:sz w:val="28"/>
                <w:szCs w:val="28"/>
              </w:rPr>
              <w:t>-67,5</w:t>
            </w:r>
          </w:p>
        </w:tc>
      </w:tr>
      <w:tr w:rsidR="00301B70" w:rsidTr="002534C5">
        <w:tc>
          <w:tcPr>
            <w:tcW w:w="2392" w:type="dxa"/>
          </w:tcPr>
          <w:p w:rsidR="00301B70" w:rsidRDefault="00301B70" w:rsidP="002534C5">
            <w:pPr>
              <w:jc w:val="center"/>
              <w:rPr>
                <w:sz w:val="28"/>
                <w:szCs w:val="28"/>
              </w:rPr>
            </w:pPr>
            <w:r>
              <w:rPr>
                <w:sz w:val="28"/>
                <w:szCs w:val="28"/>
              </w:rPr>
              <w:t>2011</w:t>
            </w:r>
          </w:p>
        </w:tc>
        <w:tc>
          <w:tcPr>
            <w:tcW w:w="2393" w:type="dxa"/>
          </w:tcPr>
          <w:p w:rsidR="00301B70" w:rsidRDefault="00301B70" w:rsidP="002534C5">
            <w:pPr>
              <w:jc w:val="center"/>
              <w:rPr>
                <w:sz w:val="28"/>
                <w:szCs w:val="28"/>
              </w:rPr>
            </w:pPr>
            <w:r>
              <w:rPr>
                <w:sz w:val="28"/>
                <w:szCs w:val="28"/>
              </w:rPr>
              <w:t>9636,8</w:t>
            </w:r>
          </w:p>
        </w:tc>
        <w:tc>
          <w:tcPr>
            <w:tcW w:w="2393" w:type="dxa"/>
          </w:tcPr>
          <w:p w:rsidR="00301B70" w:rsidRDefault="00301B70" w:rsidP="002534C5">
            <w:pPr>
              <w:jc w:val="center"/>
              <w:rPr>
                <w:sz w:val="28"/>
                <w:szCs w:val="28"/>
              </w:rPr>
            </w:pPr>
            <w:r>
              <w:rPr>
                <w:sz w:val="28"/>
                <w:szCs w:val="28"/>
              </w:rPr>
              <w:t>9636,8</w:t>
            </w:r>
          </w:p>
        </w:tc>
        <w:tc>
          <w:tcPr>
            <w:tcW w:w="2393" w:type="dxa"/>
          </w:tcPr>
          <w:p w:rsidR="00301B70" w:rsidRDefault="00301B70" w:rsidP="002534C5">
            <w:pPr>
              <w:jc w:val="center"/>
              <w:rPr>
                <w:sz w:val="28"/>
                <w:szCs w:val="28"/>
              </w:rPr>
            </w:pPr>
            <w:r>
              <w:rPr>
                <w:sz w:val="28"/>
                <w:szCs w:val="28"/>
              </w:rPr>
              <w:t>0</w:t>
            </w:r>
          </w:p>
        </w:tc>
      </w:tr>
      <w:tr w:rsidR="00301B70" w:rsidTr="002534C5">
        <w:tc>
          <w:tcPr>
            <w:tcW w:w="2392" w:type="dxa"/>
          </w:tcPr>
          <w:p w:rsidR="00301B70" w:rsidRDefault="00301B70" w:rsidP="002534C5">
            <w:pPr>
              <w:jc w:val="center"/>
              <w:rPr>
                <w:sz w:val="28"/>
                <w:szCs w:val="28"/>
              </w:rPr>
            </w:pPr>
            <w:r>
              <w:rPr>
                <w:sz w:val="28"/>
                <w:szCs w:val="28"/>
              </w:rPr>
              <w:t>2012</w:t>
            </w:r>
          </w:p>
        </w:tc>
        <w:tc>
          <w:tcPr>
            <w:tcW w:w="2393" w:type="dxa"/>
          </w:tcPr>
          <w:p w:rsidR="00301B70" w:rsidRDefault="00301B70" w:rsidP="002534C5">
            <w:pPr>
              <w:jc w:val="center"/>
              <w:rPr>
                <w:sz w:val="28"/>
                <w:szCs w:val="28"/>
              </w:rPr>
            </w:pPr>
            <w:r>
              <w:rPr>
                <w:sz w:val="28"/>
                <w:szCs w:val="28"/>
              </w:rPr>
              <w:t>7913,0</w:t>
            </w:r>
          </w:p>
        </w:tc>
        <w:tc>
          <w:tcPr>
            <w:tcW w:w="2393" w:type="dxa"/>
          </w:tcPr>
          <w:p w:rsidR="00301B70" w:rsidRDefault="00301B70" w:rsidP="002534C5">
            <w:pPr>
              <w:jc w:val="center"/>
              <w:rPr>
                <w:sz w:val="28"/>
                <w:szCs w:val="28"/>
              </w:rPr>
            </w:pPr>
            <w:r>
              <w:rPr>
                <w:sz w:val="28"/>
                <w:szCs w:val="28"/>
              </w:rPr>
              <w:t>7913,0</w:t>
            </w:r>
          </w:p>
        </w:tc>
        <w:tc>
          <w:tcPr>
            <w:tcW w:w="2393" w:type="dxa"/>
          </w:tcPr>
          <w:p w:rsidR="00301B70" w:rsidRDefault="00301B70" w:rsidP="002534C5">
            <w:pPr>
              <w:jc w:val="center"/>
              <w:rPr>
                <w:sz w:val="28"/>
                <w:szCs w:val="28"/>
              </w:rPr>
            </w:pPr>
            <w:r>
              <w:rPr>
                <w:sz w:val="28"/>
                <w:szCs w:val="28"/>
              </w:rPr>
              <w:t>0</w:t>
            </w:r>
          </w:p>
        </w:tc>
      </w:tr>
      <w:tr w:rsidR="00301B70" w:rsidTr="002534C5">
        <w:tc>
          <w:tcPr>
            <w:tcW w:w="2392" w:type="dxa"/>
          </w:tcPr>
          <w:p w:rsidR="00301B70" w:rsidRDefault="00301B70" w:rsidP="002534C5">
            <w:pPr>
              <w:jc w:val="center"/>
              <w:rPr>
                <w:sz w:val="28"/>
                <w:szCs w:val="28"/>
              </w:rPr>
            </w:pPr>
            <w:r>
              <w:rPr>
                <w:sz w:val="28"/>
                <w:szCs w:val="28"/>
              </w:rPr>
              <w:t>2013</w:t>
            </w:r>
          </w:p>
        </w:tc>
        <w:tc>
          <w:tcPr>
            <w:tcW w:w="2393" w:type="dxa"/>
          </w:tcPr>
          <w:p w:rsidR="00301B70" w:rsidRDefault="00301B70" w:rsidP="002534C5">
            <w:pPr>
              <w:jc w:val="center"/>
              <w:rPr>
                <w:sz w:val="28"/>
                <w:szCs w:val="28"/>
              </w:rPr>
            </w:pPr>
            <w:r>
              <w:rPr>
                <w:sz w:val="28"/>
                <w:szCs w:val="28"/>
              </w:rPr>
              <w:t>9238,8</w:t>
            </w:r>
          </w:p>
        </w:tc>
        <w:tc>
          <w:tcPr>
            <w:tcW w:w="2393" w:type="dxa"/>
          </w:tcPr>
          <w:p w:rsidR="00301B70" w:rsidRDefault="00301B70" w:rsidP="002534C5">
            <w:pPr>
              <w:jc w:val="center"/>
              <w:rPr>
                <w:sz w:val="28"/>
                <w:szCs w:val="28"/>
              </w:rPr>
            </w:pPr>
            <w:r>
              <w:rPr>
                <w:sz w:val="28"/>
                <w:szCs w:val="28"/>
              </w:rPr>
              <w:t>9238,8</w:t>
            </w:r>
          </w:p>
        </w:tc>
        <w:tc>
          <w:tcPr>
            <w:tcW w:w="2393" w:type="dxa"/>
          </w:tcPr>
          <w:p w:rsidR="00301B70" w:rsidRDefault="00301B70" w:rsidP="002534C5">
            <w:pPr>
              <w:jc w:val="center"/>
              <w:rPr>
                <w:sz w:val="28"/>
                <w:szCs w:val="28"/>
              </w:rPr>
            </w:pPr>
            <w:r>
              <w:rPr>
                <w:sz w:val="28"/>
                <w:szCs w:val="28"/>
              </w:rPr>
              <w:t>0</w:t>
            </w:r>
          </w:p>
        </w:tc>
      </w:tr>
      <w:tr w:rsidR="00301B70" w:rsidTr="002534C5">
        <w:tc>
          <w:tcPr>
            <w:tcW w:w="2392" w:type="dxa"/>
          </w:tcPr>
          <w:p w:rsidR="00301B70" w:rsidRDefault="00301B70" w:rsidP="002534C5">
            <w:pPr>
              <w:jc w:val="center"/>
              <w:rPr>
                <w:sz w:val="28"/>
                <w:szCs w:val="28"/>
              </w:rPr>
            </w:pPr>
            <w:r>
              <w:rPr>
                <w:sz w:val="28"/>
                <w:szCs w:val="28"/>
              </w:rPr>
              <w:t>2014</w:t>
            </w:r>
          </w:p>
        </w:tc>
        <w:tc>
          <w:tcPr>
            <w:tcW w:w="2393" w:type="dxa"/>
          </w:tcPr>
          <w:p w:rsidR="00301B70" w:rsidRDefault="00301B70" w:rsidP="002534C5">
            <w:pPr>
              <w:jc w:val="center"/>
              <w:rPr>
                <w:sz w:val="28"/>
                <w:szCs w:val="28"/>
              </w:rPr>
            </w:pPr>
            <w:r>
              <w:rPr>
                <w:sz w:val="28"/>
                <w:szCs w:val="28"/>
              </w:rPr>
              <w:t>9619,8</w:t>
            </w:r>
          </w:p>
        </w:tc>
        <w:tc>
          <w:tcPr>
            <w:tcW w:w="2393" w:type="dxa"/>
          </w:tcPr>
          <w:p w:rsidR="00301B70" w:rsidRDefault="00301B70" w:rsidP="002534C5">
            <w:pPr>
              <w:jc w:val="center"/>
              <w:rPr>
                <w:sz w:val="28"/>
                <w:szCs w:val="28"/>
              </w:rPr>
            </w:pPr>
            <w:r>
              <w:rPr>
                <w:sz w:val="28"/>
                <w:szCs w:val="28"/>
              </w:rPr>
              <w:t>9619,8</w:t>
            </w:r>
          </w:p>
        </w:tc>
        <w:tc>
          <w:tcPr>
            <w:tcW w:w="2393" w:type="dxa"/>
          </w:tcPr>
          <w:p w:rsidR="00301B70" w:rsidRDefault="00301B70" w:rsidP="002534C5">
            <w:pPr>
              <w:jc w:val="center"/>
              <w:rPr>
                <w:sz w:val="28"/>
                <w:szCs w:val="28"/>
              </w:rPr>
            </w:pPr>
            <w:r>
              <w:rPr>
                <w:sz w:val="28"/>
                <w:szCs w:val="28"/>
              </w:rPr>
              <w:t>0</w:t>
            </w:r>
          </w:p>
        </w:tc>
      </w:tr>
      <w:tr w:rsidR="00301B70" w:rsidTr="002534C5">
        <w:tc>
          <w:tcPr>
            <w:tcW w:w="2392" w:type="dxa"/>
          </w:tcPr>
          <w:p w:rsidR="00301B70" w:rsidRDefault="00301B70" w:rsidP="002534C5">
            <w:pPr>
              <w:jc w:val="center"/>
              <w:rPr>
                <w:sz w:val="28"/>
                <w:szCs w:val="28"/>
              </w:rPr>
            </w:pPr>
            <w:r>
              <w:rPr>
                <w:sz w:val="28"/>
                <w:szCs w:val="28"/>
              </w:rPr>
              <w:t>2015</w:t>
            </w:r>
          </w:p>
        </w:tc>
        <w:tc>
          <w:tcPr>
            <w:tcW w:w="2393" w:type="dxa"/>
          </w:tcPr>
          <w:p w:rsidR="00301B70" w:rsidRDefault="00301B70" w:rsidP="002534C5">
            <w:pPr>
              <w:jc w:val="center"/>
              <w:rPr>
                <w:sz w:val="28"/>
                <w:szCs w:val="28"/>
              </w:rPr>
            </w:pPr>
            <w:r>
              <w:rPr>
                <w:sz w:val="28"/>
                <w:szCs w:val="28"/>
              </w:rPr>
              <w:t>5688,9</w:t>
            </w:r>
          </w:p>
        </w:tc>
        <w:tc>
          <w:tcPr>
            <w:tcW w:w="2393" w:type="dxa"/>
          </w:tcPr>
          <w:p w:rsidR="00301B70" w:rsidRDefault="00301B70" w:rsidP="002534C5">
            <w:pPr>
              <w:jc w:val="center"/>
              <w:rPr>
                <w:sz w:val="28"/>
                <w:szCs w:val="28"/>
              </w:rPr>
            </w:pPr>
            <w:r>
              <w:rPr>
                <w:sz w:val="28"/>
                <w:szCs w:val="28"/>
              </w:rPr>
              <w:t>5710,3</w:t>
            </w:r>
          </w:p>
        </w:tc>
        <w:tc>
          <w:tcPr>
            <w:tcW w:w="2393" w:type="dxa"/>
          </w:tcPr>
          <w:p w:rsidR="00301B70" w:rsidRDefault="00301B70" w:rsidP="002534C5">
            <w:pPr>
              <w:jc w:val="center"/>
              <w:rPr>
                <w:sz w:val="28"/>
                <w:szCs w:val="28"/>
              </w:rPr>
            </w:pPr>
            <w:r>
              <w:rPr>
                <w:sz w:val="28"/>
                <w:szCs w:val="28"/>
              </w:rPr>
              <w:t>-21,4</w:t>
            </w:r>
          </w:p>
        </w:tc>
      </w:tr>
      <w:tr w:rsidR="00301B70" w:rsidTr="002534C5">
        <w:tc>
          <w:tcPr>
            <w:tcW w:w="2392" w:type="dxa"/>
          </w:tcPr>
          <w:p w:rsidR="00301B70" w:rsidRDefault="00301B70" w:rsidP="002534C5">
            <w:pPr>
              <w:jc w:val="center"/>
              <w:rPr>
                <w:sz w:val="28"/>
                <w:szCs w:val="28"/>
              </w:rPr>
            </w:pPr>
            <w:r>
              <w:rPr>
                <w:sz w:val="28"/>
                <w:szCs w:val="28"/>
              </w:rPr>
              <w:t>2016</w:t>
            </w:r>
          </w:p>
        </w:tc>
        <w:tc>
          <w:tcPr>
            <w:tcW w:w="2393" w:type="dxa"/>
          </w:tcPr>
          <w:p w:rsidR="00301B70" w:rsidRDefault="00301B70" w:rsidP="002534C5">
            <w:pPr>
              <w:jc w:val="center"/>
              <w:rPr>
                <w:sz w:val="28"/>
                <w:szCs w:val="28"/>
              </w:rPr>
            </w:pPr>
            <w:r>
              <w:rPr>
                <w:sz w:val="28"/>
                <w:szCs w:val="28"/>
              </w:rPr>
              <w:t>6109,3</w:t>
            </w:r>
          </w:p>
        </w:tc>
        <w:tc>
          <w:tcPr>
            <w:tcW w:w="2393" w:type="dxa"/>
          </w:tcPr>
          <w:p w:rsidR="00301B70" w:rsidRDefault="00301B70" w:rsidP="002534C5">
            <w:pPr>
              <w:jc w:val="center"/>
              <w:rPr>
                <w:sz w:val="28"/>
                <w:szCs w:val="28"/>
              </w:rPr>
            </w:pPr>
            <w:r>
              <w:rPr>
                <w:sz w:val="28"/>
                <w:szCs w:val="28"/>
              </w:rPr>
              <w:t>6113,2</w:t>
            </w:r>
          </w:p>
        </w:tc>
        <w:tc>
          <w:tcPr>
            <w:tcW w:w="2393" w:type="dxa"/>
          </w:tcPr>
          <w:p w:rsidR="00301B70" w:rsidRDefault="00301B70" w:rsidP="002534C5">
            <w:pPr>
              <w:jc w:val="center"/>
              <w:rPr>
                <w:sz w:val="28"/>
                <w:szCs w:val="28"/>
              </w:rPr>
            </w:pPr>
            <w:r>
              <w:rPr>
                <w:sz w:val="28"/>
                <w:szCs w:val="28"/>
              </w:rPr>
              <w:t>-3,9</w:t>
            </w:r>
          </w:p>
        </w:tc>
      </w:tr>
      <w:tr w:rsidR="00301B70" w:rsidTr="002534C5">
        <w:tc>
          <w:tcPr>
            <w:tcW w:w="2392" w:type="dxa"/>
          </w:tcPr>
          <w:p w:rsidR="00301B70" w:rsidRDefault="00301B70" w:rsidP="002534C5">
            <w:pPr>
              <w:jc w:val="center"/>
              <w:rPr>
                <w:sz w:val="28"/>
                <w:szCs w:val="28"/>
              </w:rPr>
            </w:pPr>
            <w:r>
              <w:rPr>
                <w:sz w:val="28"/>
                <w:szCs w:val="28"/>
              </w:rPr>
              <w:t>2017</w:t>
            </w:r>
          </w:p>
        </w:tc>
        <w:tc>
          <w:tcPr>
            <w:tcW w:w="2393" w:type="dxa"/>
          </w:tcPr>
          <w:p w:rsidR="00301B70" w:rsidRDefault="00301B70" w:rsidP="002534C5">
            <w:pPr>
              <w:jc w:val="center"/>
              <w:rPr>
                <w:sz w:val="28"/>
                <w:szCs w:val="28"/>
              </w:rPr>
            </w:pPr>
            <w:r>
              <w:rPr>
                <w:sz w:val="28"/>
                <w:szCs w:val="28"/>
              </w:rPr>
              <w:t>6046,0</w:t>
            </w:r>
          </w:p>
        </w:tc>
        <w:tc>
          <w:tcPr>
            <w:tcW w:w="2393" w:type="dxa"/>
          </w:tcPr>
          <w:p w:rsidR="00301B70" w:rsidRDefault="00301B70" w:rsidP="002534C5">
            <w:pPr>
              <w:jc w:val="center"/>
              <w:rPr>
                <w:sz w:val="28"/>
                <w:szCs w:val="28"/>
              </w:rPr>
            </w:pPr>
            <w:r>
              <w:rPr>
                <w:sz w:val="28"/>
                <w:szCs w:val="28"/>
              </w:rPr>
              <w:t>6058,4</w:t>
            </w:r>
          </w:p>
        </w:tc>
        <w:tc>
          <w:tcPr>
            <w:tcW w:w="2393" w:type="dxa"/>
          </w:tcPr>
          <w:p w:rsidR="00301B70" w:rsidRDefault="00301B70" w:rsidP="002534C5">
            <w:pPr>
              <w:jc w:val="center"/>
              <w:rPr>
                <w:sz w:val="28"/>
                <w:szCs w:val="28"/>
              </w:rPr>
            </w:pPr>
            <w:r>
              <w:rPr>
                <w:sz w:val="28"/>
                <w:szCs w:val="28"/>
              </w:rPr>
              <w:t>-12,4</w:t>
            </w:r>
          </w:p>
        </w:tc>
      </w:tr>
      <w:tr w:rsidR="00301B70" w:rsidTr="002534C5">
        <w:tc>
          <w:tcPr>
            <w:tcW w:w="2392" w:type="dxa"/>
          </w:tcPr>
          <w:p w:rsidR="00301B70" w:rsidRDefault="00301B70" w:rsidP="002534C5">
            <w:pPr>
              <w:jc w:val="center"/>
              <w:rPr>
                <w:sz w:val="28"/>
                <w:szCs w:val="28"/>
              </w:rPr>
            </w:pPr>
            <w:r>
              <w:rPr>
                <w:sz w:val="28"/>
                <w:szCs w:val="28"/>
              </w:rPr>
              <w:t>2018</w:t>
            </w:r>
          </w:p>
        </w:tc>
        <w:tc>
          <w:tcPr>
            <w:tcW w:w="2393" w:type="dxa"/>
          </w:tcPr>
          <w:p w:rsidR="00301B70" w:rsidRDefault="00301B70" w:rsidP="002534C5">
            <w:pPr>
              <w:jc w:val="center"/>
              <w:rPr>
                <w:sz w:val="28"/>
                <w:szCs w:val="28"/>
              </w:rPr>
            </w:pPr>
            <w:r>
              <w:rPr>
                <w:sz w:val="28"/>
                <w:szCs w:val="28"/>
              </w:rPr>
              <w:t>9458,1</w:t>
            </w:r>
          </w:p>
        </w:tc>
        <w:tc>
          <w:tcPr>
            <w:tcW w:w="2393" w:type="dxa"/>
          </w:tcPr>
          <w:p w:rsidR="00301B70" w:rsidRDefault="00301B70" w:rsidP="002534C5">
            <w:pPr>
              <w:jc w:val="center"/>
              <w:rPr>
                <w:sz w:val="28"/>
                <w:szCs w:val="28"/>
              </w:rPr>
            </w:pPr>
            <w:r>
              <w:rPr>
                <w:sz w:val="28"/>
                <w:szCs w:val="28"/>
              </w:rPr>
              <w:t>9461,2</w:t>
            </w:r>
          </w:p>
        </w:tc>
        <w:tc>
          <w:tcPr>
            <w:tcW w:w="2393" w:type="dxa"/>
          </w:tcPr>
          <w:p w:rsidR="00301B70" w:rsidRDefault="00301B70" w:rsidP="002534C5">
            <w:pPr>
              <w:jc w:val="center"/>
              <w:rPr>
                <w:sz w:val="28"/>
                <w:szCs w:val="28"/>
              </w:rPr>
            </w:pPr>
            <w:r>
              <w:rPr>
                <w:sz w:val="28"/>
                <w:szCs w:val="28"/>
              </w:rPr>
              <w:t>-3,1</w:t>
            </w:r>
          </w:p>
        </w:tc>
      </w:tr>
      <w:tr w:rsidR="00301B70" w:rsidTr="002534C5">
        <w:tc>
          <w:tcPr>
            <w:tcW w:w="2392" w:type="dxa"/>
          </w:tcPr>
          <w:p w:rsidR="00301B70" w:rsidRDefault="00301B70" w:rsidP="002534C5">
            <w:pPr>
              <w:jc w:val="center"/>
              <w:rPr>
                <w:sz w:val="28"/>
                <w:szCs w:val="28"/>
              </w:rPr>
            </w:pPr>
            <w:r>
              <w:rPr>
                <w:sz w:val="28"/>
                <w:szCs w:val="28"/>
              </w:rPr>
              <w:t>2019</w:t>
            </w:r>
          </w:p>
        </w:tc>
        <w:tc>
          <w:tcPr>
            <w:tcW w:w="2393" w:type="dxa"/>
          </w:tcPr>
          <w:p w:rsidR="00301B70" w:rsidRDefault="00301B70" w:rsidP="002534C5">
            <w:pPr>
              <w:jc w:val="center"/>
              <w:rPr>
                <w:sz w:val="28"/>
                <w:szCs w:val="28"/>
              </w:rPr>
            </w:pPr>
            <w:r>
              <w:rPr>
                <w:sz w:val="28"/>
                <w:szCs w:val="28"/>
              </w:rPr>
              <w:t>23749,2</w:t>
            </w:r>
          </w:p>
        </w:tc>
        <w:tc>
          <w:tcPr>
            <w:tcW w:w="2393" w:type="dxa"/>
          </w:tcPr>
          <w:p w:rsidR="00301B70" w:rsidRDefault="00301B70" w:rsidP="002534C5">
            <w:pPr>
              <w:jc w:val="center"/>
              <w:rPr>
                <w:sz w:val="28"/>
                <w:szCs w:val="28"/>
              </w:rPr>
            </w:pPr>
            <w:r>
              <w:rPr>
                <w:sz w:val="28"/>
                <w:szCs w:val="28"/>
              </w:rPr>
              <w:t>23752,1</w:t>
            </w:r>
          </w:p>
        </w:tc>
        <w:tc>
          <w:tcPr>
            <w:tcW w:w="2393" w:type="dxa"/>
          </w:tcPr>
          <w:p w:rsidR="00301B70" w:rsidRDefault="00301B70" w:rsidP="002534C5">
            <w:pPr>
              <w:jc w:val="center"/>
              <w:rPr>
                <w:sz w:val="28"/>
                <w:szCs w:val="28"/>
              </w:rPr>
            </w:pPr>
            <w:r>
              <w:rPr>
                <w:sz w:val="28"/>
                <w:szCs w:val="28"/>
              </w:rPr>
              <w:t>-2,9</w:t>
            </w:r>
          </w:p>
        </w:tc>
      </w:tr>
      <w:tr w:rsidR="00301B70" w:rsidTr="002534C5">
        <w:tc>
          <w:tcPr>
            <w:tcW w:w="2392" w:type="dxa"/>
          </w:tcPr>
          <w:p w:rsidR="00301B70" w:rsidRDefault="00301B70" w:rsidP="002534C5">
            <w:pPr>
              <w:jc w:val="center"/>
              <w:rPr>
                <w:sz w:val="28"/>
                <w:szCs w:val="28"/>
              </w:rPr>
            </w:pPr>
            <w:r>
              <w:rPr>
                <w:sz w:val="28"/>
                <w:szCs w:val="28"/>
              </w:rPr>
              <w:t>2020</w:t>
            </w:r>
          </w:p>
        </w:tc>
        <w:tc>
          <w:tcPr>
            <w:tcW w:w="2393" w:type="dxa"/>
          </w:tcPr>
          <w:p w:rsidR="00301B70" w:rsidRDefault="00301B70" w:rsidP="002534C5">
            <w:pPr>
              <w:jc w:val="center"/>
              <w:rPr>
                <w:sz w:val="28"/>
                <w:szCs w:val="28"/>
              </w:rPr>
            </w:pPr>
            <w:r>
              <w:rPr>
                <w:sz w:val="28"/>
                <w:szCs w:val="28"/>
              </w:rPr>
              <w:t>9857,0</w:t>
            </w:r>
          </w:p>
        </w:tc>
        <w:tc>
          <w:tcPr>
            <w:tcW w:w="2393" w:type="dxa"/>
          </w:tcPr>
          <w:p w:rsidR="00301B70" w:rsidRDefault="00301B70" w:rsidP="002534C5">
            <w:pPr>
              <w:jc w:val="center"/>
              <w:rPr>
                <w:sz w:val="28"/>
                <w:szCs w:val="28"/>
              </w:rPr>
            </w:pPr>
            <w:r>
              <w:rPr>
                <w:sz w:val="28"/>
                <w:szCs w:val="28"/>
              </w:rPr>
              <w:t>9815,4</w:t>
            </w:r>
          </w:p>
        </w:tc>
        <w:tc>
          <w:tcPr>
            <w:tcW w:w="2393" w:type="dxa"/>
          </w:tcPr>
          <w:p w:rsidR="00301B70" w:rsidRDefault="00301B70" w:rsidP="002534C5">
            <w:pPr>
              <w:jc w:val="center"/>
              <w:rPr>
                <w:sz w:val="28"/>
                <w:szCs w:val="28"/>
              </w:rPr>
            </w:pPr>
            <w:r>
              <w:rPr>
                <w:sz w:val="28"/>
                <w:szCs w:val="28"/>
              </w:rPr>
              <w:t>+41,6</w:t>
            </w:r>
          </w:p>
        </w:tc>
      </w:tr>
    </w:tbl>
    <w:p w:rsidR="00301B70" w:rsidRDefault="00301B70" w:rsidP="00A26D79">
      <w:pPr>
        <w:ind w:firstLine="709"/>
        <w:contextualSpacing/>
        <w:jc w:val="both"/>
        <w:rPr>
          <w:rStyle w:val="11"/>
          <w:color w:val="auto"/>
          <w:sz w:val="28"/>
          <w:szCs w:val="28"/>
          <w:u w:val="none"/>
        </w:rPr>
      </w:pPr>
    </w:p>
    <w:p w:rsidR="00A26D79" w:rsidRPr="00A707C3" w:rsidRDefault="00A26D79" w:rsidP="00A26D79">
      <w:pPr>
        <w:ind w:firstLine="709"/>
        <w:contextualSpacing/>
        <w:jc w:val="both"/>
        <w:rPr>
          <w:sz w:val="28"/>
          <w:szCs w:val="28"/>
        </w:rPr>
      </w:pPr>
      <w:r w:rsidRPr="00A707C3">
        <w:rPr>
          <w:rStyle w:val="11"/>
          <w:color w:val="auto"/>
          <w:sz w:val="28"/>
          <w:szCs w:val="28"/>
          <w:u w:val="none"/>
        </w:rPr>
        <w:t>Усть-Кажинское сельское поселение является зоной сельскохозяйс</w:t>
      </w:r>
      <w:r w:rsidRPr="00A707C3">
        <w:rPr>
          <w:rStyle w:val="11"/>
          <w:color w:val="auto"/>
          <w:sz w:val="28"/>
          <w:szCs w:val="28"/>
          <w:u w:val="none"/>
        </w:rPr>
        <w:t>т</w:t>
      </w:r>
      <w:r w:rsidRPr="00A707C3">
        <w:rPr>
          <w:rStyle w:val="11"/>
          <w:color w:val="auto"/>
          <w:sz w:val="28"/>
          <w:szCs w:val="28"/>
          <w:u w:val="none"/>
        </w:rPr>
        <w:t>венного производства со специализацией на производстве зерновых кул</w:t>
      </w:r>
      <w:r w:rsidRPr="00A707C3">
        <w:rPr>
          <w:rStyle w:val="11"/>
          <w:color w:val="auto"/>
          <w:sz w:val="28"/>
          <w:szCs w:val="28"/>
          <w:u w:val="none"/>
        </w:rPr>
        <w:t>ь</w:t>
      </w:r>
      <w:r w:rsidRPr="00A707C3">
        <w:rPr>
          <w:rStyle w:val="11"/>
          <w:color w:val="auto"/>
          <w:sz w:val="28"/>
          <w:szCs w:val="28"/>
          <w:u w:val="none"/>
        </w:rPr>
        <w:t>тур. Сельскохозяйственным производством в поселении  занимается ООО «Красногорское», 2  крестьянских (фермерских) хозяйств.</w:t>
      </w:r>
      <w:r w:rsidRPr="00A707C3">
        <w:rPr>
          <w:sz w:val="28"/>
          <w:szCs w:val="28"/>
        </w:rPr>
        <w:t xml:space="preserve"> </w:t>
      </w:r>
    </w:p>
    <w:p w:rsidR="00A26D79" w:rsidRPr="00A707C3" w:rsidRDefault="00A26D79" w:rsidP="00A26D79">
      <w:pPr>
        <w:ind w:firstLine="709"/>
        <w:contextualSpacing/>
        <w:jc w:val="both"/>
        <w:rPr>
          <w:sz w:val="28"/>
          <w:szCs w:val="28"/>
        </w:rPr>
      </w:pPr>
      <w:r w:rsidRPr="00A707C3">
        <w:rPr>
          <w:rStyle w:val="11"/>
          <w:color w:val="auto"/>
          <w:sz w:val="28"/>
          <w:szCs w:val="28"/>
          <w:u w:val="none"/>
        </w:rPr>
        <w:t>Земельные ресурсы Усть-Кажинского сельсовета составляют 52479 га. Земли сельскохозяйственного назначения – 22416,85 га. Для произво</w:t>
      </w:r>
      <w:r w:rsidRPr="00A707C3">
        <w:rPr>
          <w:rStyle w:val="11"/>
          <w:color w:val="auto"/>
          <w:sz w:val="28"/>
          <w:szCs w:val="28"/>
          <w:u w:val="none"/>
        </w:rPr>
        <w:t>д</w:t>
      </w:r>
      <w:r w:rsidRPr="00A707C3">
        <w:rPr>
          <w:rStyle w:val="11"/>
          <w:color w:val="auto"/>
          <w:sz w:val="28"/>
          <w:szCs w:val="28"/>
          <w:u w:val="none"/>
        </w:rPr>
        <w:t>ства сельскохозяйственной продукции в муниципальном образовании им</w:t>
      </w:r>
      <w:r w:rsidRPr="00A707C3">
        <w:rPr>
          <w:rStyle w:val="11"/>
          <w:color w:val="auto"/>
          <w:sz w:val="28"/>
          <w:szCs w:val="28"/>
          <w:u w:val="none"/>
        </w:rPr>
        <w:t>е</w:t>
      </w:r>
      <w:r w:rsidRPr="00A707C3">
        <w:rPr>
          <w:rStyle w:val="11"/>
          <w:color w:val="auto"/>
          <w:sz w:val="28"/>
          <w:szCs w:val="28"/>
          <w:u w:val="none"/>
        </w:rPr>
        <w:t>ется 6780,70 га пашни</w:t>
      </w:r>
      <w:r w:rsidRPr="00A707C3">
        <w:rPr>
          <w:sz w:val="28"/>
          <w:szCs w:val="28"/>
        </w:rPr>
        <w:t>.</w:t>
      </w:r>
    </w:p>
    <w:p w:rsidR="00A26D79" w:rsidRPr="00A707C3" w:rsidRDefault="00A26D79" w:rsidP="00A26D79">
      <w:pPr>
        <w:ind w:firstLine="709"/>
        <w:contextualSpacing/>
        <w:jc w:val="both"/>
        <w:rPr>
          <w:sz w:val="28"/>
          <w:szCs w:val="28"/>
        </w:rPr>
      </w:pPr>
      <w:r w:rsidRPr="00A707C3">
        <w:rPr>
          <w:sz w:val="28"/>
          <w:szCs w:val="28"/>
        </w:rPr>
        <w:t>Промышленность муниципального образования представляют 4 м</w:t>
      </w:r>
      <w:r w:rsidRPr="00A707C3">
        <w:rPr>
          <w:sz w:val="28"/>
          <w:szCs w:val="28"/>
        </w:rPr>
        <w:t>а</w:t>
      </w:r>
      <w:r w:rsidRPr="00A707C3">
        <w:rPr>
          <w:sz w:val="28"/>
          <w:szCs w:val="28"/>
        </w:rPr>
        <w:t xml:space="preserve">лых и средних предприятия. Основные виды деятельности </w:t>
      </w:r>
      <w:r w:rsidRPr="00A707C3">
        <w:rPr>
          <w:rStyle w:val="11"/>
          <w:color w:val="auto"/>
          <w:sz w:val="28"/>
          <w:szCs w:val="28"/>
        </w:rPr>
        <w:t>–</w:t>
      </w:r>
      <w:r w:rsidRPr="00A707C3">
        <w:rPr>
          <w:sz w:val="28"/>
          <w:szCs w:val="28"/>
        </w:rPr>
        <w:t xml:space="preserve"> перерабат</w:t>
      </w:r>
      <w:r w:rsidRPr="00A707C3">
        <w:rPr>
          <w:sz w:val="28"/>
          <w:szCs w:val="28"/>
        </w:rPr>
        <w:t>ы</w:t>
      </w:r>
      <w:r w:rsidRPr="00A707C3">
        <w:rPr>
          <w:sz w:val="28"/>
          <w:szCs w:val="28"/>
        </w:rPr>
        <w:t>вающая промышленность: производство лесоматериалов, пиломатериалов и топливной древесины. На территории сельсовета работают ООО «Фру</w:t>
      </w:r>
      <w:r w:rsidRPr="00A707C3">
        <w:rPr>
          <w:sz w:val="28"/>
          <w:szCs w:val="28"/>
        </w:rPr>
        <w:t>н</w:t>
      </w:r>
      <w:r w:rsidRPr="00A707C3">
        <w:rPr>
          <w:sz w:val="28"/>
          <w:szCs w:val="28"/>
        </w:rPr>
        <w:t xml:space="preserve">зенский лесхоз», КАУ «Боровлянский лесхоз». </w:t>
      </w:r>
    </w:p>
    <w:p w:rsidR="00A26D79" w:rsidRPr="00A707C3" w:rsidRDefault="00A26D79" w:rsidP="00A26D79">
      <w:pPr>
        <w:ind w:firstLine="709"/>
        <w:contextualSpacing/>
        <w:jc w:val="both"/>
        <w:rPr>
          <w:sz w:val="28"/>
          <w:szCs w:val="28"/>
        </w:rPr>
      </w:pPr>
      <w:r w:rsidRPr="00A707C3">
        <w:rPr>
          <w:sz w:val="28"/>
          <w:szCs w:val="28"/>
        </w:rPr>
        <w:t xml:space="preserve">Торговля представлена стационарными магазинами, мелкорозничной торговой сетью. На территории Усть-Кажинского сельсовета расположено 7 стационарных торговых объектов. </w:t>
      </w:r>
    </w:p>
    <w:p w:rsidR="00A26D79" w:rsidRPr="00A707C3" w:rsidRDefault="00A26D79" w:rsidP="00A26D79">
      <w:pPr>
        <w:ind w:firstLine="709"/>
        <w:contextualSpacing/>
        <w:jc w:val="both"/>
        <w:rPr>
          <w:sz w:val="28"/>
          <w:szCs w:val="28"/>
        </w:rPr>
      </w:pPr>
      <w:r w:rsidRPr="00A707C3">
        <w:rPr>
          <w:sz w:val="28"/>
          <w:szCs w:val="28"/>
        </w:rPr>
        <w:t xml:space="preserve">Медицинское обслуживание осуществляется амбулаторией с. Усть-Кажа, фельдшерско-акушерским пунктом в с.Балыкса, фельдшерско-акушерским пунктом в с.Кажа, фельдшерско-акушерским пунктом в с. </w:t>
      </w:r>
      <w:r w:rsidRPr="00A707C3">
        <w:rPr>
          <w:sz w:val="28"/>
          <w:szCs w:val="28"/>
        </w:rPr>
        <w:lastRenderedPageBreak/>
        <w:t>Макарьевское, фельдшерско-акушерским пунктом в с.Сосновка, фель</w:t>
      </w:r>
      <w:r w:rsidRPr="00A707C3">
        <w:rPr>
          <w:sz w:val="28"/>
          <w:szCs w:val="28"/>
        </w:rPr>
        <w:t>д</w:t>
      </w:r>
      <w:r w:rsidRPr="00A707C3">
        <w:rPr>
          <w:sz w:val="28"/>
          <w:szCs w:val="28"/>
        </w:rPr>
        <w:t>шерско-акушерским пунктом в п. им. Фрунзе, оказывающим первичную медико-санитарную помощь населению.</w:t>
      </w:r>
    </w:p>
    <w:p w:rsidR="00A26D79" w:rsidRPr="00A707C3" w:rsidRDefault="00A26D79" w:rsidP="00A26D79">
      <w:pPr>
        <w:ind w:firstLine="709"/>
        <w:contextualSpacing/>
        <w:jc w:val="both"/>
        <w:rPr>
          <w:sz w:val="28"/>
          <w:szCs w:val="28"/>
        </w:rPr>
      </w:pPr>
      <w:r w:rsidRPr="00A707C3">
        <w:rPr>
          <w:sz w:val="28"/>
          <w:szCs w:val="28"/>
        </w:rPr>
        <w:t>Сеть культурных учреждений включает в себя: Усть-Кажинский ф</w:t>
      </w:r>
      <w:r w:rsidRPr="00A707C3">
        <w:rPr>
          <w:sz w:val="28"/>
          <w:szCs w:val="28"/>
        </w:rPr>
        <w:t>и</w:t>
      </w:r>
      <w:r w:rsidRPr="00A707C3">
        <w:rPr>
          <w:sz w:val="28"/>
          <w:szCs w:val="28"/>
        </w:rPr>
        <w:t>лиал Многофункционального культурного центра, Сосновский филиал Многофункционального культурного центра, Фрунзенский филиал Мн</w:t>
      </w:r>
      <w:r w:rsidRPr="00A707C3">
        <w:rPr>
          <w:sz w:val="28"/>
          <w:szCs w:val="28"/>
        </w:rPr>
        <w:t>о</w:t>
      </w:r>
      <w:r w:rsidRPr="00A707C3">
        <w:rPr>
          <w:sz w:val="28"/>
          <w:szCs w:val="28"/>
        </w:rPr>
        <w:t xml:space="preserve">гофункционального культурного центра. </w:t>
      </w:r>
    </w:p>
    <w:p w:rsidR="00A26D79" w:rsidRPr="00A707C3" w:rsidRDefault="00A26D79" w:rsidP="00A26D79">
      <w:pPr>
        <w:ind w:firstLine="709"/>
        <w:contextualSpacing/>
        <w:jc w:val="both"/>
        <w:rPr>
          <w:sz w:val="28"/>
          <w:szCs w:val="28"/>
        </w:rPr>
      </w:pPr>
      <w:r w:rsidRPr="00A707C3">
        <w:rPr>
          <w:sz w:val="28"/>
          <w:szCs w:val="28"/>
        </w:rPr>
        <w:t xml:space="preserve"> Система образования включает в себя:  МКОУ «Усть-Кажинская средняя общеобразовательная школа»,  филиал МКОУ «Усть-Кажинская средняя общеобразовательная школа» Макарьевская основная общеобр</w:t>
      </w:r>
      <w:r w:rsidRPr="00A707C3">
        <w:rPr>
          <w:sz w:val="28"/>
          <w:szCs w:val="28"/>
        </w:rPr>
        <w:t>а</w:t>
      </w:r>
      <w:r w:rsidRPr="00A707C3">
        <w:rPr>
          <w:sz w:val="28"/>
          <w:szCs w:val="28"/>
        </w:rPr>
        <w:t>зовательная школа, филиал детский сад «Березка» МБДОУ детского сада «Вишенка», филиал детский сад «Солнышко» МБДОУ детского сада «В</w:t>
      </w:r>
      <w:r w:rsidRPr="00A707C3">
        <w:rPr>
          <w:sz w:val="28"/>
          <w:szCs w:val="28"/>
        </w:rPr>
        <w:t>и</w:t>
      </w:r>
      <w:r w:rsidRPr="00A707C3">
        <w:rPr>
          <w:sz w:val="28"/>
          <w:szCs w:val="28"/>
        </w:rPr>
        <w:t>шенка».</w:t>
      </w:r>
    </w:p>
    <w:p w:rsidR="00A26D79" w:rsidRPr="00A707C3" w:rsidRDefault="00A26D79" w:rsidP="00A26D79">
      <w:pPr>
        <w:ind w:firstLine="709"/>
        <w:contextualSpacing/>
        <w:jc w:val="both"/>
        <w:rPr>
          <w:sz w:val="28"/>
          <w:szCs w:val="28"/>
        </w:rPr>
      </w:pPr>
      <w:r w:rsidRPr="00A707C3">
        <w:rPr>
          <w:sz w:val="28"/>
          <w:szCs w:val="28"/>
        </w:rPr>
        <w:t>Жилищно-коммунальные услуги (водоснабжение в с. Усть-Кажа и пос. им. Фрунзе) населению предоставляет МУП «Бия».</w:t>
      </w:r>
    </w:p>
    <w:p w:rsidR="00A26D79" w:rsidRPr="00A707C3" w:rsidRDefault="00A26D79" w:rsidP="00A26D79">
      <w:pPr>
        <w:ind w:firstLine="709"/>
        <w:contextualSpacing/>
        <w:jc w:val="both"/>
        <w:rPr>
          <w:sz w:val="28"/>
          <w:szCs w:val="28"/>
        </w:rPr>
      </w:pPr>
      <w:r w:rsidRPr="00A707C3">
        <w:rPr>
          <w:sz w:val="28"/>
          <w:szCs w:val="28"/>
        </w:rPr>
        <w:t>Туристическая деятельность представлена: 1 сельский гостевой дом.</w:t>
      </w:r>
    </w:p>
    <w:p w:rsidR="00A26D79" w:rsidRPr="00A707C3" w:rsidRDefault="00A26D79" w:rsidP="00A26D79">
      <w:pPr>
        <w:ind w:firstLine="709"/>
        <w:contextualSpacing/>
        <w:jc w:val="both"/>
        <w:rPr>
          <w:sz w:val="28"/>
          <w:szCs w:val="28"/>
        </w:rPr>
      </w:pPr>
      <w:r w:rsidRPr="00A707C3">
        <w:rPr>
          <w:sz w:val="28"/>
          <w:szCs w:val="28"/>
        </w:rPr>
        <w:t xml:space="preserve">В перспективе специфика отраслевого хозяйствования Усть-Кажинского сельсовета существенно не изменится, и будет зависеть от развития предприятий, находящихся на его территории. </w:t>
      </w:r>
    </w:p>
    <w:p w:rsidR="00A26D79" w:rsidRDefault="00A26D79" w:rsidP="00A26D79">
      <w:pPr>
        <w:ind w:firstLine="709"/>
        <w:contextualSpacing/>
        <w:jc w:val="both"/>
        <w:rPr>
          <w:sz w:val="28"/>
          <w:szCs w:val="28"/>
        </w:rPr>
      </w:pPr>
      <w:r w:rsidRPr="00A707C3">
        <w:rPr>
          <w:sz w:val="28"/>
          <w:szCs w:val="28"/>
        </w:rPr>
        <w:t>Усть-Кажинское сельское поселение обладает мощным природным потенциалом, который при полном, рациональном и эффективном испол</w:t>
      </w:r>
      <w:r w:rsidRPr="00A707C3">
        <w:rPr>
          <w:sz w:val="28"/>
          <w:szCs w:val="28"/>
        </w:rPr>
        <w:t>ь</w:t>
      </w:r>
      <w:r w:rsidRPr="00A707C3">
        <w:rPr>
          <w:sz w:val="28"/>
          <w:szCs w:val="28"/>
        </w:rPr>
        <w:t xml:space="preserve">зовании может обеспечить устойчивое многоотраслевое развитие, высокий уровень занятости и высокое качество жизни населения.  </w:t>
      </w:r>
    </w:p>
    <w:p w:rsidR="00BA1724" w:rsidRPr="00A707C3" w:rsidRDefault="00BA1724" w:rsidP="00A26D79">
      <w:pPr>
        <w:ind w:firstLine="709"/>
        <w:contextualSpacing/>
        <w:jc w:val="both"/>
        <w:rPr>
          <w:sz w:val="28"/>
          <w:szCs w:val="28"/>
        </w:rPr>
      </w:pPr>
    </w:p>
    <w:p w:rsidR="00BA1724" w:rsidRDefault="00A26D79" w:rsidP="00BA1724">
      <w:pPr>
        <w:ind w:firstLine="567"/>
        <w:jc w:val="center"/>
        <w:rPr>
          <w:sz w:val="28"/>
          <w:szCs w:val="28"/>
        </w:rPr>
      </w:pPr>
      <w:bookmarkStart w:id="49" w:name="_Toc52980873"/>
      <w:r w:rsidRPr="00A707C3">
        <w:rPr>
          <w:b/>
          <w:sz w:val="28"/>
          <w:szCs w:val="28"/>
        </w:rPr>
        <w:t xml:space="preserve">4.6. </w:t>
      </w:r>
      <w:r w:rsidR="00BA1724">
        <w:rPr>
          <w:sz w:val="28"/>
          <w:szCs w:val="28"/>
        </w:rPr>
        <w:t>М</w:t>
      </w:r>
      <w:r w:rsidR="00BA1724" w:rsidRPr="0022787B">
        <w:rPr>
          <w:sz w:val="28"/>
          <w:szCs w:val="28"/>
        </w:rPr>
        <w:t xml:space="preserve">униципальное образование </w:t>
      </w:r>
      <w:r w:rsidR="00BA1724">
        <w:rPr>
          <w:sz w:val="28"/>
          <w:szCs w:val="28"/>
        </w:rPr>
        <w:t>Усть-Кажинский</w:t>
      </w:r>
      <w:r w:rsidR="00BA1724" w:rsidRPr="0022787B">
        <w:rPr>
          <w:sz w:val="28"/>
          <w:szCs w:val="28"/>
        </w:rPr>
        <w:t xml:space="preserve"> сельсовет Красн</w:t>
      </w:r>
      <w:r w:rsidR="00BA1724" w:rsidRPr="0022787B">
        <w:rPr>
          <w:sz w:val="28"/>
          <w:szCs w:val="28"/>
        </w:rPr>
        <w:t>о</w:t>
      </w:r>
      <w:r w:rsidR="00BA1724" w:rsidRPr="0022787B">
        <w:rPr>
          <w:sz w:val="28"/>
          <w:szCs w:val="28"/>
        </w:rPr>
        <w:t>горского района Алтайского края</w:t>
      </w:r>
    </w:p>
    <w:p w:rsidR="00BA1724" w:rsidRPr="0022787B" w:rsidRDefault="00BA1724" w:rsidP="00BA1724">
      <w:pPr>
        <w:jc w:val="center"/>
        <w:rPr>
          <w:sz w:val="28"/>
          <w:szCs w:val="28"/>
        </w:rPr>
      </w:pPr>
    </w:p>
    <w:bookmarkEnd w:id="49"/>
    <w:p w:rsidR="00A26D79" w:rsidRPr="00A707C3" w:rsidRDefault="00A26D79" w:rsidP="00A26D79">
      <w:pPr>
        <w:spacing w:before="100" w:beforeAutospacing="1"/>
        <w:ind w:firstLine="709"/>
        <w:contextualSpacing/>
        <w:jc w:val="both"/>
        <w:rPr>
          <w:rStyle w:val="11"/>
          <w:color w:val="auto"/>
          <w:sz w:val="28"/>
          <w:szCs w:val="28"/>
          <w:u w:val="none"/>
        </w:rPr>
      </w:pPr>
      <w:r w:rsidRPr="00A707C3">
        <w:rPr>
          <w:rStyle w:val="11"/>
          <w:color w:val="auto"/>
          <w:sz w:val="28"/>
          <w:szCs w:val="28"/>
          <w:u w:val="none"/>
        </w:rPr>
        <w:t>Быстрянский сельсовет расположен в западной части Красногорск</w:t>
      </w:r>
      <w:r w:rsidRPr="00A707C3">
        <w:rPr>
          <w:rStyle w:val="11"/>
          <w:color w:val="auto"/>
          <w:sz w:val="28"/>
          <w:szCs w:val="28"/>
          <w:u w:val="none"/>
        </w:rPr>
        <w:t>о</w:t>
      </w:r>
      <w:r w:rsidRPr="00A707C3">
        <w:rPr>
          <w:rStyle w:val="11"/>
          <w:color w:val="auto"/>
          <w:sz w:val="28"/>
          <w:szCs w:val="28"/>
          <w:u w:val="none"/>
        </w:rPr>
        <w:t>го района. Территория сельсовета с западной стороны граничит с землями Советского района.</w:t>
      </w:r>
    </w:p>
    <w:p w:rsidR="00A26D79" w:rsidRPr="00A707C3" w:rsidRDefault="00A26D79" w:rsidP="00A26D79">
      <w:pPr>
        <w:spacing w:before="100" w:beforeAutospacing="1"/>
        <w:ind w:firstLine="709"/>
        <w:contextualSpacing/>
        <w:jc w:val="both"/>
        <w:rPr>
          <w:rStyle w:val="11"/>
          <w:color w:val="auto"/>
          <w:sz w:val="28"/>
          <w:szCs w:val="28"/>
          <w:u w:val="none"/>
        </w:rPr>
      </w:pPr>
      <w:r w:rsidRPr="00A707C3">
        <w:rPr>
          <w:rStyle w:val="11"/>
          <w:color w:val="auto"/>
          <w:sz w:val="28"/>
          <w:szCs w:val="28"/>
          <w:u w:val="none"/>
        </w:rPr>
        <w:t>В состав сельсовета  входят четыре населенных пункта: село Быс</w:t>
      </w:r>
      <w:r w:rsidRPr="00A707C3">
        <w:rPr>
          <w:rStyle w:val="11"/>
          <w:color w:val="auto"/>
          <w:sz w:val="28"/>
          <w:szCs w:val="28"/>
          <w:u w:val="none"/>
        </w:rPr>
        <w:t>т</w:t>
      </w:r>
      <w:r w:rsidRPr="00A707C3">
        <w:rPr>
          <w:rStyle w:val="11"/>
          <w:color w:val="auto"/>
          <w:sz w:val="28"/>
          <w:szCs w:val="28"/>
          <w:u w:val="none"/>
        </w:rPr>
        <w:t>рянка с численностью жителей 1792 человека, село Новая Суртайка с чи</w:t>
      </w:r>
      <w:r w:rsidRPr="00A707C3">
        <w:rPr>
          <w:rStyle w:val="11"/>
          <w:color w:val="auto"/>
          <w:sz w:val="28"/>
          <w:szCs w:val="28"/>
          <w:u w:val="none"/>
        </w:rPr>
        <w:t>с</w:t>
      </w:r>
      <w:r w:rsidRPr="00A707C3">
        <w:rPr>
          <w:rStyle w:val="11"/>
          <w:color w:val="auto"/>
          <w:sz w:val="28"/>
          <w:szCs w:val="28"/>
          <w:u w:val="none"/>
        </w:rPr>
        <w:t>ленностью жителей 180 человек, поселок Старая Суртайка с численностью жителей 307 человек, поселок Мост Иша с численностью жителей 126 ч</w:t>
      </w:r>
      <w:r w:rsidRPr="00A707C3">
        <w:rPr>
          <w:rStyle w:val="11"/>
          <w:color w:val="auto"/>
          <w:sz w:val="28"/>
          <w:szCs w:val="28"/>
          <w:u w:val="none"/>
        </w:rPr>
        <w:t>е</w:t>
      </w:r>
      <w:r w:rsidRPr="00A707C3">
        <w:rPr>
          <w:rStyle w:val="11"/>
          <w:color w:val="auto"/>
          <w:sz w:val="28"/>
          <w:szCs w:val="28"/>
          <w:u w:val="none"/>
        </w:rPr>
        <w:t>ловек.</w:t>
      </w:r>
    </w:p>
    <w:p w:rsidR="00A70237" w:rsidRDefault="00A26D79" w:rsidP="00A70237">
      <w:pPr>
        <w:ind w:firstLine="426"/>
        <w:jc w:val="center"/>
        <w:rPr>
          <w:rStyle w:val="11"/>
          <w:rFonts w:eastAsia="Calibri"/>
          <w:color w:val="auto"/>
          <w:sz w:val="28"/>
          <w:szCs w:val="28"/>
          <w:u w:val="none"/>
        </w:rPr>
      </w:pPr>
      <w:r w:rsidRPr="00A707C3">
        <w:rPr>
          <w:rStyle w:val="11"/>
          <w:rFonts w:eastAsia="Calibri"/>
          <w:color w:val="auto"/>
          <w:sz w:val="28"/>
          <w:szCs w:val="28"/>
          <w:u w:val="none"/>
        </w:rPr>
        <w:t xml:space="preserve">Показатели состояния рынка труда по Быстрянскому сельсовету </w:t>
      </w:r>
    </w:p>
    <w:p w:rsidR="00A26D79" w:rsidRPr="00A707C3" w:rsidRDefault="00A26D79" w:rsidP="00A70237">
      <w:pPr>
        <w:ind w:firstLine="426"/>
        <w:jc w:val="center"/>
        <w:rPr>
          <w:sz w:val="28"/>
          <w:szCs w:val="28"/>
        </w:rPr>
      </w:pPr>
      <w:r w:rsidRPr="00A707C3">
        <w:rPr>
          <w:rStyle w:val="11"/>
          <w:rFonts w:eastAsia="Calibri"/>
          <w:color w:val="auto"/>
          <w:sz w:val="28"/>
          <w:szCs w:val="28"/>
          <w:u w:val="none"/>
        </w:rPr>
        <w:t>за 2011 - 2018 годы</w:t>
      </w:r>
    </w:p>
    <w:tbl>
      <w:tblPr>
        <w:tblW w:w="951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729"/>
        <w:gridCol w:w="729"/>
        <w:gridCol w:w="729"/>
        <w:gridCol w:w="729"/>
        <w:gridCol w:w="729"/>
        <w:gridCol w:w="729"/>
        <w:gridCol w:w="729"/>
        <w:gridCol w:w="730"/>
      </w:tblGrid>
      <w:tr w:rsidR="00A26D79" w:rsidRPr="00A707C3" w:rsidTr="00A26D79">
        <w:trPr>
          <w:trHeight w:val="20"/>
          <w:jc w:val="center"/>
        </w:trPr>
        <w:tc>
          <w:tcPr>
            <w:tcW w:w="3686" w:type="dxa"/>
            <w:shd w:val="clear" w:color="000000" w:fill="FFFFFF"/>
          </w:tcPr>
          <w:p w:rsidR="00A26D79" w:rsidRPr="00A707C3" w:rsidRDefault="00A26D79" w:rsidP="00A26D79">
            <w:pPr>
              <w:widowControl w:val="0"/>
              <w:autoSpaceDE w:val="0"/>
              <w:autoSpaceDN w:val="0"/>
              <w:adjustRightInd w:val="0"/>
              <w:jc w:val="center"/>
              <w:rPr>
                <w:rStyle w:val="11"/>
                <w:color w:val="auto"/>
                <w:sz w:val="20"/>
                <w:szCs w:val="20"/>
              </w:rPr>
            </w:pPr>
            <w:r w:rsidRPr="00A707C3">
              <w:rPr>
                <w:rStyle w:val="11"/>
                <w:color w:val="auto"/>
                <w:sz w:val="20"/>
                <w:szCs w:val="20"/>
              </w:rPr>
              <w:t>Наименование показателя</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2011 год</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2012 год</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lang w:val="en-US"/>
              </w:rPr>
            </w:pPr>
            <w:r w:rsidRPr="00A707C3">
              <w:rPr>
                <w:bCs/>
                <w:sz w:val="20"/>
                <w:szCs w:val="20"/>
              </w:rPr>
              <w:t>2013 год</w:t>
            </w:r>
          </w:p>
        </w:tc>
        <w:tc>
          <w:tcPr>
            <w:tcW w:w="72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2014 год</w:t>
            </w:r>
          </w:p>
        </w:tc>
        <w:tc>
          <w:tcPr>
            <w:tcW w:w="72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2015 год</w:t>
            </w:r>
          </w:p>
        </w:tc>
        <w:tc>
          <w:tcPr>
            <w:tcW w:w="72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2016 год</w:t>
            </w:r>
          </w:p>
        </w:tc>
        <w:tc>
          <w:tcPr>
            <w:tcW w:w="729"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2017 год</w:t>
            </w:r>
          </w:p>
        </w:tc>
        <w:tc>
          <w:tcPr>
            <w:tcW w:w="730"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2018 год</w:t>
            </w:r>
          </w:p>
        </w:tc>
      </w:tr>
      <w:tr w:rsidR="00A26D79" w:rsidRPr="00A707C3" w:rsidTr="00A26D79">
        <w:trPr>
          <w:trHeight w:val="20"/>
          <w:jc w:val="center"/>
        </w:trPr>
        <w:tc>
          <w:tcPr>
            <w:tcW w:w="3686"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Уровень регистрируемой безработицы (к трудоспособному населению), %</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2,8</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2,5</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2,2</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2,0</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7,7</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4,8</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3,6</w:t>
            </w:r>
          </w:p>
        </w:tc>
        <w:tc>
          <w:tcPr>
            <w:tcW w:w="730"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2,9</w:t>
            </w:r>
          </w:p>
        </w:tc>
      </w:tr>
      <w:tr w:rsidR="00A26D79" w:rsidRPr="00A707C3" w:rsidTr="00A26D79">
        <w:trPr>
          <w:trHeight w:val="20"/>
          <w:jc w:val="center"/>
        </w:trPr>
        <w:tc>
          <w:tcPr>
            <w:tcW w:w="3686"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Безработные, состоящие на учете, (ч</w:t>
            </w:r>
            <w:r w:rsidRPr="00A707C3">
              <w:rPr>
                <w:rStyle w:val="11"/>
                <w:color w:val="auto"/>
                <w:sz w:val="20"/>
                <w:szCs w:val="20"/>
              </w:rPr>
              <w:t>е</w:t>
            </w:r>
            <w:r w:rsidRPr="00A707C3">
              <w:rPr>
                <w:rStyle w:val="11"/>
                <w:color w:val="auto"/>
                <w:sz w:val="20"/>
                <w:szCs w:val="20"/>
              </w:rPr>
              <w:t>ловек)</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73</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71</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54</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72</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72</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73</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71</w:t>
            </w:r>
          </w:p>
        </w:tc>
        <w:tc>
          <w:tcPr>
            <w:tcW w:w="730"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70</w:t>
            </w:r>
          </w:p>
        </w:tc>
      </w:tr>
      <w:tr w:rsidR="00A26D79" w:rsidRPr="00A707C3" w:rsidTr="00A26D79">
        <w:trPr>
          <w:trHeight w:val="20"/>
          <w:jc w:val="center"/>
        </w:trPr>
        <w:tc>
          <w:tcPr>
            <w:tcW w:w="3686"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Трудоустроенные, (человек)</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113</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125</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96</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78</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80</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69</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62</w:t>
            </w:r>
          </w:p>
        </w:tc>
        <w:tc>
          <w:tcPr>
            <w:tcW w:w="730"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63</w:t>
            </w:r>
          </w:p>
        </w:tc>
      </w:tr>
      <w:tr w:rsidR="00A26D79" w:rsidRPr="00A707C3" w:rsidTr="00A26D79">
        <w:trPr>
          <w:trHeight w:val="20"/>
          <w:jc w:val="center"/>
        </w:trPr>
        <w:tc>
          <w:tcPr>
            <w:tcW w:w="3686"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Принятые на общественные работы, (человек)</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24</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28</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22</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 xml:space="preserve">  22</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21</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19</w:t>
            </w:r>
          </w:p>
        </w:tc>
        <w:tc>
          <w:tcPr>
            <w:tcW w:w="729"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18</w:t>
            </w:r>
          </w:p>
        </w:tc>
        <w:tc>
          <w:tcPr>
            <w:tcW w:w="730"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18</w:t>
            </w:r>
          </w:p>
        </w:tc>
      </w:tr>
    </w:tbl>
    <w:p w:rsidR="00117276" w:rsidRDefault="00117276" w:rsidP="00117276">
      <w:pPr>
        <w:jc w:val="center"/>
        <w:rPr>
          <w:sz w:val="28"/>
          <w:szCs w:val="28"/>
        </w:rPr>
      </w:pPr>
    </w:p>
    <w:p w:rsidR="00117276" w:rsidRPr="0022787B" w:rsidRDefault="00117276" w:rsidP="00117276">
      <w:pPr>
        <w:jc w:val="center"/>
        <w:rPr>
          <w:sz w:val="28"/>
          <w:szCs w:val="28"/>
        </w:rPr>
      </w:pPr>
      <w:r w:rsidRPr="0022787B">
        <w:rPr>
          <w:sz w:val="28"/>
          <w:szCs w:val="28"/>
        </w:rPr>
        <w:lastRenderedPageBreak/>
        <w:t>Исполнение бюджета поселения по доходам и расходам</w:t>
      </w:r>
    </w:p>
    <w:p w:rsidR="00117276" w:rsidRPr="0022787B" w:rsidRDefault="00117276" w:rsidP="00117276">
      <w:pPr>
        <w:jc w:val="center"/>
        <w:rPr>
          <w:sz w:val="28"/>
          <w:szCs w:val="28"/>
        </w:rPr>
      </w:pPr>
      <w:r w:rsidRPr="0022787B">
        <w:rPr>
          <w:sz w:val="28"/>
          <w:szCs w:val="28"/>
        </w:rPr>
        <w:t xml:space="preserve"> за 2010-2020 годы</w:t>
      </w:r>
    </w:p>
    <w:tbl>
      <w:tblPr>
        <w:tblStyle w:val="af0"/>
        <w:tblW w:w="0" w:type="auto"/>
        <w:tblLook w:val="04A0"/>
      </w:tblPr>
      <w:tblGrid>
        <w:gridCol w:w="2300"/>
        <w:gridCol w:w="2322"/>
        <w:gridCol w:w="2326"/>
        <w:gridCol w:w="2340"/>
      </w:tblGrid>
      <w:tr w:rsidR="00117276" w:rsidTr="00117276">
        <w:tc>
          <w:tcPr>
            <w:tcW w:w="2392" w:type="dxa"/>
          </w:tcPr>
          <w:p w:rsidR="00117276" w:rsidRDefault="00117276" w:rsidP="00117276">
            <w:pPr>
              <w:jc w:val="center"/>
              <w:rPr>
                <w:sz w:val="28"/>
                <w:szCs w:val="28"/>
              </w:rPr>
            </w:pPr>
            <w:r>
              <w:rPr>
                <w:sz w:val="28"/>
                <w:szCs w:val="28"/>
              </w:rPr>
              <w:t>Год</w:t>
            </w:r>
          </w:p>
        </w:tc>
        <w:tc>
          <w:tcPr>
            <w:tcW w:w="2393" w:type="dxa"/>
          </w:tcPr>
          <w:p w:rsidR="00117276" w:rsidRDefault="00117276" w:rsidP="00117276">
            <w:pPr>
              <w:jc w:val="center"/>
              <w:rPr>
                <w:sz w:val="28"/>
                <w:szCs w:val="28"/>
              </w:rPr>
            </w:pPr>
            <w:r>
              <w:rPr>
                <w:sz w:val="28"/>
                <w:szCs w:val="28"/>
              </w:rPr>
              <w:t>Доходы</w:t>
            </w:r>
          </w:p>
        </w:tc>
        <w:tc>
          <w:tcPr>
            <w:tcW w:w="2393" w:type="dxa"/>
          </w:tcPr>
          <w:p w:rsidR="00117276" w:rsidRDefault="00117276" w:rsidP="00117276">
            <w:pPr>
              <w:jc w:val="center"/>
              <w:rPr>
                <w:sz w:val="28"/>
                <w:szCs w:val="28"/>
              </w:rPr>
            </w:pPr>
            <w:r>
              <w:rPr>
                <w:sz w:val="28"/>
                <w:szCs w:val="28"/>
              </w:rPr>
              <w:t>Расходы</w:t>
            </w:r>
          </w:p>
        </w:tc>
        <w:tc>
          <w:tcPr>
            <w:tcW w:w="2393" w:type="dxa"/>
          </w:tcPr>
          <w:p w:rsidR="00117276" w:rsidRDefault="00117276" w:rsidP="00117276">
            <w:pPr>
              <w:jc w:val="center"/>
              <w:rPr>
                <w:sz w:val="28"/>
                <w:szCs w:val="28"/>
              </w:rPr>
            </w:pPr>
            <w:r>
              <w:rPr>
                <w:sz w:val="28"/>
                <w:szCs w:val="28"/>
              </w:rPr>
              <w:t>Дефицит(-), Профицит (+)</w:t>
            </w:r>
          </w:p>
        </w:tc>
      </w:tr>
      <w:tr w:rsidR="00117276" w:rsidTr="00117276">
        <w:tc>
          <w:tcPr>
            <w:tcW w:w="2392" w:type="dxa"/>
          </w:tcPr>
          <w:p w:rsidR="00117276" w:rsidRDefault="00117276" w:rsidP="00117276">
            <w:pPr>
              <w:jc w:val="center"/>
              <w:rPr>
                <w:sz w:val="28"/>
                <w:szCs w:val="28"/>
              </w:rPr>
            </w:pPr>
            <w:r>
              <w:rPr>
                <w:sz w:val="28"/>
                <w:szCs w:val="28"/>
              </w:rPr>
              <w:t>2010</w:t>
            </w:r>
          </w:p>
        </w:tc>
        <w:tc>
          <w:tcPr>
            <w:tcW w:w="2393" w:type="dxa"/>
          </w:tcPr>
          <w:p w:rsidR="00117276" w:rsidRDefault="00117276" w:rsidP="00117276">
            <w:pPr>
              <w:jc w:val="center"/>
              <w:rPr>
                <w:sz w:val="28"/>
                <w:szCs w:val="28"/>
              </w:rPr>
            </w:pPr>
            <w:r>
              <w:rPr>
                <w:sz w:val="28"/>
                <w:szCs w:val="28"/>
              </w:rPr>
              <w:t>8100,4</w:t>
            </w:r>
          </w:p>
        </w:tc>
        <w:tc>
          <w:tcPr>
            <w:tcW w:w="2393" w:type="dxa"/>
          </w:tcPr>
          <w:p w:rsidR="00117276" w:rsidRDefault="00117276" w:rsidP="00117276">
            <w:pPr>
              <w:jc w:val="center"/>
              <w:rPr>
                <w:sz w:val="28"/>
                <w:szCs w:val="28"/>
              </w:rPr>
            </w:pPr>
            <w:r>
              <w:rPr>
                <w:sz w:val="28"/>
                <w:szCs w:val="28"/>
              </w:rPr>
              <w:t>8284,6</w:t>
            </w:r>
          </w:p>
        </w:tc>
        <w:tc>
          <w:tcPr>
            <w:tcW w:w="2393" w:type="dxa"/>
          </w:tcPr>
          <w:p w:rsidR="00117276" w:rsidRDefault="00117276" w:rsidP="00117276">
            <w:pPr>
              <w:jc w:val="center"/>
              <w:rPr>
                <w:sz w:val="28"/>
                <w:szCs w:val="28"/>
              </w:rPr>
            </w:pPr>
            <w:r>
              <w:rPr>
                <w:sz w:val="28"/>
                <w:szCs w:val="28"/>
              </w:rPr>
              <w:t>-184,2</w:t>
            </w:r>
          </w:p>
        </w:tc>
      </w:tr>
      <w:tr w:rsidR="00117276" w:rsidTr="00117276">
        <w:tc>
          <w:tcPr>
            <w:tcW w:w="2392" w:type="dxa"/>
          </w:tcPr>
          <w:p w:rsidR="00117276" w:rsidRDefault="00117276" w:rsidP="00117276">
            <w:pPr>
              <w:jc w:val="center"/>
              <w:rPr>
                <w:sz w:val="28"/>
                <w:szCs w:val="28"/>
              </w:rPr>
            </w:pPr>
            <w:r>
              <w:rPr>
                <w:sz w:val="28"/>
                <w:szCs w:val="28"/>
              </w:rPr>
              <w:t>2011</w:t>
            </w:r>
          </w:p>
        </w:tc>
        <w:tc>
          <w:tcPr>
            <w:tcW w:w="2393" w:type="dxa"/>
          </w:tcPr>
          <w:p w:rsidR="00117276" w:rsidRDefault="00117276" w:rsidP="00117276">
            <w:pPr>
              <w:jc w:val="center"/>
              <w:rPr>
                <w:sz w:val="28"/>
                <w:szCs w:val="28"/>
              </w:rPr>
            </w:pPr>
            <w:r>
              <w:rPr>
                <w:sz w:val="28"/>
                <w:szCs w:val="28"/>
              </w:rPr>
              <w:t>6612,7</w:t>
            </w:r>
          </w:p>
        </w:tc>
        <w:tc>
          <w:tcPr>
            <w:tcW w:w="2393" w:type="dxa"/>
          </w:tcPr>
          <w:p w:rsidR="00117276" w:rsidRDefault="00117276" w:rsidP="00117276">
            <w:pPr>
              <w:jc w:val="center"/>
              <w:rPr>
                <w:sz w:val="28"/>
                <w:szCs w:val="28"/>
              </w:rPr>
            </w:pPr>
            <w:r>
              <w:rPr>
                <w:sz w:val="28"/>
                <w:szCs w:val="28"/>
              </w:rPr>
              <w:t>6677,7</w:t>
            </w:r>
          </w:p>
        </w:tc>
        <w:tc>
          <w:tcPr>
            <w:tcW w:w="2393" w:type="dxa"/>
          </w:tcPr>
          <w:p w:rsidR="00117276" w:rsidRDefault="00117276" w:rsidP="00117276">
            <w:pPr>
              <w:jc w:val="center"/>
              <w:rPr>
                <w:sz w:val="28"/>
                <w:szCs w:val="28"/>
              </w:rPr>
            </w:pPr>
            <w:r>
              <w:rPr>
                <w:sz w:val="28"/>
                <w:szCs w:val="28"/>
              </w:rPr>
              <w:t>-65,0</w:t>
            </w:r>
          </w:p>
        </w:tc>
      </w:tr>
      <w:tr w:rsidR="00117276" w:rsidTr="00117276">
        <w:tc>
          <w:tcPr>
            <w:tcW w:w="2392" w:type="dxa"/>
          </w:tcPr>
          <w:p w:rsidR="00117276" w:rsidRDefault="00117276" w:rsidP="00117276">
            <w:pPr>
              <w:jc w:val="center"/>
              <w:rPr>
                <w:sz w:val="28"/>
                <w:szCs w:val="28"/>
              </w:rPr>
            </w:pPr>
            <w:r>
              <w:rPr>
                <w:sz w:val="28"/>
                <w:szCs w:val="28"/>
              </w:rPr>
              <w:t>2012</w:t>
            </w:r>
          </w:p>
        </w:tc>
        <w:tc>
          <w:tcPr>
            <w:tcW w:w="2393" w:type="dxa"/>
          </w:tcPr>
          <w:p w:rsidR="00117276" w:rsidRDefault="00117276" w:rsidP="00117276">
            <w:pPr>
              <w:jc w:val="center"/>
              <w:rPr>
                <w:sz w:val="28"/>
                <w:szCs w:val="28"/>
              </w:rPr>
            </w:pPr>
            <w:r>
              <w:rPr>
                <w:sz w:val="28"/>
                <w:szCs w:val="28"/>
              </w:rPr>
              <w:t>5061,2</w:t>
            </w:r>
          </w:p>
        </w:tc>
        <w:tc>
          <w:tcPr>
            <w:tcW w:w="2393" w:type="dxa"/>
          </w:tcPr>
          <w:p w:rsidR="00117276" w:rsidRDefault="00117276" w:rsidP="00117276">
            <w:pPr>
              <w:jc w:val="center"/>
              <w:rPr>
                <w:sz w:val="28"/>
                <w:szCs w:val="28"/>
              </w:rPr>
            </w:pPr>
            <w:r>
              <w:rPr>
                <w:sz w:val="28"/>
                <w:szCs w:val="28"/>
              </w:rPr>
              <w:t>5272,5</w:t>
            </w:r>
          </w:p>
        </w:tc>
        <w:tc>
          <w:tcPr>
            <w:tcW w:w="2393" w:type="dxa"/>
          </w:tcPr>
          <w:p w:rsidR="00117276" w:rsidRDefault="00117276" w:rsidP="00117276">
            <w:pPr>
              <w:jc w:val="center"/>
              <w:rPr>
                <w:sz w:val="28"/>
                <w:szCs w:val="28"/>
              </w:rPr>
            </w:pPr>
            <w:r>
              <w:rPr>
                <w:sz w:val="28"/>
                <w:szCs w:val="28"/>
              </w:rPr>
              <w:t>-211,3</w:t>
            </w:r>
          </w:p>
        </w:tc>
      </w:tr>
      <w:tr w:rsidR="00117276" w:rsidTr="00117276">
        <w:tc>
          <w:tcPr>
            <w:tcW w:w="2392" w:type="dxa"/>
          </w:tcPr>
          <w:p w:rsidR="00117276" w:rsidRDefault="00117276" w:rsidP="00117276">
            <w:pPr>
              <w:jc w:val="center"/>
              <w:rPr>
                <w:sz w:val="28"/>
                <w:szCs w:val="28"/>
              </w:rPr>
            </w:pPr>
            <w:r>
              <w:rPr>
                <w:sz w:val="28"/>
                <w:szCs w:val="28"/>
              </w:rPr>
              <w:t>2013</w:t>
            </w:r>
          </w:p>
        </w:tc>
        <w:tc>
          <w:tcPr>
            <w:tcW w:w="2393" w:type="dxa"/>
          </w:tcPr>
          <w:p w:rsidR="00117276" w:rsidRDefault="00117276" w:rsidP="00117276">
            <w:pPr>
              <w:jc w:val="center"/>
              <w:rPr>
                <w:sz w:val="28"/>
                <w:szCs w:val="28"/>
              </w:rPr>
            </w:pPr>
            <w:r>
              <w:rPr>
                <w:sz w:val="28"/>
                <w:szCs w:val="28"/>
              </w:rPr>
              <w:t>6866,7</w:t>
            </w:r>
          </w:p>
        </w:tc>
        <w:tc>
          <w:tcPr>
            <w:tcW w:w="2393" w:type="dxa"/>
          </w:tcPr>
          <w:p w:rsidR="00117276" w:rsidRDefault="00117276" w:rsidP="00117276">
            <w:pPr>
              <w:jc w:val="center"/>
              <w:rPr>
                <w:sz w:val="28"/>
                <w:szCs w:val="28"/>
              </w:rPr>
            </w:pPr>
            <w:r>
              <w:rPr>
                <w:sz w:val="28"/>
                <w:szCs w:val="28"/>
              </w:rPr>
              <w:t>6866,7</w:t>
            </w:r>
          </w:p>
        </w:tc>
        <w:tc>
          <w:tcPr>
            <w:tcW w:w="2393" w:type="dxa"/>
          </w:tcPr>
          <w:p w:rsidR="00117276" w:rsidRDefault="00117276" w:rsidP="00117276">
            <w:pPr>
              <w:jc w:val="center"/>
              <w:rPr>
                <w:sz w:val="28"/>
                <w:szCs w:val="28"/>
              </w:rPr>
            </w:pPr>
            <w:r>
              <w:rPr>
                <w:sz w:val="28"/>
                <w:szCs w:val="28"/>
              </w:rPr>
              <w:t>0</w:t>
            </w:r>
          </w:p>
        </w:tc>
      </w:tr>
      <w:tr w:rsidR="00117276" w:rsidTr="00117276">
        <w:tc>
          <w:tcPr>
            <w:tcW w:w="2392" w:type="dxa"/>
          </w:tcPr>
          <w:p w:rsidR="00117276" w:rsidRDefault="00117276" w:rsidP="00117276">
            <w:pPr>
              <w:jc w:val="center"/>
              <w:rPr>
                <w:sz w:val="28"/>
                <w:szCs w:val="28"/>
              </w:rPr>
            </w:pPr>
            <w:r>
              <w:rPr>
                <w:sz w:val="28"/>
                <w:szCs w:val="28"/>
              </w:rPr>
              <w:t>2014</w:t>
            </w:r>
          </w:p>
        </w:tc>
        <w:tc>
          <w:tcPr>
            <w:tcW w:w="2393" w:type="dxa"/>
          </w:tcPr>
          <w:p w:rsidR="00117276" w:rsidRDefault="00117276" w:rsidP="00117276">
            <w:pPr>
              <w:jc w:val="center"/>
              <w:rPr>
                <w:sz w:val="28"/>
                <w:szCs w:val="28"/>
              </w:rPr>
            </w:pPr>
            <w:r>
              <w:rPr>
                <w:sz w:val="28"/>
                <w:szCs w:val="28"/>
              </w:rPr>
              <w:t>11744,4</w:t>
            </w:r>
          </w:p>
        </w:tc>
        <w:tc>
          <w:tcPr>
            <w:tcW w:w="2393" w:type="dxa"/>
          </w:tcPr>
          <w:p w:rsidR="00117276" w:rsidRDefault="00117276" w:rsidP="00117276">
            <w:pPr>
              <w:jc w:val="center"/>
              <w:rPr>
                <w:sz w:val="28"/>
                <w:szCs w:val="28"/>
              </w:rPr>
            </w:pPr>
            <w:r>
              <w:rPr>
                <w:sz w:val="28"/>
                <w:szCs w:val="28"/>
              </w:rPr>
              <w:t>11794,8</w:t>
            </w:r>
          </w:p>
        </w:tc>
        <w:tc>
          <w:tcPr>
            <w:tcW w:w="2393" w:type="dxa"/>
          </w:tcPr>
          <w:p w:rsidR="00117276" w:rsidRDefault="00117276" w:rsidP="00117276">
            <w:pPr>
              <w:jc w:val="center"/>
              <w:rPr>
                <w:sz w:val="28"/>
                <w:szCs w:val="28"/>
              </w:rPr>
            </w:pPr>
            <w:r>
              <w:rPr>
                <w:sz w:val="28"/>
                <w:szCs w:val="28"/>
              </w:rPr>
              <w:t>-50,4</w:t>
            </w:r>
          </w:p>
        </w:tc>
      </w:tr>
      <w:tr w:rsidR="00117276" w:rsidTr="00117276">
        <w:tc>
          <w:tcPr>
            <w:tcW w:w="2392" w:type="dxa"/>
          </w:tcPr>
          <w:p w:rsidR="00117276" w:rsidRDefault="00117276" w:rsidP="00117276">
            <w:pPr>
              <w:jc w:val="center"/>
              <w:rPr>
                <w:sz w:val="28"/>
                <w:szCs w:val="28"/>
              </w:rPr>
            </w:pPr>
            <w:r>
              <w:rPr>
                <w:sz w:val="28"/>
                <w:szCs w:val="28"/>
              </w:rPr>
              <w:t>2015</w:t>
            </w:r>
          </w:p>
        </w:tc>
        <w:tc>
          <w:tcPr>
            <w:tcW w:w="2393" w:type="dxa"/>
          </w:tcPr>
          <w:p w:rsidR="00117276" w:rsidRDefault="00117276" w:rsidP="00117276">
            <w:pPr>
              <w:jc w:val="center"/>
              <w:rPr>
                <w:sz w:val="28"/>
                <w:szCs w:val="28"/>
              </w:rPr>
            </w:pPr>
            <w:r>
              <w:rPr>
                <w:sz w:val="28"/>
                <w:szCs w:val="28"/>
              </w:rPr>
              <w:t>6091,5</w:t>
            </w:r>
          </w:p>
        </w:tc>
        <w:tc>
          <w:tcPr>
            <w:tcW w:w="2393" w:type="dxa"/>
          </w:tcPr>
          <w:p w:rsidR="00117276" w:rsidRDefault="00117276" w:rsidP="00117276">
            <w:pPr>
              <w:jc w:val="center"/>
              <w:rPr>
                <w:sz w:val="28"/>
                <w:szCs w:val="28"/>
              </w:rPr>
            </w:pPr>
            <w:r>
              <w:rPr>
                <w:sz w:val="28"/>
                <w:szCs w:val="28"/>
              </w:rPr>
              <w:t>6161,3</w:t>
            </w:r>
          </w:p>
        </w:tc>
        <w:tc>
          <w:tcPr>
            <w:tcW w:w="2393" w:type="dxa"/>
          </w:tcPr>
          <w:p w:rsidR="00117276" w:rsidRDefault="00117276" w:rsidP="00117276">
            <w:pPr>
              <w:jc w:val="center"/>
              <w:rPr>
                <w:sz w:val="28"/>
                <w:szCs w:val="28"/>
              </w:rPr>
            </w:pPr>
            <w:r>
              <w:rPr>
                <w:sz w:val="28"/>
                <w:szCs w:val="28"/>
              </w:rPr>
              <w:t>-69,8</w:t>
            </w:r>
          </w:p>
        </w:tc>
      </w:tr>
      <w:tr w:rsidR="00117276" w:rsidTr="00117276">
        <w:tc>
          <w:tcPr>
            <w:tcW w:w="2392" w:type="dxa"/>
          </w:tcPr>
          <w:p w:rsidR="00117276" w:rsidRDefault="00117276" w:rsidP="00117276">
            <w:pPr>
              <w:jc w:val="center"/>
              <w:rPr>
                <w:sz w:val="28"/>
                <w:szCs w:val="28"/>
              </w:rPr>
            </w:pPr>
            <w:r>
              <w:rPr>
                <w:sz w:val="28"/>
                <w:szCs w:val="28"/>
              </w:rPr>
              <w:t>2016</w:t>
            </w:r>
          </w:p>
        </w:tc>
        <w:tc>
          <w:tcPr>
            <w:tcW w:w="2393" w:type="dxa"/>
          </w:tcPr>
          <w:p w:rsidR="00117276" w:rsidRDefault="00117276" w:rsidP="00117276">
            <w:pPr>
              <w:jc w:val="center"/>
              <w:rPr>
                <w:sz w:val="28"/>
                <w:szCs w:val="28"/>
              </w:rPr>
            </w:pPr>
            <w:r>
              <w:rPr>
                <w:sz w:val="28"/>
                <w:szCs w:val="28"/>
              </w:rPr>
              <w:t>7413,3</w:t>
            </w:r>
          </w:p>
        </w:tc>
        <w:tc>
          <w:tcPr>
            <w:tcW w:w="2393" w:type="dxa"/>
          </w:tcPr>
          <w:p w:rsidR="00117276" w:rsidRDefault="00117276" w:rsidP="00117276">
            <w:pPr>
              <w:jc w:val="center"/>
              <w:rPr>
                <w:sz w:val="28"/>
                <w:szCs w:val="28"/>
              </w:rPr>
            </w:pPr>
            <w:r>
              <w:rPr>
                <w:sz w:val="28"/>
                <w:szCs w:val="28"/>
              </w:rPr>
              <w:t>7404,3</w:t>
            </w:r>
          </w:p>
        </w:tc>
        <w:tc>
          <w:tcPr>
            <w:tcW w:w="2393" w:type="dxa"/>
          </w:tcPr>
          <w:p w:rsidR="00117276" w:rsidRDefault="00117276" w:rsidP="00117276">
            <w:pPr>
              <w:jc w:val="center"/>
              <w:rPr>
                <w:sz w:val="28"/>
                <w:szCs w:val="28"/>
              </w:rPr>
            </w:pPr>
            <w:r>
              <w:rPr>
                <w:sz w:val="28"/>
                <w:szCs w:val="28"/>
              </w:rPr>
              <w:t>+9,0</w:t>
            </w:r>
          </w:p>
        </w:tc>
      </w:tr>
      <w:tr w:rsidR="00117276" w:rsidTr="00117276">
        <w:tc>
          <w:tcPr>
            <w:tcW w:w="2392" w:type="dxa"/>
          </w:tcPr>
          <w:p w:rsidR="00117276" w:rsidRDefault="00117276" w:rsidP="00117276">
            <w:pPr>
              <w:jc w:val="center"/>
              <w:rPr>
                <w:sz w:val="28"/>
                <w:szCs w:val="28"/>
              </w:rPr>
            </w:pPr>
            <w:r>
              <w:rPr>
                <w:sz w:val="28"/>
                <w:szCs w:val="28"/>
              </w:rPr>
              <w:t>2017</w:t>
            </w:r>
          </w:p>
        </w:tc>
        <w:tc>
          <w:tcPr>
            <w:tcW w:w="2393" w:type="dxa"/>
          </w:tcPr>
          <w:p w:rsidR="00117276" w:rsidRDefault="00117276" w:rsidP="00117276">
            <w:pPr>
              <w:jc w:val="center"/>
              <w:rPr>
                <w:sz w:val="28"/>
                <w:szCs w:val="28"/>
              </w:rPr>
            </w:pPr>
            <w:r>
              <w:rPr>
                <w:sz w:val="28"/>
                <w:szCs w:val="28"/>
              </w:rPr>
              <w:t>6930,4</w:t>
            </w:r>
          </w:p>
        </w:tc>
        <w:tc>
          <w:tcPr>
            <w:tcW w:w="2393" w:type="dxa"/>
          </w:tcPr>
          <w:p w:rsidR="00117276" w:rsidRDefault="00117276" w:rsidP="00117276">
            <w:pPr>
              <w:jc w:val="center"/>
              <w:rPr>
                <w:sz w:val="28"/>
                <w:szCs w:val="28"/>
              </w:rPr>
            </w:pPr>
            <w:r>
              <w:rPr>
                <w:sz w:val="28"/>
                <w:szCs w:val="28"/>
              </w:rPr>
              <w:t>6930,4</w:t>
            </w:r>
          </w:p>
        </w:tc>
        <w:tc>
          <w:tcPr>
            <w:tcW w:w="2393" w:type="dxa"/>
          </w:tcPr>
          <w:p w:rsidR="00117276" w:rsidRDefault="00117276" w:rsidP="00117276">
            <w:pPr>
              <w:jc w:val="center"/>
              <w:rPr>
                <w:sz w:val="28"/>
                <w:szCs w:val="28"/>
              </w:rPr>
            </w:pPr>
            <w:r>
              <w:rPr>
                <w:sz w:val="28"/>
                <w:szCs w:val="28"/>
              </w:rPr>
              <w:t>0</w:t>
            </w:r>
          </w:p>
        </w:tc>
      </w:tr>
      <w:tr w:rsidR="00117276" w:rsidTr="00117276">
        <w:tc>
          <w:tcPr>
            <w:tcW w:w="2392" w:type="dxa"/>
          </w:tcPr>
          <w:p w:rsidR="00117276" w:rsidRDefault="00117276" w:rsidP="00117276">
            <w:pPr>
              <w:jc w:val="center"/>
              <w:rPr>
                <w:sz w:val="28"/>
                <w:szCs w:val="28"/>
              </w:rPr>
            </w:pPr>
            <w:r>
              <w:rPr>
                <w:sz w:val="28"/>
                <w:szCs w:val="28"/>
              </w:rPr>
              <w:t>2018</w:t>
            </w:r>
          </w:p>
        </w:tc>
        <w:tc>
          <w:tcPr>
            <w:tcW w:w="2393" w:type="dxa"/>
          </w:tcPr>
          <w:p w:rsidR="00117276" w:rsidRDefault="00117276" w:rsidP="00117276">
            <w:pPr>
              <w:jc w:val="center"/>
              <w:rPr>
                <w:sz w:val="28"/>
                <w:szCs w:val="28"/>
              </w:rPr>
            </w:pPr>
            <w:r>
              <w:rPr>
                <w:sz w:val="28"/>
                <w:szCs w:val="28"/>
              </w:rPr>
              <w:t>8081,5</w:t>
            </w:r>
          </w:p>
        </w:tc>
        <w:tc>
          <w:tcPr>
            <w:tcW w:w="2393" w:type="dxa"/>
          </w:tcPr>
          <w:p w:rsidR="00117276" w:rsidRDefault="00117276" w:rsidP="00117276">
            <w:pPr>
              <w:jc w:val="center"/>
              <w:rPr>
                <w:sz w:val="28"/>
                <w:szCs w:val="28"/>
              </w:rPr>
            </w:pPr>
            <w:r>
              <w:rPr>
                <w:sz w:val="28"/>
                <w:szCs w:val="28"/>
              </w:rPr>
              <w:t>8036,3</w:t>
            </w:r>
          </w:p>
        </w:tc>
        <w:tc>
          <w:tcPr>
            <w:tcW w:w="2393" w:type="dxa"/>
          </w:tcPr>
          <w:p w:rsidR="00117276" w:rsidRDefault="00117276" w:rsidP="00117276">
            <w:pPr>
              <w:jc w:val="center"/>
              <w:rPr>
                <w:sz w:val="28"/>
                <w:szCs w:val="28"/>
              </w:rPr>
            </w:pPr>
            <w:r>
              <w:rPr>
                <w:sz w:val="28"/>
                <w:szCs w:val="28"/>
              </w:rPr>
              <w:t>+45,2</w:t>
            </w:r>
          </w:p>
        </w:tc>
      </w:tr>
      <w:tr w:rsidR="00117276" w:rsidTr="00117276">
        <w:tc>
          <w:tcPr>
            <w:tcW w:w="2392" w:type="dxa"/>
          </w:tcPr>
          <w:p w:rsidR="00117276" w:rsidRDefault="00117276" w:rsidP="00117276">
            <w:pPr>
              <w:jc w:val="center"/>
              <w:rPr>
                <w:sz w:val="28"/>
                <w:szCs w:val="28"/>
              </w:rPr>
            </w:pPr>
            <w:r>
              <w:rPr>
                <w:sz w:val="28"/>
                <w:szCs w:val="28"/>
              </w:rPr>
              <w:t>2019</w:t>
            </w:r>
          </w:p>
        </w:tc>
        <w:tc>
          <w:tcPr>
            <w:tcW w:w="2393" w:type="dxa"/>
          </w:tcPr>
          <w:p w:rsidR="00117276" w:rsidRDefault="00117276" w:rsidP="00117276">
            <w:pPr>
              <w:jc w:val="center"/>
              <w:rPr>
                <w:sz w:val="28"/>
                <w:szCs w:val="28"/>
              </w:rPr>
            </w:pPr>
            <w:r>
              <w:rPr>
                <w:sz w:val="28"/>
                <w:szCs w:val="28"/>
              </w:rPr>
              <w:t>8722,8</w:t>
            </w:r>
          </w:p>
        </w:tc>
        <w:tc>
          <w:tcPr>
            <w:tcW w:w="2393" w:type="dxa"/>
          </w:tcPr>
          <w:p w:rsidR="00117276" w:rsidRDefault="00117276" w:rsidP="00117276">
            <w:pPr>
              <w:jc w:val="center"/>
              <w:rPr>
                <w:sz w:val="28"/>
                <w:szCs w:val="28"/>
              </w:rPr>
            </w:pPr>
            <w:r>
              <w:rPr>
                <w:sz w:val="28"/>
                <w:szCs w:val="28"/>
              </w:rPr>
              <w:t>8717,7</w:t>
            </w:r>
          </w:p>
        </w:tc>
        <w:tc>
          <w:tcPr>
            <w:tcW w:w="2393" w:type="dxa"/>
          </w:tcPr>
          <w:p w:rsidR="00117276" w:rsidRDefault="00117276" w:rsidP="00117276">
            <w:pPr>
              <w:jc w:val="center"/>
              <w:rPr>
                <w:sz w:val="28"/>
                <w:szCs w:val="28"/>
              </w:rPr>
            </w:pPr>
            <w:r>
              <w:rPr>
                <w:sz w:val="28"/>
                <w:szCs w:val="28"/>
              </w:rPr>
              <w:t>+5,1</w:t>
            </w:r>
          </w:p>
        </w:tc>
      </w:tr>
      <w:tr w:rsidR="00117276" w:rsidTr="00117276">
        <w:tc>
          <w:tcPr>
            <w:tcW w:w="2392" w:type="dxa"/>
          </w:tcPr>
          <w:p w:rsidR="00117276" w:rsidRDefault="00117276" w:rsidP="00117276">
            <w:pPr>
              <w:jc w:val="center"/>
              <w:rPr>
                <w:sz w:val="28"/>
                <w:szCs w:val="28"/>
              </w:rPr>
            </w:pPr>
            <w:r>
              <w:rPr>
                <w:sz w:val="28"/>
                <w:szCs w:val="28"/>
              </w:rPr>
              <w:t>2020</w:t>
            </w:r>
          </w:p>
        </w:tc>
        <w:tc>
          <w:tcPr>
            <w:tcW w:w="2393" w:type="dxa"/>
          </w:tcPr>
          <w:p w:rsidR="00117276" w:rsidRDefault="00117276" w:rsidP="00117276">
            <w:pPr>
              <w:jc w:val="center"/>
              <w:rPr>
                <w:sz w:val="28"/>
                <w:szCs w:val="28"/>
              </w:rPr>
            </w:pPr>
            <w:r>
              <w:rPr>
                <w:sz w:val="28"/>
                <w:szCs w:val="28"/>
              </w:rPr>
              <w:t>8832,8</w:t>
            </w:r>
          </w:p>
        </w:tc>
        <w:tc>
          <w:tcPr>
            <w:tcW w:w="2393" w:type="dxa"/>
          </w:tcPr>
          <w:p w:rsidR="00117276" w:rsidRDefault="00117276" w:rsidP="00117276">
            <w:pPr>
              <w:jc w:val="center"/>
              <w:rPr>
                <w:sz w:val="28"/>
                <w:szCs w:val="28"/>
              </w:rPr>
            </w:pPr>
            <w:r>
              <w:rPr>
                <w:sz w:val="28"/>
                <w:szCs w:val="28"/>
              </w:rPr>
              <w:t>8835,1</w:t>
            </w:r>
          </w:p>
        </w:tc>
        <w:tc>
          <w:tcPr>
            <w:tcW w:w="2393" w:type="dxa"/>
          </w:tcPr>
          <w:p w:rsidR="00117276" w:rsidRDefault="00117276" w:rsidP="00117276">
            <w:pPr>
              <w:jc w:val="center"/>
              <w:rPr>
                <w:sz w:val="28"/>
                <w:szCs w:val="28"/>
              </w:rPr>
            </w:pPr>
            <w:r>
              <w:rPr>
                <w:sz w:val="28"/>
                <w:szCs w:val="28"/>
              </w:rPr>
              <w:t>-2,3</w:t>
            </w:r>
          </w:p>
        </w:tc>
      </w:tr>
    </w:tbl>
    <w:p w:rsidR="00117276" w:rsidRDefault="00117276" w:rsidP="00A26D79">
      <w:pPr>
        <w:ind w:firstLine="709"/>
        <w:contextualSpacing/>
        <w:jc w:val="both"/>
        <w:rPr>
          <w:rStyle w:val="11"/>
          <w:color w:val="auto"/>
          <w:sz w:val="28"/>
          <w:szCs w:val="28"/>
          <w:u w:val="none"/>
        </w:rPr>
      </w:pPr>
    </w:p>
    <w:p w:rsidR="00A26D79" w:rsidRPr="00A707C3" w:rsidRDefault="00A26D79" w:rsidP="00A26D79">
      <w:pPr>
        <w:ind w:firstLine="709"/>
        <w:contextualSpacing/>
        <w:jc w:val="both"/>
        <w:rPr>
          <w:sz w:val="28"/>
          <w:szCs w:val="28"/>
        </w:rPr>
      </w:pPr>
      <w:r w:rsidRPr="00A707C3">
        <w:rPr>
          <w:rStyle w:val="11"/>
          <w:color w:val="auto"/>
          <w:sz w:val="28"/>
          <w:szCs w:val="28"/>
          <w:u w:val="none"/>
        </w:rPr>
        <w:t>Быстрянское сельское поселение является зоной интенсивного  и развитого сельскохозяйственного производства со специализацией на пр</w:t>
      </w:r>
      <w:r w:rsidRPr="00A707C3">
        <w:rPr>
          <w:rStyle w:val="11"/>
          <w:color w:val="auto"/>
          <w:sz w:val="28"/>
          <w:szCs w:val="28"/>
          <w:u w:val="none"/>
        </w:rPr>
        <w:t>о</w:t>
      </w:r>
      <w:r w:rsidRPr="00A707C3">
        <w:rPr>
          <w:rStyle w:val="11"/>
          <w:color w:val="auto"/>
          <w:sz w:val="28"/>
          <w:szCs w:val="28"/>
          <w:u w:val="none"/>
        </w:rPr>
        <w:t>изводстве зерна,</w:t>
      </w:r>
      <w:r w:rsidR="00A707C3" w:rsidRPr="00A707C3">
        <w:rPr>
          <w:rStyle w:val="11"/>
          <w:color w:val="auto"/>
          <w:sz w:val="28"/>
          <w:szCs w:val="28"/>
          <w:u w:val="none"/>
        </w:rPr>
        <w:t>гречихи,</w:t>
      </w:r>
      <w:r w:rsidRPr="00A707C3">
        <w:rPr>
          <w:rStyle w:val="11"/>
          <w:color w:val="auto"/>
          <w:sz w:val="28"/>
          <w:szCs w:val="28"/>
          <w:u w:val="none"/>
        </w:rPr>
        <w:t xml:space="preserve"> подсолнечника, картофеля и многолетних трав. Сельскохозяйственным производством в поселении  занимаются 7 крест</w:t>
      </w:r>
      <w:r w:rsidRPr="00A707C3">
        <w:rPr>
          <w:rStyle w:val="11"/>
          <w:color w:val="auto"/>
          <w:sz w:val="28"/>
          <w:szCs w:val="28"/>
          <w:u w:val="none"/>
        </w:rPr>
        <w:t>ь</w:t>
      </w:r>
      <w:r w:rsidRPr="00A707C3">
        <w:rPr>
          <w:rStyle w:val="11"/>
          <w:color w:val="auto"/>
          <w:sz w:val="28"/>
          <w:szCs w:val="28"/>
          <w:u w:val="none"/>
        </w:rPr>
        <w:t>янских (фермерских) хозяйств и ЗАО «Тайнинское».</w:t>
      </w:r>
      <w:r w:rsidRPr="00A707C3">
        <w:rPr>
          <w:sz w:val="28"/>
          <w:szCs w:val="28"/>
        </w:rPr>
        <w:t xml:space="preserve"> В 2020 году ИП глава КФХ Вальтер А.А. получил грант на развитие семейной животноводческой фермы. В целях улучшения содержания животных индивидуальным пре</w:t>
      </w:r>
      <w:r w:rsidRPr="00A707C3">
        <w:rPr>
          <w:sz w:val="28"/>
          <w:szCs w:val="28"/>
        </w:rPr>
        <w:t>д</w:t>
      </w:r>
      <w:r w:rsidRPr="00A707C3">
        <w:rPr>
          <w:sz w:val="28"/>
          <w:szCs w:val="28"/>
        </w:rPr>
        <w:t>принимателем Вальтер А.А. модернизирован коровник с беспривязным с</w:t>
      </w:r>
      <w:r w:rsidRPr="00A707C3">
        <w:rPr>
          <w:sz w:val="28"/>
          <w:szCs w:val="28"/>
        </w:rPr>
        <w:t>о</w:t>
      </w:r>
      <w:r w:rsidRPr="00A707C3">
        <w:rPr>
          <w:sz w:val="28"/>
          <w:szCs w:val="28"/>
        </w:rPr>
        <w:t>держанием на 250 голов и молочный блок на 500 голов.</w:t>
      </w:r>
    </w:p>
    <w:p w:rsidR="00A26D79" w:rsidRPr="00A707C3" w:rsidRDefault="00A26D79" w:rsidP="00A26D79">
      <w:pPr>
        <w:contextualSpacing/>
        <w:jc w:val="both"/>
        <w:rPr>
          <w:sz w:val="28"/>
          <w:szCs w:val="28"/>
        </w:rPr>
      </w:pPr>
      <w:r w:rsidRPr="00A707C3">
        <w:rPr>
          <w:sz w:val="28"/>
          <w:szCs w:val="28"/>
        </w:rPr>
        <w:t>ИП Глава КФХ Казанин И.Г. получил грант как начинающий фермер в сумме 3,0 млн.руб. Средства направлены на покупку КРС.</w:t>
      </w:r>
    </w:p>
    <w:p w:rsidR="00A26D79" w:rsidRPr="00A707C3" w:rsidRDefault="00A26D79" w:rsidP="00A26D79">
      <w:pPr>
        <w:ind w:firstLine="709"/>
        <w:contextualSpacing/>
        <w:jc w:val="both"/>
        <w:rPr>
          <w:sz w:val="28"/>
          <w:szCs w:val="28"/>
        </w:rPr>
      </w:pPr>
      <w:r w:rsidRPr="00A707C3">
        <w:rPr>
          <w:rStyle w:val="11"/>
          <w:color w:val="auto"/>
          <w:sz w:val="28"/>
          <w:szCs w:val="28"/>
          <w:u w:val="none"/>
        </w:rPr>
        <w:t>Земельные ресурсы Быстрянского сельсовета составляют 21170 га. Земли сельскохозяйственного назначения – 17757,83 га. Для производства сельскохозяйственной продукции в муниципальном образовании имеется 7184,98 га пашни</w:t>
      </w:r>
      <w:r w:rsidRPr="00A707C3">
        <w:rPr>
          <w:sz w:val="28"/>
          <w:szCs w:val="28"/>
        </w:rPr>
        <w:t>.</w:t>
      </w:r>
    </w:p>
    <w:p w:rsidR="00A26D79" w:rsidRPr="00A707C3" w:rsidRDefault="00A26D79" w:rsidP="00A26D79">
      <w:pPr>
        <w:ind w:firstLine="709"/>
        <w:contextualSpacing/>
        <w:jc w:val="both"/>
        <w:rPr>
          <w:sz w:val="28"/>
          <w:szCs w:val="28"/>
        </w:rPr>
      </w:pPr>
      <w:r w:rsidRPr="00A707C3">
        <w:rPr>
          <w:sz w:val="28"/>
          <w:szCs w:val="28"/>
        </w:rPr>
        <w:t xml:space="preserve">Промышленность муниципального образования представляют 6 предприятий, из них 4 </w:t>
      </w:r>
      <w:r w:rsidRPr="00A707C3">
        <w:rPr>
          <w:rStyle w:val="11"/>
          <w:color w:val="auto"/>
          <w:sz w:val="28"/>
          <w:szCs w:val="28"/>
        </w:rPr>
        <w:t>–</w:t>
      </w:r>
      <w:r w:rsidRPr="00A707C3">
        <w:rPr>
          <w:sz w:val="28"/>
          <w:szCs w:val="28"/>
        </w:rPr>
        <w:t xml:space="preserve"> малые. Основные виды деятельности – пищевая и перерабатывающая промышленность: производство твердых сыров и сы</w:t>
      </w:r>
      <w:r w:rsidRPr="00A707C3">
        <w:rPr>
          <w:sz w:val="28"/>
          <w:szCs w:val="28"/>
        </w:rPr>
        <w:t>р</w:t>
      </w:r>
      <w:r w:rsidRPr="00A707C3">
        <w:rPr>
          <w:sz w:val="28"/>
          <w:szCs w:val="28"/>
        </w:rPr>
        <w:t>ных продуктов, сливочного масла, сухого молока, мебели, теплоэнергии. Ведущее предприятие – АО «Барнаульский молочный комбинат» ОП  Б</w:t>
      </w:r>
      <w:r w:rsidRPr="00A707C3">
        <w:rPr>
          <w:sz w:val="28"/>
          <w:szCs w:val="28"/>
        </w:rPr>
        <w:t>ы</w:t>
      </w:r>
      <w:r w:rsidRPr="00A707C3">
        <w:rPr>
          <w:sz w:val="28"/>
          <w:szCs w:val="28"/>
        </w:rPr>
        <w:t>стрянка: производство сыра, сливочного масла, сухого молока.</w:t>
      </w:r>
    </w:p>
    <w:p w:rsidR="00A26D79" w:rsidRPr="00A707C3" w:rsidRDefault="00A26D79" w:rsidP="00A26D79">
      <w:pPr>
        <w:ind w:firstLine="709"/>
        <w:contextualSpacing/>
        <w:jc w:val="both"/>
        <w:rPr>
          <w:sz w:val="28"/>
          <w:szCs w:val="28"/>
        </w:rPr>
      </w:pPr>
      <w:r w:rsidRPr="00A707C3">
        <w:rPr>
          <w:sz w:val="28"/>
          <w:szCs w:val="28"/>
        </w:rPr>
        <w:t xml:space="preserve">Торговля представлена стационарными магазинами, мелкорозничной торговой сетью. На территории Быстрянского сельсовета расположено 17 стационарных торговых объектов. </w:t>
      </w:r>
    </w:p>
    <w:p w:rsidR="00A26D79" w:rsidRPr="00A707C3" w:rsidRDefault="00A26D79" w:rsidP="00A26D79">
      <w:pPr>
        <w:ind w:firstLine="709"/>
        <w:contextualSpacing/>
        <w:jc w:val="both"/>
        <w:rPr>
          <w:sz w:val="28"/>
          <w:szCs w:val="28"/>
        </w:rPr>
      </w:pPr>
      <w:r w:rsidRPr="00A707C3">
        <w:rPr>
          <w:sz w:val="28"/>
          <w:szCs w:val="28"/>
        </w:rPr>
        <w:t>Медицинское обслуживание осуществляется центром общей враче</w:t>
      </w:r>
      <w:r w:rsidRPr="00A707C3">
        <w:rPr>
          <w:sz w:val="28"/>
          <w:szCs w:val="28"/>
        </w:rPr>
        <w:t>б</w:t>
      </w:r>
      <w:r w:rsidRPr="00A707C3">
        <w:rPr>
          <w:sz w:val="28"/>
          <w:szCs w:val="28"/>
        </w:rPr>
        <w:t xml:space="preserve">ной практики (семейной медицины) с. Быстрянка, фельдшерско-акушерским пунктом в с. Новая Суртайка, фельдшерско-акушерским </w:t>
      </w:r>
      <w:r w:rsidRPr="00A707C3">
        <w:rPr>
          <w:sz w:val="28"/>
          <w:szCs w:val="28"/>
        </w:rPr>
        <w:lastRenderedPageBreak/>
        <w:t>пунктом п. Старая Суртайка, оказывающим первичную медико-санитарную помощь населению.</w:t>
      </w:r>
    </w:p>
    <w:p w:rsidR="00A26D79" w:rsidRPr="00A707C3" w:rsidRDefault="00A26D79" w:rsidP="00A26D79">
      <w:pPr>
        <w:ind w:firstLine="709"/>
        <w:contextualSpacing/>
        <w:jc w:val="both"/>
        <w:rPr>
          <w:sz w:val="28"/>
          <w:szCs w:val="28"/>
        </w:rPr>
      </w:pPr>
      <w:r w:rsidRPr="00A707C3">
        <w:rPr>
          <w:sz w:val="28"/>
          <w:szCs w:val="28"/>
        </w:rPr>
        <w:t>Сеть культурных учреждений включает в себя: Быстрянский филиал Многофункционального культурного центра,  Старосуртайский филиал Многофункционального культурного центра.</w:t>
      </w:r>
    </w:p>
    <w:p w:rsidR="00A26D79" w:rsidRPr="00A707C3" w:rsidRDefault="00A26D79" w:rsidP="00A26D79">
      <w:pPr>
        <w:ind w:firstLine="709"/>
        <w:contextualSpacing/>
        <w:jc w:val="both"/>
        <w:rPr>
          <w:sz w:val="28"/>
          <w:szCs w:val="28"/>
        </w:rPr>
      </w:pPr>
      <w:r w:rsidRPr="00A707C3">
        <w:rPr>
          <w:sz w:val="28"/>
          <w:szCs w:val="28"/>
        </w:rPr>
        <w:t>Система образования представлена:  МБОУ «Быстрянская средняя общеобразовательная школа им. О. Суртаева», филиал МБОУ «Быстря</w:t>
      </w:r>
      <w:r w:rsidRPr="00A707C3">
        <w:rPr>
          <w:sz w:val="28"/>
          <w:szCs w:val="28"/>
        </w:rPr>
        <w:t>н</w:t>
      </w:r>
      <w:r w:rsidRPr="00A707C3">
        <w:rPr>
          <w:sz w:val="28"/>
          <w:szCs w:val="28"/>
        </w:rPr>
        <w:t>ская средняя общеобразовательная школа им. О. Суртаева» Старосурта</w:t>
      </w:r>
      <w:r w:rsidRPr="00A707C3">
        <w:rPr>
          <w:sz w:val="28"/>
          <w:szCs w:val="28"/>
        </w:rPr>
        <w:t>й</w:t>
      </w:r>
      <w:r w:rsidRPr="00A707C3">
        <w:rPr>
          <w:sz w:val="28"/>
          <w:szCs w:val="28"/>
        </w:rPr>
        <w:t>ская основная общеобразовательная школа, структурное подразделение МБОУ «Быстрянская средняя общеобразовательная школа им. О. Сурта</w:t>
      </w:r>
      <w:r w:rsidRPr="00A707C3">
        <w:rPr>
          <w:sz w:val="28"/>
          <w:szCs w:val="28"/>
        </w:rPr>
        <w:t>е</w:t>
      </w:r>
      <w:r w:rsidRPr="00A707C3">
        <w:rPr>
          <w:sz w:val="28"/>
          <w:szCs w:val="28"/>
        </w:rPr>
        <w:t>ва» детский сад «Сказка».</w:t>
      </w:r>
    </w:p>
    <w:p w:rsidR="00A26D79" w:rsidRPr="00A707C3" w:rsidRDefault="00A26D79" w:rsidP="00A26D79">
      <w:pPr>
        <w:ind w:firstLine="709"/>
        <w:contextualSpacing/>
        <w:jc w:val="both"/>
        <w:rPr>
          <w:sz w:val="28"/>
          <w:szCs w:val="28"/>
        </w:rPr>
      </w:pPr>
      <w:r w:rsidRPr="00A707C3">
        <w:rPr>
          <w:sz w:val="28"/>
          <w:szCs w:val="28"/>
        </w:rPr>
        <w:t>Жилищно-коммунальные услуги (теплоснабжение в с. Быстрянка, водоснабжение в с. Быстрянка, пос. Мост Иша, с. Новая Суртайка, пос. Старая Суртайка) населению оказывает МУП «Тепло плюс».</w:t>
      </w:r>
    </w:p>
    <w:p w:rsidR="00A26D79" w:rsidRPr="00A707C3" w:rsidRDefault="00A26D79" w:rsidP="00A26D79">
      <w:pPr>
        <w:ind w:firstLine="709"/>
        <w:contextualSpacing/>
        <w:jc w:val="both"/>
        <w:rPr>
          <w:sz w:val="28"/>
          <w:szCs w:val="28"/>
        </w:rPr>
      </w:pPr>
      <w:r w:rsidRPr="00A707C3">
        <w:rPr>
          <w:sz w:val="28"/>
          <w:szCs w:val="28"/>
        </w:rPr>
        <w:t>В предстоящие годы социально – экономическое благополучие те</w:t>
      </w:r>
      <w:r w:rsidRPr="00A707C3">
        <w:rPr>
          <w:sz w:val="28"/>
          <w:szCs w:val="28"/>
        </w:rPr>
        <w:t>р</w:t>
      </w:r>
      <w:r w:rsidRPr="00A707C3">
        <w:rPr>
          <w:sz w:val="28"/>
          <w:szCs w:val="28"/>
        </w:rPr>
        <w:t>ритории Быстрянского сельсовета будет тесно связано с развитием име</w:t>
      </w:r>
      <w:r w:rsidRPr="00A707C3">
        <w:rPr>
          <w:sz w:val="28"/>
          <w:szCs w:val="28"/>
        </w:rPr>
        <w:t>ю</w:t>
      </w:r>
      <w:r w:rsidRPr="00A707C3">
        <w:rPr>
          <w:sz w:val="28"/>
          <w:szCs w:val="28"/>
        </w:rPr>
        <w:t xml:space="preserve">щихся предприятий и их участии в социальной жизни поселения. </w:t>
      </w:r>
    </w:p>
    <w:p w:rsidR="00A707C3" w:rsidRDefault="00A707C3" w:rsidP="00A26D79">
      <w:pPr>
        <w:pStyle w:val="2"/>
        <w:contextualSpacing/>
        <w:jc w:val="center"/>
        <w:rPr>
          <w:rFonts w:ascii="Times New Roman" w:hAnsi="Times New Roman"/>
          <w:b w:val="0"/>
          <w:color w:val="auto"/>
          <w:sz w:val="28"/>
          <w:szCs w:val="28"/>
        </w:rPr>
      </w:pPr>
      <w:bookmarkStart w:id="50" w:name="_Toc52980874"/>
    </w:p>
    <w:p w:rsidR="00A707C3" w:rsidRDefault="00A707C3" w:rsidP="00A26D79">
      <w:pPr>
        <w:pStyle w:val="2"/>
        <w:contextualSpacing/>
        <w:jc w:val="center"/>
        <w:rPr>
          <w:rFonts w:ascii="Times New Roman" w:hAnsi="Times New Roman"/>
          <w:b w:val="0"/>
          <w:color w:val="auto"/>
          <w:sz w:val="28"/>
          <w:szCs w:val="28"/>
        </w:rPr>
      </w:pPr>
    </w:p>
    <w:p w:rsidR="008141EF" w:rsidRDefault="00A26D79" w:rsidP="008141EF">
      <w:pPr>
        <w:ind w:firstLine="567"/>
        <w:jc w:val="center"/>
        <w:rPr>
          <w:sz w:val="28"/>
          <w:szCs w:val="28"/>
        </w:rPr>
      </w:pPr>
      <w:r w:rsidRPr="00A707C3">
        <w:rPr>
          <w:b/>
          <w:sz w:val="28"/>
          <w:szCs w:val="28"/>
        </w:rPr>
        <w:t xml:space="preserve">4.7. </w:t>
      </w:r>
      <w:r w:rsidR="008141EF" w:rsidRPr="0022787B">
        <w:rPr>
          <w:sz w:val="28"/>
          <w:szCs w:val="28"/>
        </w:rPr>
        <w:t xml:space="preserve">Муниципальное образование </w:t>
      </w:r>
      <w:r w:rsidR="008141EF">
        <w:rPr>
          <w:sz w:val="28"/>
          <w:szCs w:val="28"/>
        </w:rPr>
        <w:t>Новозыковский</w:t>
      </w:r>
      <w:r w:rsidR="008141EF" w:rsidRPr="0022787B">
        <w:rPr>
          <w:sz w:val="28"/>
          <w:szCs w:val="28"/>
        </w:rPr>
        <w:t xml:space="preserve"> сельсовет </w:t>
      </w:r>
    </w:p>
    <w:p w:rsidR="008141EF" w:rsidRPr="0022787B" w:rsidRDefault="008141EF" w:rsidP="008141EF">
      <w:pPr>
        <w:ind w:firstLine="567"/>
        <w:jc w:val="center"/>
        <w:rPr>
          <w:sz w:val="28"/>
          <w:szCs w:val="28"/>
        </w:rPr>
      </w:pPr>
      <w:r w:rsidRPr="0022787B">
        <w:rPr>
          <w:sz w:val="28"/>
          <w:szCs w:val="28"/>
        </w:rPr>
        <w:t>Красногорского района Алтайского края</w:t>
      </w:r>
    </w:p>
    <w:bookmarkEnd w:id="50"/>
    <w:p w:rsidR="00A26D79" w:rsidRPr="00A707C3" w:rsidRDefault="00A26D79" w:rsidP="00A26D79">
      <w:pPr>
        <w:ind w:firstLine="709"/>
        <w:contextualSpacing/>
        <w:jc w:val="center"/>
        <w:rPr>
          <w:b/>
          <w:sz w:val="28"/>
          <w:szCs w:val="28"/>
        </w:rPr>
      </w:pPr>
    </w:p>
    <w:p w:rsidR="00A26D79" w:rsidRPr="00A707C3" w:rsidRDefault="00A26D79" w:rsidP="00A26D79">
      <w:pPr>
        <w:ind w:firstLine="709"/>
        <w:contextualSpacing/>
        <w:jc w:val="both"/>
        <w:rPr>
          <w:rStyle w:val="11"/>
          <w:sz w:val="28"/>
          <w:szCs w:val="28"/>
          <w:u w:val="none"/>
        </w:rPr>
      </w:pPr>
      <w:r w:rsidRPr="00A707C3">
        <w:rPr>
          <w:rStyle w:val="11"/>
          <w:sz w:val="28"/>
          <w:szCs w:val="28"/>
          <w:u w:val="none"/>
        </w:rPr>
        <w:t xml:space="preserve">Новозыковский сельсовет расположен в </w:t>
      </w:r>
      <w:r w:rsidRPr="00A707C3">
        <w:rPr>
          <w:rStyle w:val="11"/>
          <w:color w:val="auto"/>
          <w:sz w:val="28"/>
          <w:szCs w:val="28"/>
          <w:u w:val="none"/>
        </w:rPr>
        <w:t xml:space="preserve">южной части </w:t>
      </w:r>
      <w:r w:rsidRPr="00A707C3">
        <w:rPr>
          <w:rStyle w:val="11"/>
          <w:sz w:val="28"/>
          <w:szCs w:val="28"/>
          <w:u w:val="none"/>
        </w:rPr>
        <w:t>Красногорск</w:t>
      </w:r>
      <w:r w:rsidRPr="00A707C3">
        <w:rPr>
          <w:rStyle w:val="11"/>
          <w:sz w:val="28"/>
          <w:szCs w:val="28"/>
          <w:u w:val="none"/>
        </w:rPr>
        <w:t>о</w:t>
      </w:r>
      <w:r w:rsidRPr="00A707C3">
        <w:rPr>
          <w:rStyle w:val="11"/>
          <w:sz w:val="28"/>
          <w:szCs w:val="28"/>
          <w:u w:val="none"/>
        </w:rPr>
        <w:t xml:space="preserve">го района. С южной стороны территория сельсовета граничит с землями Республики Алтай. </w:t>
      </w:r>
    </w:p>
    <w:p w:rsidR="00A26D79" w:rsidRPr="00A707C3" w:rsidRDefault="00A26D79" w:rsidP="00A26D79">
      <w:pPr>
        <w:ind w:firstLine="709"/>
        <w:contextualSpacing/>
        <w:jc w:val="both"/>
        <w:rPr>
          <w:rStyle w:val="11"/>
          <w:sz w:val="28"/>
          <w:szCs w:val="28"/>
          <w:u w:val="none"/>
        </w:rPr>
      </w:pPr>
      <w:r w:rsidRPr="00A707C3">
        <w:rPr>
          <w:rStyle w:val="11"/>
          <w:sz w:val="28"/>
          <w:szCs w:val="28"/>
          <w:u w:val="none"/>
        </w:rPr>
        <w:t>В состав сельсовета  входят три  населенных пункта: село Новозык</w:t>
      </w:r>
      <w:r w:rsidRPr="00A707C3">
        <w:rPr>
          <w:rStyle w:val="11"/>
          <w:sz w:val="28"/>
          <w:szCs w:val="28"/>
          <w:u w:val="none"/>
        </w:rPr>
        <w:t>о</w:t>
      </w:r>
      <w:r w:rsidRPr="00A707C3">
        <w:rPr>
          <w:rStyle w:val="11"/>
          <w:sz w:val="28"/>
          <w:szCs w:val="28"/>
          <w:u w:val="none"/>
        </w:rPr>
        <w:t xml:space="preserve">во с численностью </w:t>
      </w:r>
      <w:r w:rsidRPr="00A707C3">
        <w:rPr>
          <w:rStyle w:val="11"/>
          <w:color w:val="auto"/>
          <w:sz w:val="28"/>
          <w:szCs w:val="28"/>
          <w:u w:val="none"/>
        </w:rPr>
        <w:t>жителей 728 человек, село Тайна с численностью жит</w:t>
      </w:r>
      <w:r w:rsidRPr="00A707C3">
        <w:rPr>
          <w:rStyle w:val="11"/>
          <w:color w:val="auto"/>
          <w:sz w:val="28"/>
          <w:szCs w:val="28"/>
          <w:u w:val="none"/>
        </w:rPr>
        <w:t>е</w:t>
      </w:r>
      <w:r w:rsidRPr="00A707C3">
        <w:rPr>
          <w:rStyle w:val="11"/>
          <w:color w:val="auto"/>
          <w:sz w:val="28"/>
          <w:szCs w:val="28"/>
          <w:u w:val="none"/>
        </w:rPr>
        <w:t>лей 175 человек, поселок Курлек с численностью жителей 19 человек</w:t>
      </w:r>
      <w:r w:rsidRPr="00A707C3">
        <w:rPr>
          <w:rStyle w:val="11"/>
          <w:sz w:val="28"/>
          <w:szCs w:val="28"/>
          <w:u w:val="none"/>
        </w:rPr>
        <w:t>.</w:t>
      </w:r>
    </w:p>
    <w:p w:rsidR="00A26D79" w:rsidRPr="00A707C3" w:rsidRDefault="00A26D79" w:rsidP="00A26D79">
      <w:pPr>
        <w:ind w:firstLine="709"/>
        <w:jc w:val="right"/>
        <w:rPr>
          <w:rStyle w:val="11"/>
          <w:rFonts w:eastAsia="Calibri"/>
          <w:sz w:val="28"/>
          <w:szCs w:val="28"/>
          <w:u w:val="none"/>
        </w:rPr>
      </w:pPr>
    </w:p>
    <w:p w:rsidR="00A26D79" w:rsidRPr="00A707C3" w:rsidRDefault="00A26D79" w:rsidP="008141EF">
      <w:pPr>
        <w:ind w:right="567" w:firstLine="567"/>
        <w:jc w:val="center"/>
        <w:rPr>
          <w:sz w:val="28"/>
          <w:szCs w:val="28"/>
        </w:rPr>
      </w:pPr>
      <w:r w:rsidRPr="00A707C3">
        <w:rPr>
          <w:rStyle w:val="11"/>
          <w:rFonts w:eastAsia="Calibri"/>
          <w:sz w:val="28"/>
          <w:szCs w:val="28"/>
          <w:u w:val="none"/>
        </w:rPr>
        <w:t>Показатели состояния рынка труда по Новозыковскому сельсов</w:t>
      </w:r>
      <w:r w:rsidRPr="00A707C3">
        <w:rPr>
          <w:rStyle w:val="11"/>
          <w:rFonts w:eastAsia="Calibri"/>
          <w:sz w:val="28"/>
          <w:szCs w:val="28"/>
          <w:u w:val="none"/>
        </w:rPr>
        <w:t>е</w:t>
      </w:r>
      <w:r w:rsidRPr="00A707C3">
        <w:rPr>
          <w:rStyle w:val="11"/>
          <w:rFonts w:eastAsia="Calibri"/>
          <w:sz w:val="28"/>
          <w:szCs w:val="28"/>
          <w:u w:val="none"/>
        </w:rPr>
        <w:t>ту за 2011 - 2018 годы</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724"/>
        <w:gridCol w:w="724"/>
        <w:gridCol w:w="724"/>
        <w:gridCol w:w="724"/>
        <w:gridCol w:w="724"/>
        <w:gridCol w:w="724"/>
        <w:gridCol w:w="724"/>
        <w:gridCol w:w="724"/>
      </w:tblGrid>
      <w:tr w:rsidR="00A26D79" w:rsidRPr="00A707C3" w:rsidTr="00A26D79">
        <w:trPr>
          <w:trHeight w:val="20"/>
          <w:jc w:val="center"/>
        </w:trPr>
        <w:tc>
          <w:tcPr>
            <w:tcW w:w="3545" w:type="dxa"/>
            <w:shd w:val="clear" w:color="000000" w:fill="FFFFFF"/>
          </w:tcPr>
          <w:p w:rsidR="00A26D79" w:rsidRPr="00A707C3" w:rsidRDefault="00A26D79" w:rsidP="00A26D79">
            <w:pPr>
              <w:widowControl w:val="0"/>
              <w:autoSpaceDE w:val="0"/>
              <w:autoSpaceDN w:val="0"/>
              <w:adjustRightInd w:val="0"/>
              <w:jc w:val="center"/>
              <w:rPr>
                <w:rStyle w:val="11"/>
                <w:color w:val="auto"/>
                <w:sz w:val="20"/>
                <w:szCs w:val="20"/>
                <w:u w:val="none"/>
              </w:rPr>
            </w:pPr>
            <w:r w:rsidRPr="00A707C3">
              <w:rPr>
                <w:rStyle w:val="11"/>
                <w:color w:val="auto"/>
                <w:sz w:val="20"/>
                <w:szCs w:val="20"/>
                <w:u w:val="none"/>
              </w:rPr>
              <w:t>Наименование показателя</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2011 год</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2012 год</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lang w:val="en-US"/>
              </w:rPr>
            </w:pPr>
            <w:r w:rsidRPr="00A707C3">
              <w:rPr>
                <w:bCs/>
                <w:sz w:val="20"/>
                <w:szCs w:val="20"/>
              </w:rPr>
              <w:t>2013 год</w:t>
            </w:r>
          </w:p>
        </w:tc>
        <w:tc>
          <w:tcPr>
            <w:tcW w:w="724"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2014 год</w:t>
            </w:r>
          </w:p>
        </w:tc>
        <w:tc>
          <w:tcPr>
            <w:tcW w:w="724"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2015 год</w:t>
            </w:r>
          </w:p>
        </w:tc>
        <w:tc>
          <w:tcPr>
            <w:tcW w:w="724"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2016 год</w:t>
            </w:r>
          </w:p>
        </w:tc>
        <w:tc>
          <w:tcPr>
            <w:tcW w:w="724"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2017 год</w:t>
            </w:r>
          </w:p>
        </w:tc>
        <w:tc>
          <w:tcPr>
            <w:tcW w:w="724"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2018 год</w:t>
            </w:r>
          </w:p>
        </w:tc>
      </w:tr>
      <w:tr w:rsidR="00A26D79" w:rsidRPr="00A707C3" w:rsidTr="00A26D79">
        <w:trPr>
          <w:trHeight w:val="782"/>
          <w:jc w:val="center"/>
        </w:trPr>
        <w:tc>
          <w:tcPr>
            <w:tcW w:w="3545"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Уровень регистрируемой безработицы (к трудоспособному населению), %</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7,2</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5,5</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2,4</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2,4</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5,5</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5,1</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2,4</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2,1</w:t>
            </w:r>
          </w:p>
        </w:tc>
      </w:tr>
      <w:tr w:rsidR="00A26D79" w:rsidRPr="00A707C3" w:rsidTr="00A26D79">
        <w:trPr>
          <w:trHeight w:val="20"/>
          <w:jc w:val="center"/>
        </w:trPr>
        <w:tc>
          <w:tcPr>
            <w:tcW w:w="3545"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Безработные, состоящие на учете, (ч</w:t>
            </w:r>
            <w:r w:rsidRPr="00A707C3">
              <w:rPr>
                <w:rStyle w:val="11"/>
                <w:color w:val="auto"/>
                <w:sz w:val="20"/>
                <w:szCs w:val="20"/>
                <w:u w:val="none"/>
              </w:rPr>
              <w:t>е</w:t>
            </w:r>
            <w:r w:rsidRPr="00A707C3">
              <w:rPr>
                <w:rStyle w:val="11"/>
                <w:color w:val="auto"/>
                <w:sz w:val="20"/>
                <w:szCs w:val="20"/>
                <w:u w:val="none"/>
              </w:rPr>
              <w:t>ловек)</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20</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15</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15</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12</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r>
      <w:tr w:rsidR="00A26D79" w:rsidRPr="00A707C3" w:rsidTr="00A26D79">
        <w:trPr>
          <w:trHeight w:val="20"/>
          <w:jc w:val="center"/>
        </w:trPr>
        <w:tc>
          <w:tcPr>
            <w:tcW w:w="3545"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Трудоустроенные, (человек)</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56</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31</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26</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25</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17</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29</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23</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32</w:t>
            </w:r>
          </w:p>
        </w:tc>
      </w:tr>
      <w:tr w:rsidR="00A26D79" w:rsidRPr="00A707C3" w:rsidTr="00A26D79">
        <w:trPr>
          <w:trHeight w:val="20"/>
          <w:jc w:val="center"/>
        </w:trPr>
        <w:tc>
          <w:tcPr>
            <w:tcW w:w="3545" w:type="dxa"/>
            <w:shd w:val="clear" w:color="000000" w:fill="FFFFFF"/>
          </w:tcPr>
          <w:p w:rsidR="00A26D79" w:rsidRPr="00A707C3" w:rsidRDefault="00A26D79" w:rsidP="00A26D79">
            <w:pPr>
              <w:widowControl w:val="0"/>
              <w:autoSpaceDE w:val="0"/>
              <w:autoSpaceDN w:val="0"/>
              <w:adjustRightInd w:val="0"/>
              <w:rPr>
                <w:rStyle w:val="11"/>
                <w:color w:val="auto"/>
                <w:sz w:val="20"/>
                <w:szCs w:val="20"/>
                <w:u w:val="none"/>
              </w:rPr>
            </w:pPr>
            <w:r w:rsidRPr="00A707C3">
              <w:rPr>
                <w:rStyle w:val="11"/>
                <w:color w:val="auto"/>
                <w:sz w:val="20"/>
                <w:szCs w:val="20"/>
                <w:u w:val="none"/>
              </w:rPr>
              <w:t>Принятые на общественные работы, (человек)</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16</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11</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11</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15</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11</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24"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w:t>
            </w:r>
          </w:p>
        </w:tc>
      </w:tr>
    </w:tbl>
    <w:p w:rsidR="008141EF" w:rsidRPr="0022787B" w:rsidRDefault="008141EF" w:rsidP="008141EF">
      <w:pPr>
        <w:jc w:val="center"/>
        <w:rPr>
          <w:sz w:val="28"/>
          <w:szCs w:val="28"/>
        </w:rPr>
      </w:pPr>
      <w:r w:rsidRPr="0022787B">
        <w:rPr>
          <w:sz w:val="28"/>
          <w:szCs w:val="28"/>
        </w:rPr>
        <w:t>Исполнение бюджета поселения по доходам и расходам</w:t>
      </w:r>
    </w:p>
    <w:p w:rsidR="008141EF" w:rsidRPr="0022787B" w:rsidRDefault="008141EF" w:rsidP="008141EF">
      <w:pPr>
        <w:jc w:val="center"/>
        <w:rPr>
          <w:sz w:val="28"/>
          <w:szCs w:val="28"/>
        </w:rPr>
      </w:pPr>
      <w:r w:rsidRPr="0022787B">
        <w:rPr>
          <w:sz w:val="28"/>
          <w:szCs w:val="28"/>
        </w:rPr>
        <w:t xml:space="preserve"> за 2010-2020 годы</w:t>
      </w:r>
    </w:p>
    <w:tbl>
      <w:tblPr>
        <w:tblStyle w:val="af0"/>
        <w:tblW w:w="0" w:type="auto"/>
        <w:tblLook w:val="04A0"/>
      </w:tblPr>
      <w:tblGrid>
        <w:gridCol w:w="2300"/>
        <w:gridCol w:w="2322"/>
        <w:gridCol w:w="2326"/>
        <w:gridCol w:w="2340"/>
      </w:tblGrid>
      <w:tr w:rsidR="008141EF" w:rsidTr="002534C5">
        <w:tc>
          <w:tcPr>
            <w:tcW w:w="2392" w:type="dxa"/>
          </w:tcPr>
          <w:p w:rsidR="008141EF" w:rsidRDefault="008141EF" w:rsidP="002534C5">
            <w:pPr>
              <w:jc w:val="center"/>
              <w:rPr>
                <w:sz w:val="28"/>
                <w:szCs w:val="28"/>
              </w:rPr>
            </w:pPr>
            <w:r>
              <w:rPr>
                <w:sz w:val="28"/>
                <w:szCs w:val="28"/>
              </w:rPr>
              <w:t>Год</w:t>
            </w:r>
          </w:p>
        </w:tc>
        <w:tc>
          <w:tcPr>
            <w:tcW w:w="2393" w:type="dxa"/>
          </w:tcPr>
          <w:p w:rsidR="008141EF" w:rsidRDefault="008141EF" w:rsidP="002534C5">
            <w:pPr>
              <w:jc w:val="center"/>
              <w:rPr>
                <w:sz w:val="28"/>
                <w:szCs w:val="28"/>
              </w:rPr>
            </w:pPr>
            <w:r>
              <w:rPr>
                <w:sz w:val="28"/>
                <w:szCs w:val="28"/>
              </w:rPr>
              <w:t>Доходы</w:t>
            </w:r>
          </w:p>
        </w:tc>
        <w:tc>
          <w:tcPr>
            <w:tcW w:w="2393" w:type="dxa"/>
          </w:tcPr>
          <w:p w:rsidR="008141EF" w:rsidRDefault="008141EF" w:rsidP="002534C5">
            <w:pPr>
              <w:jc w:val="center"/>
              <w:rPr>
                <w:sz w:val="28"/>
                <w:szCs w:val="28"/>
              </w:rPr>
            </w:pPr>
            <w:r>
              <w:rPr>
                <w:sz w:val="28"/>
                <w:szCs w:val="28"/>
              </w:rPr>
              <w:t>Расходы</w:t>
            </w:r>
          </w:p>
        </w:tc>
        <w:tc>
          <w:tcPr>
            <w:tcW w:w="2393" w:type="dxa"/>
          </w:tcPr>
          <w:p w:rsidR="008141EF" w:rsidRDefault="008141EF" w:rsidP="002534C5">
            <w:pPr>
              <w:jc w:val="center"/>
              <w:rPr>
                <w:sz w:val="28"/>
                <w:szCs w:val="28"/>
              </w:rPr>
            </w:pPr>
            <w:r>
              <w:rPr>
                <w:sz w:val="28"/>
                <w:szCs w:val="28"/>
              </w:rPr>
              <w:t>Дефицит(-), Профицит (+)</w:t>
            </w:r>
          </w:p>
        </w:tc>
      </w:tr>
      <w:tr w:rsidR="008141EF" w:rsidTr="002534C5">
        <w:tc>
          <w:tcPr>
            <w:tcW w:w="2392" w:type="dxa"/>
          </w:tcPr>
          <w:p w:rsidR="008141EF" w:rsidRDefault="008141EF" w:rsidP="002534C5">
            <w:pPr>
              <w:jc w:val="center"/>
              <w:rPr>
                <w:sz w:val="28"/>
                <w:szCs w:val="28"/>
              </w:rPr>
            </w:pPr>
            <w:r>
              <w:rPr>
                <w:sz w:val="28"/>
                <w:szCs w:val="28"/>
              </w:rPr>
              <w:t>2010</w:t>
            </w:r>
          </w:p>
        </w:tc>
        <w:tc>
          <w:tcPr>
            <w:tcW w:w="2393" w:type="dxa"/>
          </w:tcPr>
          <w:p w:rsidR="008141EF" w:rsidRDefault="008141EF" w:rsidP="002534C5">
            <w:pPr>
              <w:jc w:val="center"/>
              <w:rPr>
                <w:sz w:val="28"/>
                <w:szCs w:val="28"/>
              </w:rPr>
            </w:pPr>
            <w:r>
              <w:rPr>
                <w:sz w:val="28"/>
                <w:szCs w:val="28"/>
              </w:rPr>
              <w:t>5256,4</w:t>
            </w:r>
          </w:p>
        </w:tc>
        <w:tc>
          <w:tcPr>
            <w:tcW w:w="2393" w:type="dxa"/>
          </w:tcPr>
          <w:p w:rsidR="008141EF" w:rsidRDefault="008141EF" w:rsidP="002534C5">
            <w:pPr>
              <w:jc w:val="center"/>
              <w:rPr>
                <w:sz w:val="28"/>
                <w:szCs w:val="28"/>
              </w:rPr>
            </w:pPr>
            <w:r>
              <w:rPr>
                <w:sz w:val="28"/>
                <w:szCs w:val="28"/>
              </w:rPr>
              <w:t>5263,5</w:t>
            </w:r>
          </w:p>
        </w:tc>
        <w:tc>
          <w:tcPr>
            <w:tcW w:w="2393" w:type="dxa"/>
          </w:tcPr>
          <w:p w:rsidR="008141EF" w:rsidRDefault="008141EF" w:rsidP="002534C5">
            <w:pPr>
              <w:jc w:val="center"/>
              <w:rPr>
                <w:sz w:val="28"/>
                <w:szCs w:val="28"/>
              </w:rPr>
            </w:pPr>
            <w:r>
              <w:rPr>
                <w:sz w:val="28"/>
                <w:szCs w:val="28"/>
              </w:rPr>
              <w:t>-7,0</w:t>
            </w:r>
          </w:p>
        </w:tc>
      </w:tr>
      <w:tr w:rsidR="008141EF" w:rsidTr="002534C5">
        <w:tc>
          <w:tcPr>
            <w:tcW w:w="2392" w:type="dxa"/>
          </w:tcPr>
          <w:p w:rsidR="008141EF" w:rsidRDefault="008141EF" w:rsidP="002534C5">
            <w:pPr>
              <w:jc w:val="center"/>
              <w:rPr>
                <w:sz w:val="28"/>
                <w:szCs w:val="28"/>
              </w:rPr>
            </w:pPr>
            <w:r>
              <w:rPr>
                <w:sz w:val="28"/>
                <w:szCs w:val="28"/>
              </w:rPr>
              <w:lastRenderedPageBreak/>
              <w:t>2011</w:t>
            </w:r>
          </w:p>
        </w:tc>
        <w:tc>
          <w:tcPr>
            <w:tcW w:w="2393" w:type="dxa"/>
          </w:tcPr>
          <w:p w:rsidR="008141EF" w:rsidRDefault="008141EF" w:rsidP="002534C5">
            <w:pPr>
              <w:jc w:val="center"/>
              <w:rPr>
                <w:sz w:val="28"/>
                <w:szCs w:val="28"/>
              </w:rPr>
            </w:pPr>
            <w:r>
              <w:rPr>
                <w:sz w:val="28"/>
                <w:szCs w:val="28"/>
              </w:rPr>
              <w:t>5004,4</w:t>
            </w:r>
          </w:p>
        </w:tc>
        <w:tc>
          <w:tcPr>
            <w:tcW w:w="2393" w:type="dxa"/>
          </w:tcPr>
          <w:p w:rsidR="008141EF" w:rsidRDefault="008141EF" w:rsidP="002534C5">
            <w:pPr>
              <w:jc w:val="center"/>
              <w:rPr>
                <w:sz w:val="28"/>
                <w:szCs w:val="28"/>
              </w:rPr>
            </w:pPr>
            <w:r>
              <w:rPr>
                <w:sz w:val="28"/>
                <w:szCs w:val="28"/>
              </w:rPr>
              <w:t>5004,4</w:t>
            </w:r>
          </w:p>
        </w:tc>
        <w:tc>
          <w:tcPr>
            <w:tcW w:w="2393" w:type="dxa"/>
          </w:tcPr>
          <w:p w:rsidR="008141EF" w:rsidRDefault="008141EF" w:rsidP="002534C5">
            <w:pPr>
              <w:jc w:val="center"/>
              <w:rPr>
                <w:sz w:val="28"/>
                <w:szCs w:val="28"/>
              </w:rPr>
            </w:pPr>
            <w:r>
              <w:rPr>
                <w:sz w:val="28"/>
                <w:szCs w:val="28"/>
              </w:rPr>
              <w:t>0</w:t>
            </w:r>
          </w:p>
        </w:tc>
      </w:tr>
      <w:tr w:rsidR="008141EF" w:rsidTr="002534C5">
        <w:tc>
          <w:tcPr>
            <w:tcW w:w="2392" w:type="dxa"/>
          </w:tcPr>
          <w:p w:rsidR="008141EF" w:rsidRDefault="008141EF" w:rsidP="002534C5">
            <w:pPr>
              <w:jc w:val="center"/>
              <w:rPr>
                <w:sz w:val="28"/>
                <w:szCs w:val="28"/>
              </w:rPr>
            </w:pPr>
            <w:r>
              <w:rPr>
                <w:sz w:val="28"/>
                <w:szCs w:val="28"/>
              </w:rPr>
              <w:t>2012</w:t>
            </w:r>
          </w:p>
        </w:tc>
        <w:tc>
          <w:tcPr>
            <w:tcW w:w="2393" w:type="dxa"/>
          </w:tcPr>
          <w:p w:rsidR="008141EF" w:rsidRDefault="008141EF" w:rsidP="002534C5">
            <w:pPr>
              <w:jc w:val="center"/>
              <w:rPr>
                <w:sz w:val="28"/>
                <w:szCs w:val="28"/>
              </w:rPr>
            </w:pPr>
            <w:r>
              <w:rPr>
                <w:sz w:val="28"/>
                <w:szCs w:val="28"/>
              </w:rPr>
              <w:t>4005,8</w:t>
            </w:r>
          </w:p>
        </w:tc>
        <w:tc>
          <w:tcPr>
            <w:tcW w:w="2393" w:type="dxa"/>
          </w:tcPr>
          <w:p w:rsidR="008141EF" w:rsidRDefault="008141EF" w:rsidP="002534C5">
            <w:pPr>
              <w:jc w:val="center"/>
              <w:rPr>
                <w:sz w:val="28"/>
                <w:szCs w:val="28"/>
              </w:rPr>
            </w:pPr>
            <w:r>
              <w:rPr>
                <w:sz w:val="28"/>
                <w:szCs w:val="28"/>
              </w:rPr>
              <w:t>4027,9</w:t>
            </w:r>
          </w:p>
        </w:tc>
        <w:tc>
          <w:tcPr>
            <w:tcW w:w="2393" w:type="dxa"/>
          </w:tcPr>
          <w:p w:rsidR="008141EF" w:rsidRDefault="008141EF" w:rsidP="002534C5">
            <w:pPr>
              <w:jc w:val="center"/>
              <w:rPr>
                <w:sz w:val="28"/>
                <w:szCs w:val="28"/>
              </w:rPr>
            </w:pPr>
            <w:r>
              <w:rPr>
                <w:sz w:val="28"/>
                <w:szCs w:val="28"/>
              </w:rPr>
              <w:t>-22,1</w:t>
            </w:r>
          </w:p>
        </w:tc>
      </w:tr>
      <w:tr w:rsidR="008141EF" w:rsidTr="002534C5">
        <w:tc>
          <w:tcPr>
            <w:tcW w:w="2392" w:type="dxa"/>
          </w:tcPr>
          <w:p w:rsidR="008141EF" w:rsidRDefault="008141EF" w:rsidP="002534C5">
            <w:pPr>
              <w:jc w:val="center"/>
              <w:rPr>
                <w:sz w:val="28"/>
                <w:szCs w:val="28"/>
              </w:rPr>
            </w:pPr>
            <w:r>
              <w:rPr>
                <w:sz w:val="28"/>
                <w:szCs w:val="28"/>
              </w:rPr>
              <w:t>2013</w:t>
            </w:r>
          </w:p>
        </w:tc>
        <w:tc>
          <w:tcPr>
            <w:tcW w:w="2393" w:type="dxa"/>
          </w:tcPr>
          <w:p w:rsidR="008141EF" w:rsidRDefault="008141EF" w:rsidP="002534C5">
            <w:pPr>
              <w:jc w:val="center"/>
              <w:rPr>
                <w:sz w:val="28"/>
                <w:szCs w:val="28"/>
              </w:rPr>
            </w:pPr>
            <w:r>
              <w:rPr>
                <w:sz w:val="28"/>
                <w:szCs w:val="28"/>
              </w:rPr>
              <w:t>4731,0</w:t>
            </w:r>
          </w:p>
        </w:tc>
        <w:tc>
          <w:tcPr>
            <w:tcW w:w="2393" w:type="dxa"/>
          </w:tcPr>
          <w:p w:rsidR="008141EF" w:rsidRDefault="008141EF" w:rsidP="002534C5">
            <w:pPr>
              <w:jc w:val="center"/>
              <w:rPr>
                <w:sz w:val="28"/>
                <w:szCs w:val="28"/>
              </w:rPr>
            </w:pPr>
            <w:r>
              <w:rPr>
                <w:sz w:val="28"/>
                <w:szCs w:val="28"/>
              </w:rPr>
              <w:t>4731,0</w:t>
            </w:r>
          </w:p>
        </w:tc>
        <w:tc>
          <w:tcPr>
            <w:tcW w:w="2393" w:type="dxa"/>
          </w:tcPr>
          <w:p w:rsidR="008141EF" w:rsidRDefault="008141EF" w:rsidP="002534C5">
            <w:pPr>
              <w:jc w:val="center"/>
              <w:rPr>
                <w:sz w:val="28"/>
                <w:szCs w:val="28"/>
              </w:rPr>
            </w:pPr>
            <w:r>
              <w:rPr>
                <w:sz w:val="28"/>
                <w:szCs w:val="28"/>
              </w:rPr>
              <w:t>0</w:t>
            </w:r>
          </w:p>
        </w:tc>
      </w:tr>
      <w:tr w:rsidR="008141EF" w:rsidTr="002534C5">
        <w:tc>
          <w:tcPr>
            <w:tcW w:w="2392" w:type="dxa"/>
          </w:tcPr>
          <w:p w:rsidR="008141EF" w:rsidRDefault="008141EF" w:rsidP="002534C5">
            <w:pPr>
              <w:jc w:val="center"/>
              <w:rPr>
                <w:sz w:val="28"/>
                <w:szCs w:val="28"/>
              </w:rPr>
            </w:pPr>
            <w:r>
              <w:rPr>
                <w:sz w:val="28"/>
                <w:szCs w:val="28"/>
              </w:rPr>
              <w:t>2014</w:t>
            </w:r>
          </w:p>
        </w:tc>
        <w:tc>
          <w:tcPr>
            <w:tcW w:w="2393" w:type="dxa"/>
          </w:tcPr>
          <w:p w:rsidR="008141EF" w:rsidRDefault="008141EF" w:rsidP="002534C5">
            <w:pPr>
              <w:jc w:val="center"/>
              <w:rPr>
                <w:sz w:val="28"/>
                <w:szCs w:val="28"/>
              </w:rPr>
            </w:pPr>
            <w:r>
              <w:rPr>
                <w:sz w:val="28"/>
                <w:szCs w:val="28"/>
              </w:rPr>
              <w:t>3082,58</w:t>
            </w:r>
          </w:p>
        </w:tc>
        <w:tc>
          <w:tcPr>
            <w:tcW w:w="2393" w:type="dxa"/>
          </w:tcPr>
          <w:p w:rsidR="008141EF" w:rsidRDefault="008141EF" w:rsidP="002534C5">
            <w:pPr>
              <w:jc w:val="center"/>
              <w:rPr>
                <w:sz w:val="28"/>
                <w:szCs w:val="28"/>
              </w:rPr>
            </w:pPr>
            <w:r>
              <w:rPr>
                <w:sz w:val="28"/>
                <w:szCs w:val="28"/>
              </w:rPr>
              <w:t>3092,1</w:t>
            </w:r>
          </w:p>
        </w:tc>
        <w:tc>
          <w:tcPr>
            <w:tcW w:w="2393" w:type="dxa"/>
          </w:tcPr>
          <w:p w:rsidR="008141EF" w:rsidRDefault="008141EF" w:rsidP="002534C5">
            <w:pPr>
              <w:jc w:val="center"/>
              <w:rPr>
                <w:sz w:val="28"/>
                <w:szCs w:val="28"/>
              </w:rPr>
            </w:pPr>
            <w:r>
              <w:rPr>
                <w:sz w:val="28"/>
                <w:szCs w:val="28"/>
              </w:rPr>
              <w:t>-9,3</w:t>
            </w:r>
          </w:p>
        </w:tc>
      </w:tr>
      <w:tr w:rsidR="008141EF" w:rsidTr="002534C5">
        <w:tc>
          <w:tcPr>
            <w:tcW w:w="2392" w:type="dxa"/>
          </w:tcPr>
          <w:p w:rsidR="008141EF" w:rsidRDefault="008141EF" w:rsidP="002534C5">
            <w:pPr>
              <w:jc w:val="center"/>
              <w:rPr>
                <w:sz w:val="28"/>
                <w:szCs w:val="28"/>
              </w:rPr>
            </w:pPr>
            <w:r>
              <w:rPr>
                <w:sz w:val="28"/>
                <w:szCs w:val="28"/>
              </w:rPr>
              <w:t>2015</w:t>
            </w:r>
          </w:p>
        </w:tc>
        <w:tc>
          <w:tcPr>
            <w:tcW w:w="2393" w:type="dxa"/>
          </w:tcPr>
          <w:p w:rsidR="008141EF" w:rsidRDefault="008141EF" w:rsidP="002534C5">
            <w:pPr>
              <w:jc w:val="center"/>
              <w:rPr>
                <w:sz w:val="28"/>
                <w:szCs w:val="28"/>
              </w:rPr>
            </w:pPr>
            <w:r>
              <w:rPr>
                <w:sz w:val="28"/>
                <w:szCs w:val="28"/>
              </w:rPr>
              <w:t>2500,7</w:t>
            </w:r>
          </w:p>
        </w:tc>
        <w:tc>
          <w:tcPr>
            <w:tcW w:w="2393" w:type="dxa"/>
          </w:tcPr>
          <w:p w:rsidR="008141EF" w:rsidRDefault="008141EF" w:rsidP="002534C5">
            <w:pPr>
              <w:jc w:val="center"/>
              <w:rPr>
                <w:sz w:val="28"/>
                <w:szCs w:val="28"/>
              </w:rPr>
            </w:pPr>
            <w:r>
              <w:rPr>
                <w:sz w:val="28"/>
                <w:szCs w:val="28"/>
              </w:rPr>
              <w:t>2500,0</w:t>
            </w:r>
          </w:p>
        </w:tc>
        <w:tc>
          <w:tcPr>
            <w:tcW w:w="2393" w:type="dxa"/>
          </w:tcPr>
          <w:p w:rsidR="008141EF" w:rsidRDefault="008141EF" w:rsidP="002534C5">
            <w:pPr>
              <w:jc w:val="center"/>
              <w:rPr>
                <w:sz w:val="28"/>
                <w:szCs w:val="28"/>
              </w:rPr>
            </w:pPr>
            <w:r>
              <w:rPr>
                <w:sz w:val="28"/>
                <w:szCs w:val="28"/>
              </w:rPr>
              <w:t>+0,7</w:t>
            </w:r>
          </w:p>
        </w:tc>
      </w:tr>
      <w:tr w:rsidR="008141EF" w:rsidTr="002534C5">
        <w:tc>
          <w:tcPr>
            <w:tcW w:w="2392" w:type="dxa"/>
          </w:tcPr>
          <w:p w:rsidR="008141EF" w:rsidRDefault="008141EF" w:rsidP="002534C5">
            <w:pPr>
              <w:jc w:val="center"/>
              <w:rPr>
                <w:sz w:val="28"/>
                <w:szCs w:val="28"/>
              </w:rPr>
            </w:pPr>
            <w:r>
              <w:rPr>
                <w:sz w:val="28"/>
                <w:szCs w:val="28"/>
              </w:rPr>
              <w:t>2016</w:t>
            </w:r>
          </w:p>
        </w:tc>
        <w:tc>
          <w:tcPr>
            <w:tcW w:w="2393" w:type="dxa"/>
          </w:tcPr>
          <w:p w:rsidR="008141EF" w:rsidRDefault="008141EF" w:rsidP="002534C5">
            <w:pPr>
              <w:jc w:val="center"/>
              <w:rPr>
                <w:sz w:val="28"/>
                <w:szCs w:val="28"/>
              </w:rPr>
            </w:pPr>
            <w:r>
              <w:rPr>
                <w:sz w:val="28"/>
                <w:szCs w:val="28"/>
              </w:rPr>
              <w:t>2484,9</w:t>
            </w:r>
          </w:p>
        </w:tc>
        <w:tc>
          <w:tcPr>
            <w:tcW w:w="2393" w:type="dxa"/>
          </w:tcPr>
          <w:p w:rsidR="008141EF" w:rsidRDefault="008141EF" w:rsidP="002534C5">
            <w:pPr>
              <w:jc w:val="center"/>
              <w:rPr>
                <w:sz w:val="28"/>
                <w:szCs w:val="28"/>
              </w:rPr>
            </w:pPr>
            <w:r>
              <w:rPr>
                <w:sz w:val="28"/>
                <w:szCs w:val="28"/>
              </w:rPr>
              <w:t>2483,6</w:t>
            </w:r>
          </w:p>
        </w:tc>
        <w:tc>
          <w:tcPr>
            <w:tcW w:w="2393" w:type="dxa"/>
          </w:tcPr>
          <w:p w:rsidR="008141EF" w:rsidRDefault="008141EF" w:rsidP="002534C5">
            <w:pPr>
              <w:jc w:val="center"/>
              <w:rPr>
                <w:sz w:val="28"/>
                <w:szCs w:val="28"/>
              </w:rPr>
            </w:pPr>
            <w:r>
              <w:rPr>
                <w:sz w:val="28"/>
                <w:szCs w:val="28"/>
              </w:rPr>
              <w:t>+1,3</w:t>
            </w:r>
          </w:p>
        </w:tc>
      </w:tr>
      <w:tr w:rsidR="008141EF" w:rsidTr="002534C5">
        <w:tc>
          <w:tcPr>
            <w:tcW w:w="2392" w:type="dxa"/>
          </w:tcPr>
          <w:p w:rsidR="008141EF" w:rsidRDefault="008141EF" w:rsidP="002534C5">
            <w:pPr>
              <w:jc w:val="center"/>
              <w:rPr>
                <w:sz w:val="28"/>
                <w:szCs w:val="28"/>
              </w:rPr>
            </w:pPr>
            <w:r>
              <w:rPr>
                <w:sz w:val="28"/>
                <w:szCs w:val="28"/>
              </w:rPr>
              <w:t>2017</w:t>
            </w:r>
          </w:p>
        </w:tc>
        <w:tc>
          <w:tcPr>
            <w:tcW w:w="2393" w:type="dxa"/>
          </w:tcPr>
          <w:p w:rsidR="008141EF" w:rsidRDefault="008141EF" w:rsidP="002534C5">
            <w:pPr>
              <w:jc w:val="center"/>
              <w:rPr>
                <w:sz w:val="28"/>
                <w:szCs w:val="28"/>
              </w:rPr>
            </w:pPr>
            <w:r>
              <w:rPr>
                <w:sz w:val="28"/>
                <w:szCs w:val="28"/>
              </w:rPr>
              <w:t>4178,7</w:t>
            </w:r>
          </w:p>
        </w:tc>
        <w:tc>
          <w:tcPr>
            <w:tcW w:w="2393" w:type="dxa"/>
          </w:tcPr>
          <w:p w:rsidR="008141EF" w:rsidRDefault="008141EF" w:rsidP="002534C5">
            <w:pPr>
              <w:jc w:val="center"/>
              <w:rPr>
                <w:sz w:val="28"/>
                <w:szCs w:val="28"/>
              </w:rPr>
            </w:pPr>
            <w:r>
              <w:rPr>
                <w:sz w:val="28"/>
                <w:szCs w:val="28"/>
              </w:rPr>
              <w:t>4147,7</w:t>
            </w:r>
          </w:p>
        </w:tc>
        <w:tc>
          <w:tcPr>
            <w:tcW w:w="2393" w:type="dxa"/>
          </w:tcPr>
          <w:p w:rsidR="008141EF" w:rsidRDefault="008141EF" w:rsidP="002534C5">
            <w:pPr>
              <w:jc w:val="center"/>
              <w:rPr>
                <w:sz w:val="28"/>
                <w:szCs w:val="28"/>
              </w:rPr>
            </w:pPr>
            <w:r>
              <w:rPr>
                <w:sz w:val="28"/>
                <w:szCs w:val="28"/>
              </w:rPr>
              <w:t>+31,0</w:t>
            </w:r>
          </w:p>
        </w:tc>
      </w:tr>
      <w:tr w:rsidR="008141EF" w:rsidTr="002534C5">
        <w:tc>
          <w:tcPr>
            <w:tcW w:w="2392" w:type="dxa"/>
          </w:tcPr>
          <w:p w:rsidR="008141EF" w:rsidRDefault="008141EF" w:rsidP="002534C5">
            <w:pPr>
              <w:jc w:val="center"/>
              <w:rPr>
                <w:sz w:val="28"/>
                <w:szCs w:val="28"/>
              </w:rPr>
            </w:pPr>
            <w:r>
              <w:rPr>
                <w:sz w:val="28"/>
                <w:szCs w:val="28"/>
              </w:rPr>
              <w:t>2018</w:t>
            </w:r>
          </w:p>
        </w:tc>
        <w:tc>
          <w:tcPr>
            <w:tcW w:w="2393" w:type="dxa"/>
          </w:tcPr>
          <w:p w:rsidR="008141EF" w:rsidRDefault="008141EF" w:rsidP="002534C5">
            <w:pPr>
              <w:jc w:val="center"/>
              <w:rPr>
                <w:sz w:val="28"/>
                <w:szCs w:val="28"/>
              </w:rPr>
            </w:pPr>
            <w:r>
              <w:rPr>
                <w:sz w:val="28"/>
                <w:szCs w:val="28"/>
              </w:rPr>
              <w:t>3500,3</w:t>
            </w:r>
          </w:p>
        </w:tc>
        <w:tc>
          <w:tcPr>
            <w:tcW w:w="2393" w:type="dxa"/>
          </w:tcPr>
          <w:p w:rsidR="008141EF" w:rsidRDefault="008141EF" w:rsidP="002534C5">
            <w:pPr>
              <w:jc w:val="center"/>
              <w:rPr>
                <w:sz w:val="28"/>
                <w:szCs w:val="28"/>
              </w:rPr>
            </w:pPr>
            <w:r>
              <w:rPr>
                <w:sz w:val="28"/>
                <w:szCs w:val="28"/>
              </w:rPr>
              <w:t>3504,1</w:t>
            </w:r>
          </w:p>
        </w:tc>
        <w:tc>
          <w:tcPr>
            <w:tcW w:w="2393" w:type="dxa"/>
          </w:tcPr>
          <w:p w:rsidR="008141EF" w:rsidRDefault="008141EF" w:rsidP="002534C5">
            <w:pPr>
              <w:jc w:val="center"/>
              <w:rPr>
                <w:sz w:val="28"/>
                <w:szCs w:val="28"/>
              </w:rPr>
            </w:pPr>
            <w:r>
              <w:rPr>
                <w:sz w:val="28"/>
                <w:szCs w:val="28"/>
              </w:rPr>
              <w:t>-3,8</w:t>
            </w:r>
          </w:p>
        </w:tc>
      </w:tr>
      <w:tr w:rsidR="008141EF" w:rsidTr="002534C5">
        <w:tc>
          <w:tcPr>
            <w:tcW w:w="2392" w:type="dxa"/>
          </w:tcPr>
          <w:p w:rsidR="008141EF" w:rsidRDefault="008141EF" w:rsidP="002534C5">
            <w:pPr>
              <w:jc w:val="center"/>
              <w:rPr>
                <w:sz w:val="28"/>
                <w:szCs w:val="28"/>
              </w:rPr>
            </w:pPr>
            <w:r>
              <w:rPr>
                <w:sz w:val="28"/>
                <w:szCs w:val="28"/>
              </w:rPr>
              <w:t>2019</w:t>
            </w:r>
          </w:p>
        </w:tc>
        <w:tc>
          <w:tcPr>
            <w:tcW w:w="2393" w:type="dxa"/>
          </w:tcPr>
          <w:p w:rsidR="008141EF" w:rsidRDefault="008141EF" w:rsidP="002534C5">
            <w:pPr>
              <w:jc w:val="center"/>
              <w:rPr>
                <w:sz w:val="28"/>
                <w:szCs w:val="28"/>
              </w:rPr>
            </w:pPr>
            <w:r>
              <w:rPr>
                <w:sz w:val="28"/>
                <w:szCs w:val="28"/>
              </w:rPr>
              <w:t>3998,2</w:t>
            </w:r>
          </w:p>
        </w:tc>
        <w:tc>
          <w:tcPr>
            <w:tcW w:w="2393" w:type="dxa"/>
          </w:tcPr>
          <w:p w:rsidR="008141EF" w:rsidRDefault="008141EF" w:rsidP="002534C5">
            <w:pPr>
              <w:jc w:val="center"/>
              <w:rPr>
                <w:sz w:val="28"/>
                <w:szCs w:val="28"/>
              </w:rPr>
            </w:pPr>
            <w:r>
              <w:rPr>
                <w:sz w:val="28"/>
                <w:szCs w:val="28"/>
              </w:rPr>
              <w:t>4024,9</w:t>
            </w:r>
          </w:p>
        </w:tc>
        <w:tc>
          <w:tcPr>
            <w:tcW w:w="2393" w:type="dxa"/>
          </w:tcPr>
          <w:p w:rsidR="008141EF" w:rsidRDefault="008141EF" w:rsidP="002534C5">
            <w:pPr>
              <w:jc w:val="center"/>
              <w:rPr>
                <w:sz w:val="28"/>
                <w:szCs w:val="28"/>
              </w:rPr>
            </w:pPr>
            <w:r>
              <w:rPr>
                <w:sz w:val="28"/>
                <w:szCs w:val="28"/>
              </w:rPr>
              <w:t>-26,7</w:t>
            </w:r>
          </w:p>
        </w:tc>
      </w:tr>
      <w:tr w:rsidR="008141EF" w:rsidTr="002534C5">
        <w:tc>
          <w:tcPr>
            <w:tcW w:w="2392" w:type="dxa"/>
          </w:tcPr>
          <w:p w:rsidR="008141EF" w:rsidRDefault="008141EF" w:rsidP="002534C5">
            <w:pPr>
              <w:jc w:val="center"/>
              <w:rPr>
                <w:sz w:val="28"/>
                <w:szCs w:val="28"/>
              </w:rPr>
            </w:pPr>
            <w:r>
              <w:rPr>
                <w:sz w:val="28"/>
                <w:szCs w:val="28"/>
              </w:rPr>
              <w:t>2020</w:t>
            </w:r>
          </w:p>
        </w:tc>
        <w:tc>
          <w:tcPr>
            <w:tcW w:w="2393" w:type="dxa"/>
          </w:tcPr>
          <w:p w:rsidR="008141EF" w:rsidRDefault="008141EF" w:rsidP="002534C5">
            <w:pPr>
              <w:jc w:val="center"/>
              <w:rPr>
                <w:sz w:val="28"/>
                <w:szCs w:val="28"/>
              </w:rPr>
            </w:pPr>
            <w:r>
              <w:rPr>
                <w:sz w:val="28"/>
                <w:szCs w:val="28"/>
              </w:rPr>
              <w:t>6028,2</w:t>
            </w:r>
          </w:p>
        </w:tc>
        <w:tc>
          <w:tcPr>
            <w:tcW w:w="2393" w:type="dxa"/>
          </w:tcPr>
          <w:p w:rsidR="008141EF" w:rsidRDefault="008141EF" w:rsidP="002534C5">
            <w:pPr>
              <w:jc w:val="center"/>
              <w:rPr>
                <w:sz w:val="28"/>
                <w:szCs w:val="28"/>
              </w:rPr>
            </w:pPr>
            <w:r>
              <w:rPr>
                <w:sz w:val="28"/>
                <w:szCs w:val="28"/>
              </w:rPr>
              <w:t>6009,2</w:t>
            </w:r>
          </w:p>
        </w:tc>
        <w:tc>
          <w:tcPr>
            <w:tcW w:w="2393" w:type="dxa"/>
          </w:tcPr>
          <w:p w:rsidR="008141EF" w:rsidRDefault="008141EF" w:rsidP="002534C5">
            <w:pPr>
              <w:jc w:val="center"/>
              <w:rPr>
                <w:sz w:val="28"/>
                <w:szCs w:val="28"/>
              </w:rPr>
            </w:pPr>
            <w:r>
              <w:rPr>
                <w:sz w:val="28"/>
                <w:szCs w:val="28"/>
              </w:rPr>
              <w:t>+19,0</w:t>
            </w:r>
          </w:p>
        </w:tc>
      </w:tr>
    </w:tbl>
    <w:p w:rsidR="00A26D79" w:rsidRPr="00A707C3" w:rsidRDefault="00A26D79" w:rsidP="00A26D79">
      <w:pPr>
        <w:ind w:firstLine="709"/>
        <w:contextualSpacing/>
        <w:jc w:val="both"/>
        <w:rPr>
          <w:rStyle w:val="11"/>
          <w:color w:val="auto"/>
          <w:sz w:val="28"/>
          <w:szCs w:val="28"/>
          <w:u w:val="none"/>
        </w:rPr>
      </w:pPr>
    </w:p>
    <w:p w:rsidR="008141EF" w:rsidRDefault="008141EF" w:rsidP="00A26D79">
      <w:pPr>
        <w:ind w:firstLine="709"/>
        <w:contextualSpacing/>
        <w:jc w:val="both"/>
        <w:rPr>
          <w:rStyle w:val="11"/>
          <w:sz w:val="28"/>
          <w:szCs w:val="28"/>
          <w:u w:val="none"/>
        </w:rPr>
      </w:pPr>
    </w:p>
    <w:p w:rsidR="00A26D79" w:rsidRPr="00A707C3" w:rsidRDefault="00A26D79" w:rsidP="00A26D79">
      <w:pPr>
        <w:ind w:firstLine="709"/>
        <w:contextualSpacing/>
        <w:jc w:val="both"/>
        <w:rPr>
          <w:sz w:val="28"/>
          <w:szCs w:val="28"/>
        </w:rPr>
      </w:pPr>
      <w:r w:rsidRPr="00A707C3">
        <w:rPr>
          <w:rStyle w:val="11"/>
          <w:sz w:val="28"/>
          <w:szCs w:val="28"/>
          <w:u w:val="none"/>
        </w:rPr>
        <w:t>Новозыковское сельское поселение является зоной сельскохозяйс</w:t>
      </w:r>
      <w:r w:rsidRPr="00A707C3">
        <w:rPr>
          <w:rStyle w:val="11"/>
          <w:sz w:val="28"/>
          <w:szCs w:val="28"/>
          <w:u w:val="none"/>
        </w:rPr>
        <w:t>т</w:t>
      </w:r>
      <w:r w:rsidRPr="00A707C3">
        <w:rPr>
          <w:rStyle w:val="11"/>
          <w:sz w:val="28"/>
          <w:szCs w:val="28"/>
          <w:u w:val="none"/>
        </w:rPr>
        <w:t>венного производства со специализацией на производстве зерна и мног</w:t>
      </w:r>
      <w:r w:rsidRPr="00A707C3">
        <w:rPr>
          <w:rStyle w:val="11"/>
          <w:sz w:val="28"/>
          <w:szCs w:val="28"/>
          <w:u w:val="none"/>
        </w:rPr>
        <w:t>о</w:t>
      </w:r>
      <w:r w:rsidRPr="00A707C3">
        <w:rPr>
          <w:rStyle w:val="11"/>
          <w:sz w:val="28"/>
          <w:szCs w:val="28"/>
          <w:u w:val="none"/>
        </w:rPr>
        <w:t>летних трав. Сельскохозяйственным производством в посе</w:t>
      </w:r>
      <w:r w:rsidR="00A707C3">
        <w:rPr>
          <w:rStyle w:val="11"/>
          <w:sz w:val="28"/>
          <w:szCs w:val="28"/>
          <w:u w:val="none"/>
        </w:rPr>
        <w:t>лении  заним</w:t>
      </w:r>
      <w:r w:rsidR="00A707C3">
        <w:rPr>
          <w:rStyle w:val="11"/>
          <w:sz w:val="28"/>
          <w:szCs w:val="28"/>
          <w:u w:val="none"/>
        </w:rPr>
        <w:t>а</w:t>
      </w:r>
      <w:r w:rsidR="00A707C3">
        <w:rPr>
          <w:rStyle w:val="11"/>
          <w:sz w:val="28"/>
          <w:szCs w:val="28"/>
          <w:u w:val="none"/>
        </w:rPr>
        <w:t>ю</w:t>
      </w:r>
      <w:r w:rsidRPr="00A707C3">
        <w:rPr>
          <w:rStyle w:val="11"/>
          <w:sz w:val="28"/>
          <w:szCs w:val="28"/>
          <w:u w:val="none"/>
        </w:rPr>
        <w:t>тся</w:t>
      </w:r>
      <w:r w:rsidR="00A707C3">
        <w:rPr>
          <w:rStyle w:val="11"/>
          <w:sz w:val="28"/>
          <w:szCs w:val="28"/>
          <w:u w:val="none"/>
        </w:rPr>
        <w:t xml:space="preserve"> 5 </w:t>
      </w:r>
      <w:r w:rsidRPr="00A707C3">
        <w:rPr>
          <w:sz w:val="28"/>
          <w:szCs w:val="28"/>
        </w:rPr>
        <w:t xml:space="preserve"> </w:t>
      </w:r>
      <w:r w:rsidR="00A707C3" w:rsidRPr="00A707C3">
        <w:rPr>
          <w:rStyle w:val="11"/>
          <w:color w:val="auto"/>
          <w:sz w:val="28"/>
          <w:szCs w:val="28"/>
          <w:u w:val="none"/>
        </w:rPr>
        <w:t>крестьянских (фермерских) хозяйств</w:t>
      </w:r>
    </w:p>
    <w:p w:rsidR="00A26D79" w:rsidRPr="00A707C3" w:rsidRDefault="00A26D79" w:rsidP="00A26D79">
      <w:pPr>
        <w:ind w:firstLine="709"/>
        <w:contextualSpacing/>
        <w:jc w:val="both"/>
        <w:rPr>
          <w:sz w:val="28"/>
          <w:szCs w:val="28"/>
        </w:rPr>
      </w:pPr>
      <w:r w:rsidRPr="00A707C3">
        <w:rPr>
          <w:rStyle w:val="11"/>
          <w:sz w:val="28"/>
          <w:szCs w:val="28"/>
          <w:u w:val="none"/>
        </w:rPr>
        <w:t xml:space="preserve">Земельные ресурсы Новозыковского сельсовета составляют 38844 га. Земли сельскохозяйственного назначения – 19346,10 га. Для производства сельскохозяйственной продукции в муниципальном образовании имеется </w:t>
      </w:r>
      <w:r w:rsidRPr="00A707C3">
        <w:rPr>
          <w:rStyle w:val="11"/>
          <w:color w:val="auto"/>
          <w:sz w:val="28"/>
          <w:szCs w:val="28"/>
          <w:u w:val="none"/>
        </w:rPr>
        <w:t xml:space="preserve">3784,50 </w:t>
      </w:r>
      <w:r w:rsidRPr="00A707C3">
        <w:rPr>
          <w:rStyle w:val="11"/>
          <w:sz w:val="28"/>
          <w:szCs w:val="28"/>
          <w:u w:val="none"/>
        </w:rPr>
        <w:t>га пашни</w:t>
      </w:r>
      <w:r w:rsidRPr="00A707C3">
        <w:rPr>
          <w:sz w:val="28"/>
          <w:szCs w:val="28"/>
        </w:rPr>
        <w:t xml:space="preserve">. </w:t>
      </w:r>
    </w:p>
    <w:p w:rsidR="00A26D79" w:rsidRPr="00A707C3" w:rsidRDefault="00A26D79" w:rsidP="00A26D79">
      <w:pPr>
        <w:ind w:firstLine="709"/>
        <w:contextualSpacing/>
        <w:jc w:val="both"/>
        <w:rPr>
          <w:sz w:val="28"/>
          <w:szCs w:val="28"/>
        </w:rPr>
      </w:pPr>
      <w:r w:rsidRPr="00A707C3">
        <w:rPr>
          <w:sz w:val="28"/>
          <w:szCs w:val="28"/>
        </w:rPr>
        <w:t xml:space="preserve">Торговля представлена стационарными магазинами, мелкорозничной торговой сетью. На территории Новозыковского сельсовета расположено 8 стационарных торговых объектов. </w:t>
      </w:r>
    </w:p>
    <w:p w:rsidR="00A26D79" w:rsidRPr="00A707C3" w:rsidRDefault="00A26D79" w:rsidP="00A26D79">
      <w:pPr>
        <w:ind w:firstLine="709"/>
        <w:contextualSpacing/>
        <w:jc w:val="both"/>
        <w:rPr>
          <w:sz w:val="28"/>
          <w:szCs w:val="28"/>
        </w:rPr>
      </w:pPr>
      <w:r w:rsidRPr="00A707C3">
        <w:rPr>
          <w:sz w:val="28"/>
          <w:szCs w:val="28"/>
        </w:rPr>
        <w:t>Медицинское обслуживание осуществляется фельдшерско-акушерским пунктом в с. Новозыково, фельдшерско-акушерским пунктом в с. Тайна, оказывающим первичную медико-санитарную помощь насел</w:t>
      </w:r>
      <w:r w:rsidRPr="00A707C3">
        <w:rPr>
          <w:sz w:val="28"/>
          <w:szCs w:val="28"/>
        </w:rPr>
        <w:t>е</w:t>
      </w:r>
      <w:r w:rsidRPr="00A707C3">
        <w:rPr>
          <w:sz w:val="28"/>
          <w:szCs w:val="28"/>
        </w:rPr>
        <w:t>нию.</w:t>
      </w:r>
    </w:p>
    <w:p w:rsidR="00A26D79" w:rsidRPr="00A707C3" w:rsidRDefault="00A26D79" w:rsidP="00A26D79">
      <w:pPr>
        <w:ind w:firstLine="709"/>
        <w:contextualSpacing/>
        <w:jc w:val="both"/>
        <w:rPr>
          <w:sz w:val="28"/>
          <w:szCs w:val="28"/>
        </w:rPr>
      </w:pPr>
      <w:r w:rsidRPr="00A707C3">
        <w:rPr>
          <w:sz w:val="28"/>
          <w:szCs w:val="28"/>
        </w:rPr>
        <w:t>Сеть культурных учреждений включает в себя: Новозыковский ф</w:t>
      </w:r>
      <w:r w:rsidRPr="00A707C3">
        <w:rPr>
          <w:sz w:val="28"/>
          <w:szCs w:val="28"/>
        </w:rPr>
        <w:t>и</w:t>
      </w:r>
      <w:r w:rsidRPr="00A707C3">
        <w:rPr>
          <w:sz w:val="28"/>
          <w:szCs w:val="28"/>
        </w:rPr>
        <w:t xml:space="preserve">лиал Многофункционального культурного центра, Тайнинский филиал Многофункционального культурного центра. </w:t>
      </w:r>
    </w:p>
    <w:p w:rsidR="00A26D79" w:rsidRPr="00A707C3" w:rsidRDefault="00A26D79" w:rsidP="00A26D79">
      <w:pPr>
        <w:ind w:firstLine="709"/>
        <w:contextualSpacing/>
        <w:jc w:val="both"/>
        <w:rPr>
          <w:sz w:val="28"/>
          <w:szCs w:val="28"/>
        </w:rPr>
      </w:pPr>
      <w:r w:rsidRPr="00A707C3">
        <w:rPr>
          <w:sz w:val="28"/>
          <w:szCs w:val="28"/>
        </w:rPr>
        <w:t xml:space="preserve"> Система образования представлена:  МКОУ «Новозыковская сре</w:t>
      </w:r>
      <w:r w:rsidRPr="00A707C3">
        <w:rPr>
          <w:sz w:val="28"/>
          <w:szCs w:val="28"/>
        </w:rPr>
        <w:t>д</w:t>
      </w:r>
      <w:r w:rsidRPr="00A707C3">
        <w:rPr>
          <w:sz w:val="28"/>
          <w:szCs w:val="28"/>
        </w:rPr>
        <w:t>няя общеобразовательная школа им. В. Нагайцева», филиал</w:t>
      </w:r>
      <w:r w:rsidRPr="00A707C3">
        <w:t xml:space="preserve"> </w:t>
      </w:r>
      <w:r w:rsidRPr="00A707C3">
        <w:rPr>
          <w:sz w:val="28"/>
          <w:szCs w:val="28"/>
        </w:rPr>
        <w:t>МКОУ «Нов</w:t>
      </w:r>
      <w:r w:rsidRPr="00A707C3">
        <w:rPr>
          <w:sz w:val="28"/>
          <w:szCs w:val="28"/>
        </w:rPr>
        <w:t>о</w:t>
      </w:r>
      <w:r w:rsidRPr="00A707C3">
        <w:rPr>
          <w:sz w:val="28"/>
          <w:szCs w:val="28"/>
        </w:rPr>
        <w:t>зыковская средняя общеобразовательная школа им. В. Нагайцева» Тайни</w:t>
      </w:r>
      <w:r w:rsidRPr="00A707C3">
        <w:rPr>
          <w:sz w:val="28"/>
          <w:szCs w:val="28"/>
        </w:rPr>
        <w:t>н</w:t>
      </w:r>
      <w:r w:rsidRPr="00A707C3">
        <w:rPr>
          <w:sz w:val="28"/>
          <w:szCs w:val="28"/>
        </w:rPr>
        <w:t>ская начальная общеобразовательная школа, филиал детский сад «Светл</w:t>
      </w:r>
      <w:r w:rsidRPr="00A707C3">
        <w:rPr>
          <w:sz w:val="28"/>
          <w:szCs w:val="28"/>
        </w:rPr>
        <w:t>я</w:t>
      </w:r>
      <w:r w:rsidRPr="00A707C3">
        <w:rPr>
          <w:sz w:val="28"/>
          <w:szCs w:val="28"/>
        </w:rPr>
        <w:t>чок» МБДОУ детского сада «Вишенка».</w:t>
      </w:r>
    </w:p>
    <w:p w:rsidR="00A26D79" w:rsidRPr="00A707C3" w:rsidRDefault="00A26D79" w:rsidP="00A26D79">
      <w:pPr>
        <w:ind w:firstLine="709"/>
        <w:contextualSpacing/>
        <w:jc w:val="both"/>
        <w:rPr>
          <w:sz w:val="28"/>
          <w:szCs w:val="28"/>
        </w:rPr>
      </w:pPr>
      <w:r w:rsidRPr="00A707C3">
        <w:rPr>
          <w:sz w:val="28"/>
          <w:szCs w:val="28"/>
        </w:rPr>
        <w:t>Туристическая деятельность представлена: 2 базы отдыха, 1 гост</w:t>
      </w:r>
      <w:r w:rsidRPr="00A707C3">
        <w:rPr>
          <w:sz w:val="28"/>
          <w:szCs w:val="28"/>
        </w:rPr>
        <w:t>и</w:t>
      </w:r>
      <w:r w:rsidRPr="00A707C3">
        <w:rPr>
          <w:sz w:val="28"/>
          <w:szCs w:val="28"/>
        </w:rPr>
        <w:t>ница и 1 гостевой дом.</w:t>
      </w:r>
    </w:p>
    <w:p w:rsidR="008141EF" w:rsidRDefault="00A26D79" w:rsidP="00A26D79">
      <w:pPr>
        <w:ind w:firstLine="709"/>
        <w:contextualSpacing/>
        <w:jc w:val="both"/>
        <w:rPr>
          <w:sz w:val="28"/>
          <w:szCs w:val="28"/>
        </w:rPr>
      </w:pPr>
      <w:r w:rsidRPr="00A707C3">
        <w:rPr>
          <w:sz w:val="28"/>
          <w:szCs w:val="28"/>
        </w:rPr>
        <w:t>Новозыковское сельское поселение обладает мощным природным потенциалом, который при полном, рациональном и эффективном испол</w:t>
      </w:r>
      <w:r w:rsidRPr="00A707C3">
        <w:rPr>
          <w:sz w:val="28"/>
          <w:szCs w:val="28"/>
        </w:rPr>
        <w:t>ь</w:t>
      </w:r>
      <w:r w:rsidRPr="00A707C3">
        <w:rPr>
          <w:sz w:val="28"/>
          <w:szCs w:val="28"/>
        </w:rPr>
        <w:t>зовании может обеспечить устойчивое многоотраслевое развитие, высокий уровень занятости и высокое качество жизни населения.</w:t>
      </w:r>
      <w:r w:rsidRPr="00A76A55">
        <w:rPr>
          <w:sz w:val="28"/>
          <w:szCs w:val="28"/>
        </w:rPr>
        <w:t xml:space="preserve"> </w:t>
      </w:r>
    </w:p>
    <w:p w:rsidR="00A26D79" w:rsidRPr="00A76A55" w:rsidRDefault="00A26D79" w:rsidP="00A26D79">
      <w:pPr>
        <w:ind w:firstLine="709"/>
        <w:contextualSpacing/>
        <w:jc w:val="both"/>
        <w:rPr>
          <w:sz w:val="28"/>
          <w:szCs w:val="28"/>
        </w:rPr>
      </w:pPr>
      <w:r w:rsidRPr="00A76A55">
        <w:rPr>
          <w:sz w:val="28"/>
          <w:szCs w:val="28"/>
        </w:rPr>
        <w:t xml:space="preserve"> </w:t>
      </w:r>
    </w:p>
    <w:p w:rsidR="008141EF" w:rsidRDefault="00A26D79" w:rsidP="008141EF">
      <w:pPr>
        <w:ind w:firstLine="567"/>
        <w:jc w:val="center"/>
        <w:rPr>
          <w:sz w:val="28"/>
          <w:szCs w:val="28"/>
        </w:rPr>
      </w:pPr>
      <w:bookmarkStart w:id="51" w:name="_Toc52980875"/>
      <w:r w:rsidRPr="00A707C3">
        <w:rPr>
          <w:b/>
          <w:sz w:val="28"/>
          <w:szCs w:val="28"/>
        </w:rPr>
        <w:t xml:space="preserve">4.8. </w:t>
      </w:r>
      <w:bookmarkEnd w:id="51"/>
      <w:r w:rsidR="008141EF" w:rsidRPr="0022787B">
        <w:rPr>
          <w:sz w:val="28"/>
          <w:szCs w:val="28"/>
        </w:rPr>
        <w:t xml:space="preserve">Муниципальное образование </w:t>
      </w:r>
      <w:r w:rsidR="008141EF">
        <w:rPr>
          <w:sz w:val="28"/>
          <w:szCs w:val="28"/>
        </w:rPr>
        <w:t>Усть-Ишинский</w:t>
      </w:r>
      <w:r w:rsidR="008141EF" w:rsidRPr="0022787B">
        <w:rPr>
          <w:sz w:val="28"/>
          <w:szCs w:val="28"/>
        </w:rPr>
        <w:t xml:space="preserve"> сельсовет </w:t>
      </w:r>
    </w:p>
    <w:p w:rsidR="008141EF" w:rsidRPr="0022787B" w:rsidRDefault="008141EF" w:rsidP="008141EF">
      <w:pPr>
        <w:ind w:firstLine="567"/>
        <w:jc w:val="center"/>
        <w:rPr>
          <w:sz w:val="28"/>
          <w:szCs w:val="28"/>
        </w:rPr>
      </w:pPr>
      <w:r w:rsidRPr="0022787B">
        <w:rPr>
          <w:sz w:val="28"/>
          <w:szCs w:val="28"/>
        </w:rPr>
        <w:t>Красногорского района Алтайского края</w:t>
      </w:r>
    </w:p>
    <w:p w:rsidR="00A26D79" w:rsidRPr="00A707C3" w:rsidRDefault="00A26D79" w:rsidP="00A26D79">
      <w:pPr>
        <w:spacing w:after="100" w:afterAutospacing="1"/>
        <w:ind w:firstLine="709"/>
        <w:contextualSpacing/>
        <w:jc w:val="both"/>
        <w:rPr>
          <w:rStyle w:val="11"/>
          <w:sz w:val="28"/>
          <w:szCs w:val="28"/>
        </w:rPr>
      </w:pPr>
      <w:r w:rsidRPr="00A707C3">
        <w:rPr>
          <w:sz w:val="28"/>
          <w:szCs w:val="28"/>
        </w:rPr>
        <w:lastRenderedPageBreak/>
        <w:t>Усть-Ишинский</w:t>
      </w:r>
      <w:r w:rsidRPr="00A707C3">
        <w:rPr>
          <w:rStyle w:val="11"/>
          <w:sz w:val="28"/>
          <w:szCs w:val="28"/>
        </w:rPr>
        <w:t xml:space="preserve"> сельсовет расположен в </w:t>
      </w:r>
      <w:r w:rsidRPr="00A707C3">
        <w:rPr>
          <w:rStyle w:val="11"/>
          <w:color w:val="auto"/>
          <w:sz w:val="28"/>
          <w:szCs w:val="28"/>
        </w:rPr>
        <w:t>юго-западной части</w:t>
      </w:r>
      <w:r w:rsidRPr="00A707C3">
        <w:rPr>
          <w:rStyle w:val="11"/>
          <w:sz w:val="28"/>
          <w:szCs w:val="28"/>
        </w:rPr>
        <w:t xml:space="preserve"> Кра</w:t>
      </w:r>
      <w:r w:rsidRPr="00A707C3">
        <w:rPr>
          <w:rStyle w:val="11"/>
          <w:sz w:val="28"/>
          <w:szCs w:val="28"/>
        </w:rPr>
        <w:t>с</w:t>
      </w:r>
      <w:r w:rsidRPr="00A707C3">
        <w:rPr>
          <w:rStyle w:val="11"/>
          <w:sz w:val="28"/>
          <w:szCs w:val="28"/>
        </w:rPr>
        <w:t xml:space="preserve">ногорского района Алтайского края. С западной стороны его территория граничит с Советским районом, а с южной с Республикой Алтай. </w:t>
      </w:r>
    </w:p>
    <w:p w:rsidR="00A26D79" w:rsidRPr="00A707C3" w:rsidRDefault="00A26D79" w:rsidP="00A26D79">
      <w:pPr>
        <w:ind w:firstLine="709"/>
        <w:contextualSpacing/>
        <w:jc w:val="both"/>
        <w:rPr>
          <w:rStyle w:val="11"/>
          <w:sz w:val="28"/>
          <w:szCs w:val="28"/>
        </w:rPr>
      </w:pPr>
      <w:r w:rsidRPr="00A707C3">
        <w:rPr>
          <w:rStyle w:val="11"/>
          <w:sz w:val="28"/>
          <w:szCs w:val="28"/>
        </w:rPr>
        <w:t xml:space="preserve">В состав сельсовета  входят четыре населенных пункта: село Усть-Иша с численностью жителей </w:t>
      </w:r>
      <w:r w:rsidRPr="00A707C3">
        <w:rPr>
          <w:rStyle w:val="11"/>
          <w:color w:val="auto"/>
          <w:sz w:val="28"/>
          <w:szCs w:val="28"/>
        </w:rPr>
        <w:t>1351 человек, село Карагуж с численностью жителей 325 человек, поселок Долина Свободы с численностью жителей 143 человека, поселок Горный с численностью жителей 105 человек</w:t>
      </w:r>
      <w:r w:rsidRPr="00A707C3">
        <w:rPr>
          <w:rStyle w:val="11"/>
          <w:sz w:val="28"/>
          <w:szCs w:val="28"/>
        </w:rPr>
        <w:t>.</w:t>
      </w:r>
    </w:p>
    <w:p w:rsidR="00A26D79" w:rsidRPr="00A707C3" w:rsidRDefault="00A26D79" w:rsidP="00A26D79">
      <w:pPr>
        <w:ind w:firstLine="709"/>
        <w:contextualSpacing/>
        <w:jc w:val="both"/>
        <w:rPr>
          <w:sz w:val="28"/>
          <w:szCs w:val="28"/>
        </w:rPr>
      </w:pPr>
    </w:p>
    <w:p w:rsidR="00A26D79" w:rsidRPr="008141EF" w:rsidRDefault="00A26D79" w:rsidP="008141EF">
      <w:pPr>
        <w:jc w:val="center"/>
        <w:rPr>
          <w:rStyle w:val="11"/>
          <w:rFonts w:eastAsia="Calibri"/>
          <w:sz w:val="28"/>
          <w:szCs w:val="28"/>
          <w:u w:val="none"/>
        </w:rPr>
      </w:pPr>
      <w:r w:rsidRPr="008141EF">
        <w:rPr>
          <w:rStyle w:val="11"/>
          <w:rFonts w:eastAsia="Calibri"/>
          <w:sz w:val="28"/>
          <w:szCs w:val="28"/>
          <w:u w:val="none"/>
        </w:rPr>
        <w:t>Показатели состояния рынка труда по Усть-Ишинскому сельсовету  за 2011-2018 годы</w:t>
      </w:r>
    </w:p>
    <w:tbl>
      <w:tblPr>
        <w:tblW w:w="9405"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7"/>
        <w:gridCol w:w="706"/>
        <w:gridCol w:w="706"/>
        <w:gridCol w:w="706"/>
        <w:gridCol w:w="706"/>
        <w:gridCol w:w="706"/>
        <w:gridCol w:w="706"/>
        <w:gridCol w:w="706"/>
        <w:gridCol w:w="706"/>
      </w:tblGrid>
      <w:tr w:rsidR="00A26D79" w:rsidRPr="00A707C3" w:rsidTr="00A26D79">
        <w:trPr>
          <w:trHeight w:val="20"/>
          <w:jc w:val="center"/>
        </w:trPr>
        <w:tc>
          <w:tcPr>
            <w:tcW w:w="3757" w:type="dxa"/>
            <w:shd w:val="clear" w:color="000000" w:fill="FFFFFF"/>
          </w:tcPr>
          <w:p w:rsidR="00A26D79" w:rsidRPr="00A707C3" w:rsidRDefault="00A26D79" w:rsidP="00A26D79">
            <w:pPr>
              <w:widowControl w:val="0"/>
              <w:autoSpaceDE w:val="0"/>
              <w:autoSpaceDN w:val="0"/>
              <w:adjustRightInd w:val="0"/>
              <w:jc w:val="center"/>
              <w:rPr>
                <w:rStyle w:val="11"/>
                <w:color w:val="auto"/>
                <w:sz w:val="20"/>
                <w:szCs w:val="20"/>
              </w:rPr>
            </w:pPr>
            <w:r w:rsidRPr="00A707C3">
              <w:rPr>
                <w:rStyle w:val="11"/>
                <w:color w:val="auto"/>
                <w:sz w:val="20"/>
                <w:szCs w:val="20"/>
              </w:rPr>
              <w:t>Наименование показателя</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2011 год</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bCs/>
                <w:sz w:val="20"/>
                <w:szCs w:val="20"/>
              </w:rPr>
              <w:t>2012 год</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lang w:val="en-US"/>
              </w:rPr>
            </w:pPr>
            <w:r w:rsidRPr="00A707C3">
              <w:rPr>
                <w:bCs/>
                <w:sz w:val="20"/>
                <w:szCs w:val="20"/>
              </w:rPr>
              <w:t>2013 год</w:t>
            </w:r>
          </w:p>
        </w:tc>
        <w:tc>
          <w:tcPr>
            <w:tcW w:w="706"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2014 год</w:t>
            </w:r>
          </w:p>
        </w:tc>
        <w:tc>
          <w:tcPr>
            <w:tcW w:w="706"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2015 год</w:t>
            </w:r>
          </w:p>
        </w:tc>
        <w:tc>
          <w:tcPr>
            <w:tcW w:w="706"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2016 год</w:t>
            </w:r>
          </w:p>
        </w:tc>
        <w:tc>
          <w:tcPr>
            <w:tcW w:w="706"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2017 год</w:t>
            </w:r>
          </w:p>
        </w:tc>
        <w:tc>
          <w:tcPr>
            <w:tcW w:w="706" w:type="dxa"/>
            <w:shd w:val="clear" w:color="000000" w:fill="FFFFFF"/>
          </w:tcPr>
          <w:p w:rsidR="00A26D79" w:rsidRPr="00A707C3" w:rsidRDefault="00A26D79" w:rsidP="00A26D79">
            <w:pPr>
              <w:widowControl w:val="0"/>
              <w:autoSpaceDE w:val="0"/>
              <w:autoSpaceDN w:val="0"/>
              <w:adjustRightInd w:val="0"/>
              <w:jc w:val="center"/>
              <w:rPr>
                <w:bCs/>
                <w:sz w:val="20"/>
                <w:szCs w:val="20"/>
              </w:rPr>
            </w:pPr>
            <w:r w:rsidRPr="00A707C3">
              <w:rPr>
                <w:bCs/>
                <w:sz w:val="20"/>
                <w:szCs w:val="20"/>
              </w:rPr>
              <w:t>2018 год</w:t>
            </w:r>
          </w:p>
        </w:tc>
      </w:tr>
      <w:tr w:rsidR="00A26D79" w:rsidRPr="00A707C3" w:rsidTr="00A26D79">
        <w:trPr>
          <w:trHeight w:val="20"/>
          <w:jc w:val="center"/>
        </w:trPr>
        <w:tc>
          <w:tcPr>
            <w:tcW w:w="375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Уровень регистрируемой безработицы (к трудоспособному населению), %</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6,0</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4,3</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2,7</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4,0</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3,0</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4,1</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4,1</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3,2</w:t>
            </w:r>
          </w:p>
        </w:tc>
      </w:tr>
      <w:tr w:rsidR="00A26D79" w:rsidRPr="00A707C3" w:rsidTr="00A26D79">
        <w:trPr>
          <w:trHeight w:val="20"/>
          <w:jc w:val="center"/>
        </w:trPr>
        <w:tc>
          <w:tcPr>
            <w:tcW w:w="375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Безработные, состоящие на учете, (чел</w:t>
            </w:r>
            <w:r w:rsidRPr="00A707C3">
              <w:rPr>
                <w:rStyle w:val="11"/>
                <w:color w:val="auto"/>
                <w:sz w:val="20"/>
                <w:szCs w:val="20"/>
              </w:rPr>
              <w:t>о</w:t>
            </w:r>
            <w:r w:rsidRPr="00A707C3">
              <w:rPr>
                <w:rStyle w:val="11"/>
                <w:color w:val="auto"/>
                <w:sz w:val="20"/>
                <w:szCs w:val="20"/>
              </w:rPr>
              <w:t>век)</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28</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11</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10</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r>
      <w:tr w:rsidR="00A26D79" w:rsidRPr="00A707C3" w:rsidTr="00A26D79">
        <w:trPr>
          <w:trHeight w:val="20"/>
          <w:jc w:val="center"/>
        </w:trPr>
        <w:tc>
          <w:tcPr>
            <w:tcW w:w="375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Трудоустроенные, (человек)</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43</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23</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10</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12</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10</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r>
      <w:tr w:rsidR="00A26D79" w:rsidRPr="00A707C3" w:rsidTr="00A26D79">
        <w:trPr>
          <w:trHeight w:val="20"/>
          <w:jc w:val="center"/>
        </w:trPr>
        <w:tc>
          <w:tcPr>
            <w:tcW w:w="3757" w:type="dxa"/>
            <w:shd w:val="clear" w:color="000000" w:fill="FFFFFF"/>
          </w:tcPr>
          <w:p w:rsidR="00A26D79" w:rsidRPr="00A707C3" w:rsidRDefault="00A26D79" w:rsidP="00A26D79">
            <w:pPr>
              <w:widowControl w:val="0"/>
              <w:autoSpaceDE w:val="0"/>
              <w:autoSpaceDN w:val="0"/>
              <w:adjustRightInd w:val="0"/>
              <w:rPr>
                <w:rStyle w:val="11"/>
                <w:color w:val="auto"/>
                <w:sz w:val="20"/>
                <w:szCs w:val="20"/>
              </w:rPr>
            </w:pPr>
            <w:r w:rsidRPr="00A707C3">
              <w:rPr>
                <w:rStyle w:val="11"/>
                <w:color w:val="auto"/>
                <w:sz w:val="20"/>
                <w:szCs w:val="20"/>
              </w:rPr>
              <w:t>Принятые на общественные работы, (ч</w:t>
            </w:r>
            <w:r w:rsidRPr="00A707C3">
              <w:rPr>
                <w:rStyle w:val="11"/>
                <w:color w:val="auto"/>
                <w:sz w:val="20"/>
                <w:szCs w:val="20"/>
              </w:rPr>
              <w:t>е</w:t>
            </w:r>
            <w:r w:rsidRPr="00A707C3">
              <w:rPr>
                <w:rStyle w:val="11"/>
                <w:color w:val="auto"/>
                <w:sz w:val="20"/>
                <w:szCs w:val="20"/>
              </w:rPr>
              <w:t>ловек)</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6</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5</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4</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8</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9</w:t>
            </w:r>
          </w:p>
        </w:tc>
        <w:tc>
          <w:tcPr>
            <w:tcW w:w="706" w:type="dxa"/>
            <w:shd w:val="clear" w:color="000000" w:fill="FFFFFF"/>
          </w:tcPr>
          <w:p w:rsidR="00A26D79" w:rsidRPr="00A707C3" w:rsidRDefault="00A26D79" w:rsidP="00A26D79">
            <w:pPr>
              <w:widowControl w:val="0"/>
              <w:autoSpaceDE w:val="0"/>
              <w:autoSpaceDN w:val="0"/>
              <w:adjustRightInd w:val="0"/>
              <w:jc w:val="center"/>
              <w:rPr>
                <w:sz w:val="20"/>
                <w:szCs w:val="20"/>
              </w:rPr>
            </w:pPr>
            <w:r w:rsidRPr="00A707C3">
              <w:rPr>
                <w:sz w:val="20"/>
                <w:szCs w:val="20"/>
              </w:rPr>
              <w:t>7</w:t>
            </w:r>
          </w:p>
        </w:tc>
      </w:tr>
    </w:tbl>
    <w:p w:rsidR="00A26D79" w:rsidRPr="00A707C3" w:rsidRDefault="00A26D79" w:rsidP="00A26D79">
      <w:pPr>
        <w:pStyle w:val="af4"/>
        <w:spacing w:after="0" w:line="276" w:lineRule="auto"/>
        <w:ind w:left="0" w:firstLine="709"/>
        <w:jc w:val="both"/>
        <w:rPr>
          <w:rStyle w:val="11"/>
          <w:color w:val="auto"/>
          <w:sz w:val="28"/>
          <w:szCs w:val="28"/>
        </w:rPr>
      </w:pPr>
    </w:p>
    <w:p w:rsidR="008141EF" w:rsidRPr="0022787B" w:rsidRDefault="008141EF" w:rsidP="008141EF">
      <w:pPr>
        <w:jc w:val="center"/>
        <w:rPr>
          <w:sz w:val="28"/>
          <w:szCs w:val="28"/>
        </w:rPr>
      </w:pPr>
      <w:r w:rsidRPr="0022787B">
        <w:rPr>
          <w:sz w:val="28"/>
          <w:szCs w:val="28"/>
        </w:rPr>
        <w:t>Исполнение бюджета поселения по доходам и расходам</w:t>
      </w:r>
    </w:p>
    <w:p w:rsidR="008141EF" w:rsidRPr="0022787B" w:rsidRDefault="008141EF" w:rsidP="008141EF">
      <w:pPr>
        <w:jc w:val="center"/>
        <w:rPr>
          <w:sz w:val="28"/>
          <w:szCs w:val="28"/>
        </w:rPr>
      </w:pPr>
      <w:r w:rsidRPr="0022787B">
        <w:rPr>
          <w:sz w:val="28"/>
          <w:szCs w:val="28"/>
        </w:rPr>
        <w:t xml:space="preserve"> за 2010-2020 годы</w:t>
      </w:r>
    </w:p>
    <w:tbl>
      <w:tblPr>
        <w:tblStyle w:val="af0"/>
        <w:tblW w:w="0" w:type="auto"/>
        <w:tblLook w:val="04A0"/>
      </w:tblPr>
      <w:tblGrid>
        <w:gridCol w:w="2300"/>
        <w:gridCol w:w="2322"/>
        <w:gridCol w:w="2326"/>
        <w:gridCol w:w="2340"/>
      </w:tblGrid>
      <w:tr w:rsidR="008141EF" w:rsidTr="002534C5">
        <w:tc>
          <w:tcPr>
            <w:tcW w:w="2392" w:type="dxa"/>
          </w:tcPr>
          <w:p w:rsidR="008141EF" w:rsidRDefault="008141EF" w:rsidP="002534C5">
            <w:pPr>
              <w:jc w:val="center"/>
              <w:rPr>
                <w:sz w:val="28"/>
                <w:szCs w:val="28"/>
              </w:rPr>
            </w:pPr>
            <w:r>
              <w:rPr>
                <w:sz w:val="28"/>
                <w:szCs w:val="28"/>
              </w:rPr>
              <w:t>Год</w:t>
            </w:r>
          </w:p>
        </w:tc>
        <w:tc>
          <w:tcPr>
            <w:tcW w:w="2393" w:type="dxa"/>
          </w:tcPr>
          <w:p w:rsidR="008141EF" w:rsidRDefault="008141EF" w:rsidP="002534C5">
            <w:pPr>
              <w:jc w:val="center"/>
              <w:rPr>
                <w:sz w:val="28"/>
                <w:szCs w:val="28"/>
              </w:rPr>
            </w:pPr>
            <w:r>
              <w:rPr>
                <w:sz w:val="28"/>
                <w:szCs w:val="28"/>
              </w:rPr>
              <w:t>Доходы</w:t>
            </w:r>
          </w:p>
        </w:tc>
        <w:tc>
          <w:tcPr>
            <w:tcW w:w="2393" w:type="dxa"/>
          </w:tcPr>
          <w:p w:rsidR="008141EF" w:rsidRDefault="008141EF" w:rsidP="002534C5">
            <w:pPr>
              <w:jc w:val="center"/>
              <w:rPr>
                <w:sz w:val="28"/>
                <w:szCs w:val="28"/>
              </w:rPr>
            </w:pPr>
            <w:r>
              <w:rPr>
                <w:sz w:val="28"/>
                <w:szCs w:val="28"/>
              </w:rPr>
              <w:t>Расходы</w:t>
            </w:r>
          </w:p>
        </w:tc>
        <w:tc>
          <w:tcPr>
            <w:tcW w:w="2393" w:type="dxa"/>
          </w:tcPr>
          <w:p w:rsidR="008141EF" w:rsidRDefault="008141EF" w:rsidP="002534C5">
            <w:pPr>
              <w:jc w:val="center"/>
              <w:rPr>
                <w:sz w:val="28"/>
                <w:szCs w:val="28"/>
              </w:rPr>
            </w:pPr>
            <w:r>
              <w:rPr>
                <w:sz w:val="28"/>
                <w:szCs w:val="28"/>
              </w:rPr>
              <w:t>Дефицит(-), Профицит (+)</w:t>
            </w:r>
          </w:p>
        </w:tc>
      </w:tr>
      <w:tr w:rsidR="008141EF" w:rsidTr="002534C5">
        <w:tc>
          <w:tcPr>
            <w:tcW w:w="2392" w:type="dxa"/>
          </w:tcPr>
          <w:p w:rsidR="008141EF" w:rsidRDefault="008141EF" w:rsidP="002534C5">
            <w:pPr>
              <w:jc w:val="center"/>
              <w:rPr>
                <w:sz w:val="28"/>
                <w:szCs w:val="28"/>
              </w:rPr>
            </w:pPr>
            <w:r>
              <w:rPr>
                <w:sz w:val="28"/>
                <w:szCs w:val="28"/>
              </w:rPr>
              <w:t>2010</w:t>
            </w:r>
          </w:p>
        </w:tc>
        <w:tc>
          <w:tcPr>
            <w:tcW w:w="2393" w:type="dxa"/>
          </w:tcPr>
          <w:p w:rsidR="008141EF" w:rsidRDefault="008141EF" w:rsidP="002534C5">
            <w:pPr>
              <w:jc w:val="center"/>
              <w:rPr>
                <w:sz w:val="28"/>
                <w:szCs w:val="28"/>
              </w:rPr>
            </w:pPr>
            <w:r>
              <w:rPr>
                <w:sz w:val="28"/>
                <w:szCs w:val="28"/>
              </w:rPr>
              <w:t>6846,3</w:t>
            </w:r>
          </w:p>
        </w:tc>
        <w:tc>
          <w:tcPr>
            <w:tcW w:w="2393" w:type="dxa"/>
          </w:tcPr>
          <w:p w:rsidR="008141EF" w:rsidRDefault="008141EF" w:rsidP="002534C5">
            <w:pPr>
              <w:jc w:val="center"/>
              <w:rPr>
                <w:sz w:val="28"/>
                <w:szCs w:val="28"/>
              </w:rPr>
            </w:pPr>
            <w:r>
              <w:rPr>
                <w:sz w:val="28"/>
                <w:szCs w:val="28"/>
              </w:rPr>
              <w:t>6846,3</w:t>
            </w:r>
          </w:p>
        </w:tc>
        <w:tc>
          <w:tcPr>
            <w:tcW w:w="2393" w:type="dxa"/>
          </w:tcPr>
          <w:p w:rsidR="008141EF" w:rsidRDefault="008141EF" w:rsidP="002534C5">
            <w:pPr>
              <w:jc w:val="center"/>
              <w:rPr>
                <w:sz w:val="28"/>
                <w:szCs w:val="28"/>
              </w:rPr>
            </w:pPr>
            <w:r>
              <w:rPr>
                <w:sz w:val="28"/>
                <w:szCs w:val="28"/>
              </w:rPr>
              <w:t>0</w:t>
            </w:r>
          </w:p>
        </w:tc>
      </w:tr>
      <w:tr w:rsidR="008141EF" w:rsidTr="002534C5">
        <w:tc>
          <w:tcPr>
            <w:tcW w:w="2392" w:type="dxa"/>
          </w:tcPr>
          <w:p w:rsidR="008141EF" w:rsidRDefault="008141EF" w:rsidP="002534C5">
            <w:pPr>
              <w:jc w:val="center"/>
              <w:rPr>
                <w:sz w:val="28"/>
                <w:szCs w:val="28"/>
              </w:rPr>
            </w:pPr>
            <w:r>
              <w:rPr>
                <w:sz w:val="28"/>
                <w:szCs w:val="28"/>
              </w:rPr>
              <w:t>2011</w:t>
            </w:r>
          </w:p>
        </w:tc>
        <w:tc>
          <w:tcPr>
            <w:tcW w:w="2393" w:type="dxa"/>
          </w:tcPr>
          <w:p w:rsidR="008141EF" w:rsidRDefault="008141EF" w:rsidP="002534C5">
            <w:pPr>
              <w:jc w:val="center"/>
              <w:rPr>
                <w:sz w:val="28"/>
                <w:szCs w:val="28"/>
              </w:rPr>
            </w:pPr>
            <w:r>
              <w:rPr>
                <w:sz w:val="28"/>
                <w:szCs w:val="28"/>
              </w:rPr>
              <w:t>6585,6</w:t>
            </w:r>
          </w:p>
        </w:tc>
        <w:tc>
          <w:tcPr>
            <w:tcW w:w="2393" w:type="dxa"/>
          </w:tcPr>
          <w:p w:rsidR="008141EF" w:rsidRDefault="008141EF" w:rsidP="002534C5">
            <w:pPr>
              <w:jc w:val="center"/>
              <w:rPr>
                <w:sz w:val="28"/>
                <w:szCs w:val="28"/>
              </w:rPr>
            </w:pPr>
            <w:r>
              <w:rPr>
                <w:sz w:val="28"/>
                <w:szCs w:val="28"/>
              </w:rPr>
              <w:t>6629,0</w:t>
            </w:r>
          </w:p>
        </w:tc>
        <w:tc>
          <w:tcPr>
            <w:tcW w:w="2393" w:type="dxa"/>
          </w:tcPr>
          <w:p w:rsidR="008141EF" w:rsidRDefault="008141EF" w:rsidP="002534C5">
            <w:pPr>
              <w:jc w:val="center"/>
              <w:rPr>
                <w:sz w:val="28"/>
                <w:szCs w:val="28"/>
              </w:rPr>
            </w:pPr>
            <w:r>
              <w:rPr>
                <w:sz w:val="28"/>
                <w:szCs w:val="28"/>
              </w:rPr>
              <w:t>-43,4</w:t>
            </w:r>
          </w:p>
        </w:tc>
      </w:tr>
      <w:tr w:rsidR="008141EF" w:rsidTr="002534C5">
        <w:tc>
          <w:tcPr>
            <w:tcW w:w="2392" w:type="dxa"/>
          </w:tcPr>
          <w:p w:rsidR="008141EF" w:rsidRDefault="008141EF" w:rsidP="002534C5">
            <w:pPr>
              <w:jc w:val="center"/>
              <w:rPr>
                <w:sz w:val="28"/>
                <w:szCs w:val="28"/>
              </w:rPr>
            </w:pPr>
            <w:r>
              <w:rPr>
                <w:sz w:val="28"/>
                <w:szCs w:val="28"/>
              </w:rPr>
              <w:t>2012</w:t>
            </w:r>
          </w:p>
        </w:tc>
        <w:tc>
          <w:tcPr>
            <w:tcW w:w="2393" w:type="dxa"/>
          </w:tcPr>
          <w:p w:rsidR="008141EF" w:rsidRDefault="008141EF" w:rsidP="002534C5">
            <w:pPr>
              <w:jc w:val="center"/>
              <w:rPr>
                <w:sz w:val="28"/>
                <w:szCs w:val="28"/>
              </w:rPr>
            </w:pPr>
            <w:r>
              <w:rPr>
                <w:sz w:val="28"/>
                <w:szCs w:val="28"/>
              </w:rPr>
              <w:t>5742,9</w:t>
            </w:r>
          </w:p>
        </w:tc>
        <w:tc>
          <w:tcPr>
            <w:tcW w:w="2393" w:type="dxa"/>
          </w:tcPr>
          <w:p w:rsidR="008141EF" w:rsidRDefault="008141EF" w:rsidP="002534C5">
            <w:pPr>
              <w:jc w:val="center"/>
              <w:rPr>
                <w:sz w:val="28"/>
                <w:szCs w:val="28"/>
              </w:rPr>
            </w:pPr>
            <w:r>
              <w:rPr>
                <w:sz w:val="28"/>
                <w:szCs w:val="28"/>
              </w:rPr>
              <w:t>5472,9</w:t>
            </w:r>
          </w:p>
        </w:tc>
        <w:tc>
          <w:tcPr>
            <w:tcW w:w="2393" w:type="dxa"/>
          </w:tcPr>
          <w:p w:rsidR="008141EF" w:rsidRDefault="008141EF" w:rsidP="002534C5">
            <w:pPr>
              <w:jc w:val="center"/>
              <w:rPr>
                <w:sz w:val="28"/>
                <w:szCs w:val="28"/>
              </w:rPr>
            </w:pPr>
            <w:r>
              <w:rPr>
                <w:sz w:val="28"/>
                <w:szCs w:val="28"/>
              </w:rPr>
              <w:t>0</w:t>
            </w:r>
          </w:p>
        </w:tc>
      </w:tr>
      <w:tr w:rsidR="008141EF" w:rsidTr="002534C5">
        <w:tc>
          <w:tcPr>
            <w:tcW w:w="2392" w:type="dxa"/>
          </w:tcPr>
          <w:p w:rsidR="008141EF" w:rsidRDefault="008141EF" w:rsidP="002534C5">
            <w:pPr>
              <w:jc w:val="center"/>
              <w:rPr>
                <w:sz w:val="28"/>
                <w:szCs w:val="28"/>
              </w:rPr>
            </w:pPr>
            <w:r>
              <w:rPr>
                <w:sz w:val="28"/>
                <w:szCs w:val="28"/>
              </w:rPr>
              <w:t>2013</w:t>
            </w:r>
          </w:p>
        </w:tc>
        <w:tc>
          <w:tcPr>
            <w:tcW w:w="2393" w:type="dxa"/>
          </w:tcPr>
          <w:p w:rsidR="008141EF" w:rsidRDefault="008141EF" w:rsidP="002534C5">
            <w:pPr>
              <w:jc w:val="center"/>
              <w:rPr>
                <w:sz w:val="28"/>
                <w:szCs w:val="28"/>
              </w:rPr>
            </w:pPr>
            <w:r>
              <w:rPr>
                <w:sz w:val="28"/>
                <w:szCs w:val="28"/>
              </w:rPr>
              <w:t>6781,9</w:t>
            </w:r>
          </w:p>
        </w:tc>
        <w:tc>
          <w:tcPr>
            <w:tcW w:w="2393" w:type="dxa"/>
          </w:tcPr>
          <w:p w:rsidR="008141EF" w:rsidRDefault="008141EF" w:rsidP="002534C5">
            <w:pPr>
              <w:jc w:val="center"/>
              <w:rPr>
                <w:sz w:val="28"/>
                <w:szCs w:val="28"/>
              </w:rPr>
            </w:pPr>
            <w:r>
              <w:rPr>
                <w:sz w:val="28"/>
                <w:szCs w:val="28"/>
              </w:rPr>
              <w:t>6844,1</w:t>
            </w:r>
          </w:p>
        </w:tc>
        <w:tc>
          <w:tcPr>
            <w:tcW w:w="2393" w:type="dxa"/>
          </w:tcPr>
          <w:p w:rsidR="008141EF" w:rsidRDefault="008141EF" w:rsidP="002534C5">
            <w:pPr>
              <w:jc w:val="center"/>
              <w:rPr>
                <w:sz w:val="28"/>
                <w:szCs w:val="28"/>
              </w:rPr>
            </w:pPr>
            <w:r>
              <w:rPr>
                <w:sz w:val="28"/>
                <w:szCs w:val="28"/>
              </w:rPr>
              <w:t>-62,2</w:t>
            </w:r>
          </w:p>
        </w:tc>
      </w:tr>
      <w:tr w:rsidR="008141EF" w:rsidTr="002534C5">
        <w:tc>
          <w:tcPr>
            <w:tcW w:w="2392" w:type="dxa"/>
          </w:tcPr>
          <w:p w:rsidR="008141EF" w:rsidRDefault="008141EF" w:rsidP="002534C5">
            <w:pPr>
              <w:jc w:val="center"/>
              <w:rPr>
                <w:sz w:val="28"/>
                <w:szCs w:val="28"/>
              </w:rPr>
            </w:pPr>
            <w:r>
              <w:rPr>
                <w:sz w:val="28"/>
                <w:szCs w:val="28"/>
              </w:rPr>
              <w:t>2014</w:t>
            </w:r>
          </w:p>
        </w:tc>
        <w:tc>
          <w:tcPr>
            <w:tcW w:w="2393" w:type="dxa"/>
          </w:tcPr>
          <w:p w:rsidR="008141EF" w:rsidRDefault="008141EF" w:rsidP="002534C5">
            <w:pPr>
              <w:jc w:val="center"/>
              <w:rPr>
                <w:sz w:val="28"/>
                <w:szCs w:val="28"/>
              </w:rPr>
            </w:pPr>
            <w:r>
              <w:rPr>
                <w:sz w:val="28"/>
                <w:szCs w:val="28"/>
              </w:rPr>
              <w:t>5590,0</w:t>
            </w:r>
          </w:p>
        </w:tc>
        <w:tc>
          <w:tcPr>
            <w:tcW w:w="2393" w:type="dxa"/>
          </w:tcPr>
          <w:p w:rsidR="008141EF" w:rsidRDefault="008141EF" w:rsidP="002534C5">
            <w:pPr>
              <w:jc w:val="center"/>
              <w:rPr>
                <w:sz w:val="28"/>
                <w:szCs w:val="28"/>
              </w:rPr>
            </w:pPr>
            <w:r>
              <w:rPr>
                <w:sz w:val="28"/>
                <w:szCs w:val="28"/>
              </w:rPr>
              <w:t>5590,0</w:t>
            </w:r>
          </w:p>
        </w:tc>
        <w:tc>
          <w:tcPr>
            <w:tcW w:w="2393" w:type="dxa"/>
          </w:tcPr>
          <w:p w:rsidR="008141EF" w:rsidRDefault="008141EF" w:rsidP="002534C5">
            <w:pPr>
              <w:jc w:val="center"/>
              <w:rPr>
                <w:sz w:val="28"/>
                <w:szCs w:val="28"/>
              </w:rPr>
            </w:pPr>
            <w:r>
              <w:rPr>
                <w:sz w:val="28"/>
                <w:szCs w:val="28"/>
              </w:rPr>
              <w:t>0</w:t>
            </w:r>
          </w:p>
        </w:tc>
      </w:tr>
      <w:tr w:rsidR="008141EF" w:rsidTr="002534C5">
        <w:tc>
          <w:tcPr>
            <w:tcW w:w="2392" w:type="dxa"/>
          </w:tcPr>
          <w:p w:rsidR="008141EF" w:rsidRDefault="008141EF" w:rsidP="002534C5">
            <w:pPr>
              <w:jc w:val="center"/>
              <w:rPr>
                <w:sz w:val="28"/>
                <w:szCs w:val="28"/>
              </w:rPr>
            </w:pPr>
            <w:r>
              <w:rPr>
                <w:sz w:val="28"/>
                <w:szCs w:val="28"/>
              </w:rPr>
              <w:t>2015</w:t>
            </w:r>
          </w:p>
        </w:tc>
        <w:tc>
          <w:tcPr>
            <w:tcW w:w="2393" w:type="dxa"/>
          </w:tcPr>
          <w:p w:rsidR="008141EF" w:rsidRDefault="008141EF" w:rsidP="002534C5">
            <w:pPr>
              <w:jc w:val="center"/>
              <w:rPr>
                <w:sz w:val="28"/>
                <w:szCs w:val="28"/>
              </w:rPr>
            </w:pPr>
            <w:r>
              <w:rPr>
                <w:sz w:val="28"/>
                <w:szCs w:val="28"/>
              </w:rPr>
              <w:t>4933,4</w:t>
            </w:r>
          </w:p>
        </w:tc>
        <w:tc>
          <w:tcPr>
            <w:tcW w:w="2393" w:type="dxa"/>
          </w:tcPr>
          <w:p w:rsidR="008141EF" w:rsidRDefault="008141EF" w:rsidP="002534C5">
            <w:pPr>
              <w:jc w:val="center"/>
              <w:rPr>
                <w:sz w:val="28"/>
                <w:szCs w:val="28"/>
              </w:rPr>
            </w:pPr>
            <w:r>
              <w:rPr>
                <w:sz w:val="28"/>
                <w:szCs w:val="28"/>
              </w:rPr>
              <w:t>5002,6</w:t>
            </w:r>
          </w:p>
        </w:tc>
        <w:tc>
          <w:tcPr>
            <w:tcW w:w="2393" w:type="dxa"/>
          </w:tcPr>
          <w:p w:rsidR="008141EF" w:rsidRDefault="008141EF" w:rsidP="002534C5">
            <w:pPr>
              <w:jc w:val="center"/>
              <w:rPr>
                <w:sz w:val="28"/>
                <w:szCs w:val="28"/>
              </w:rPr>
            </w:pPr>
            <w:r>
              <w:rPr>
                <w:sz w:val="28"/>
                <w:szCs w:val="28"/>
              </w:rPr>
              <w:t>-69,2</w:t>
            </w:r>
          </w:p>
        </w:tc>
      </w:tr>
      <w:tr w:rsidR="008141EF" w:rsidTr="002534C5">
        <w:tc>
          <w:tcPr>
            <w:tcW w:w="2392" w:type="dxa"/>
          </w:tcPr>
          <w:p w:rsidR="008141EF" w:rsidRDefault="008141EF" w:rsidP="002534C5">
            <w:pPr>
              <w:jc w:val="center"/>
              <w:rPr>
                <w:sz w:val="28"/>
                <w:szCs w:val="28"/>
              </w:rPr>
            </w:pPr>
            <w:r>
              <w:rPr>
                <w:sz w:val="28"/>
                <w:szCs w:val="28"/>
              </w:rPr>
              <w:t>2016</w:t>
            </w:r>
          </w:p>
        </w:tc>
        <w:tc>
          <w:tcPr>
            <w:tcW w:w="2393" w:type="dxa"/>
          </w:tcPr>
          <w:p w:rsidR="008141EF" w:rsidRDefault="008141EF" w:rsidP="002534C5">
            <w:pPr>
              <w:jc w:val="center"/>
              <w:rPr>
                <w:sz w:val="28"/>
                <w:szCs w:val="28"/>
              </w:rPr>
            </w:pPr>
            <w:r>
              <w:rPr>
                <w:sz w:val="28"/>
                <w:szCs w:val="28"/>
              </w:rPr>
              <w:t>5186,2</w:t>
            </w:r>
          </w:p>
        </w:tc>
        <w:tc>
          <w:tcPr>
            <w:tcW w:w="2393" w:type="dxa"/>
          </w:tcPr>
          <w:p w:rsidR="008141EF" w:rsidRDefault="008141EF" w:rsidP="002534C5">
            <w:pPr>
              <w:jc w:val="center"/>
              <w:rPr>
                <w:sz w:val="28"/>
                <w:szCs w:val="28"/>
              </w:rPr>
            </w:pPr>
            <w:r>
              <w:rPr>
                <w:sz w:val="28"/>
                <w:szCs w:val="28"/>
              </w:rPr>
              <w:t>5213,0</w:t>
            </w:r>
          </w:p>
        </w:tc>
        <w:tc>
          <w:tcPr>
            <w:tcW w:w="2393" w:type="dxa"/>
          </w:tcPr>
          <w:p w:rsidR="008141EF" w:rsidRDefault="008141EF" w:rsidP="002534C5">
            <w:pPr>
              <w:jc w:val="center"/>
              <w:rPr>
                <w:sz w:val="28"/>
                <w:szCs w:val="28"/>
              </w:rPr>
            </w:pPr>
            <w:r>
              <w:rPr>
                <w:sz w:val="28"/>
                <w:szCs w:val="28"/>
              </w:rPr>
              <w:t>-26,8</w:t>
            </w:r>
          </w:p>
        </w:tc>
      </w:tr>
      <w:tr w:rsidR="008141EF" w:rsidTr="002534C5">
        <w:tc>
          <w:tcPr>
            <w:tcW w:w="2392" w:type="dxa"/>
          </w:tcPr>
          <w:p w:rsidR="008141EF" w:rsidRDefault="008141EF" w:rsidP="002534C5">
            <w:pPr>
              <w:jc w:val="center"/>
              <w:rPr>
                <w:sz w:val="28"/>
                <w:szCs w:val="28"/>
              </w:rPr>
            </w:pPr>
            <w:r>
              <w:rPr>
                <w:sz w:val="28"/>
                <w:szCs w:val="28"/>
              </w:rPr>
              <w:t>2017</w:t>
            </w:r>
          </w:p>
        </w:tc>
        <w:tc>
          <w:tcPr>
            <w:tcW w:w="2393" w:type="dxa"/>
          </w:tcPr>
          <w:p w:rsidR="008141EF" w:rsidRDefault="008141EF" w:rsidP="002534C5">
            <w:pPr>
              <w:jc w:val="center"/>
              <w:rPr>
                <w:sz w:val="28"/>
                <w:szCs w:val="28"/>
              </w:rPr>
            </w:pPr>
            <w:r>
              <w:rPr>
                <w:sz w:val="28"/>
                <w:szCs w:val="28"/>
              </w:rPr>
              <w:t>8477,4</w:t>
            </w:r>
          </w:p>
        </w:tc>
        <w:tc>
          <w:tcPr>
            <w:tcW w:w="2393" w:type="dxa"/>
          </w:tcPr>
          <w:p w:rsidR="008141EF" w:rsidRDefault="008141EF" w:rsidP="002534C5">
            <w:pPr>
              <w:jc w:val="center"/>
              <w:rPr>
                <w:sz w:val="28"/>
                <w:szCs w:val="28"/>
              </w:rPr>
            </w:pPr>
            <w:r>
              <w:rPr>
                <w:sz w:val="28"/>
                <w:szCs w:val="28"/>
              </w:rPr>
              <w:t>8400,8</w:t>
            </w:r>
          </w:p>
        </w:tc>
        <w:tc>
          <w:tcPr>
            <w:tcW w:w="2393" w:type="dxa"/>
          </w:tcPr>
          <w:p w:rsidR="008141EF" w:rsidRDefault="008141EF" w:rsidP="002534C5">
            <w:pPr>
              <w:jc w:val="center"/>
              <w:rPr>
                <w:sz w:val="28"/>
                <w:szCs w:val="28"/>
              </w:rPr>
            </w:pPr>
            <w:r>
              <w:rPr>
                <w:sz w:val="28"/>
                <w:szCs w:val="28"/>
              </w:rPr>
              <w:t>+76,6</w:t>
            </w:r>
          </w:p>
        </w:tc>
      </w:tr>
      <w:tr w:rsidR="008141EF" w:rsidTr="002534C5">
        <w:tc>
          <w:tcPr>
            <w:tcW w:w="2392" w:type="dxa"/>
          </w:tcPr>
          <w:p w:rsidR="008141EF" w:rsidRDefault="008141EF" w:rsidP="002534C5">
            <w:pPr>
              <w:jc w:val="center"/>
              <w:rPr>
                <w:sz w:val="28"/>
                <w:szCs w:val="28"/>
              </w:rPr>
            </w:pPr>
            <w:r>
              <w:rPr>
                <w:sz w:val="28"/>
                <w:szCs w:val="28"/>
              </w:rPr>
              <w:t>2018</w:t>
            </w:r>
          </w:p>
        </w:tc>
        <w:tc>
          <w:tcPr>
            <w:tcW w:w="2393" w:type="dxa"/>
          </w:tcPr>
          <w:p w:rsidR="008141EF" w:rsidRDefault="008141EF" w:rsidP="002534C5">
            <w:pPr>
              <w:jc w:val="center"/>
              <w:rPr>
                <w:sz w:val="28"/>
                <w:szCs w:val="28"/>
              </w:rPr>
            </w:pPr>
            <w:r>
              <w:rPr>
                <w:sz w:val="28"/>
                <w:szCs w:val="28"/>
              </w:rPr>
              <w:t>5365,1</w:t>
            </w:r>
          </w:p>
        </w:tc>
        <w:tc>
          <w:tcPr>
            <w:tcW w:w="2393" w:type="dxa"/>
          </w:tcPr>
          <w:p w:rsidR="008141EF" w:rsidRDefault="008141EF" w:rsidP="002534C5">
            <w:pPr>
              <w:jc w:val="center"/>
              <w:rPr>
                <w:sz w:val="28"/>
                <w:szCs w:val="28"/>
              </w:rPr>
            </w:pPr>
            <w:r>
              <w:rPr>
                <w:sz w:val="28"/>
                <w:szCs w:val="28"/>
              </w:rPr>
              <w:t>5416,1</w:t>
            </w:r>
          </w:p>
        </w:tc>
        <w:tc>
          <w:tcPr>
            <w:tcW w:w="2393" w:type="dxa"/>
          </w:tcPr>
          <w:p w:rsidR="008141EF" w:rsidRDefault="008141EF" w:rsidP="002534C5">
            <w:pPr>
              <w:jc w:val="center"/>
              <w:rPr>
                <w:sz w:val="28"/>
                <w:szCs w:val="28"/>
              </w:rPr>
            </w:pPr>
            <w:r>
              <w:rPr>
                <w:sz w:val="28"/>
                <w:szCs w:val="28"/>
              </w:rPr>
              <w:t>-51</w:t>
            </w:r>
          </w:p>
        </w:tc>
      </w:tr>
      <w:tr w:rsidR="008141EF" w:rsidTr="002534C5">
        <w:tc>
          <w:tcPr>
            <w:tcW w:w="2392" w:type="dxa"/>
          </w:tcPr>
          <w:p w:rsidR="008141EF" w:rsidRDefault="008141EF" w:rsidP="002534C5">
            <w:pPr>
              <w:jc w:val="center"/>
              <w:rPr>
                <w:sz w:val="28"/>
                <w:szCs w:val="28"/>
              </w:rPr>
            </w:pPr>
            <w:r>
              <w:rPr>
                <w:sz w:val="28"/>
                <w:szCs w:val="28"/>
              </w:rPr>
              <w:t>2019</w:t>
            </w:r>
          </w:p>
        </w:tc>
        <w:tc>
          <w:tcPr>
            <w:tcW w:w="2393" w:type="dxa"/>
          </w:tcPr>
          <w:p w:rsidR="008141EF" w:rsidRDefault="008141EF" w:rsidP="002534C5">
            <w:pPr>
              <w:jc w:val="center"/>
              <w:rPr>
                <w:sz w:val="28"/>
                <w:szCs w:val="28"/>
              </w:rPr>
            </w:pPr>
            <w:r>
              <w:rPr>
                <w:sz w:val="28"/>
                <w:szCs w:val="28"/>
              </w:rPr>
              <w:t>5881,6</w:t>
            </w:r>
          </w:p>
        </w:tc>
        <w:tc>
          <w:tcPr>
            <w:tcW w:w="2393" w:type="dxa"/>
          </w:tcPr>
          <w:p w:rsidR="008141EF" w:rsidRDefault="008141EF" w:rsidP="002534C5">
            <w:pPr>
              <w:jc w:val="center"/>
              <w:rPr>
                <w:sz w:val="28"/>
                <w:szCs w:val="28"/>
              </w:rPr>
            </w:pPr>
            <w:r>
              <w:rPr>
                <w:sz w:val="28"/>
                <w:szCs w:val="28"/>
              </w:rPr>
              <w:t>5899,0</w:t>
            </w:r>
          </w:p>
        </w:tc>
        <w:tc>
          <w:tcPr>
            <w:tcW w:w="2393" w:type="dxa"/>
          </w:tcPr>
          <w:p w:rsidR="008141EF" w:rsidRDefault="008141EF" w:rsidP="002534C5">
            <w:pPr>
              <w:jc w:val="center"/>
              <w:rPr>
                <w:sz w:val="28"/>
                <w:szCs w:val="28"/>
              </w:rPr>
            </w:pPr>
            <w:r>
              <w:rPr>
                <w:sz w:val="28"/>
                <w:szCs w:val="28"/>
              </w:rPr>
              <w:t>-17,4</w:t>
            </w:r>
          </w:p>
        </w:tc>
      </w:tr>
      <w:tr w:rsidR="008141EF" w:rsidTr="002534C5">
        <w:tc>
          <w:tcPr>
            <w:tcW w:w="2392" w:type="dxa"/>
          </w:tcPr>
          <w:p w:rsidR="008141EF" w:rsidRDefault="008141EF" w:rsidP="002534C5">
            <w:pPr>
              <w:jc w:val="center"/>
              <w:rPr>
                <w:sz w:val="28"/>
                <w:szCs w:val="28"/>
              </w:rPr>
            </w:pPr>
            <w:r>
              <w:rPr>
                <w:sz w:val="28"/>
                <w:szCs w:val="28"/>
              </w:rPr>
              <w:t>2020</w:t>
            </w:r>
          </w:p>
        </w:tc>
        <w:tc>
          <w:tcPr>
            <w:tcW w:w="2393" w:type="dxa"/>
          </w:tcPr>
          <w:p w:rsidR="008141EF" w:rsidRDefault="008141EF" w:rsidP="002534C5">
            <w:pPr>
              <w:jc w:val="center"/>
              <w:rPr>
                <w:sz w:val="28"/>
                <w:szCs w:val="28"/>
              </w:rPr>
            </w:pPr>
            <w:r>
              <w:rPr>
                <w:sz w:val="28"/>
                <w:szCs w:val="28"/>
              </w:rPr>
              <w:t>7045,8</w:t>
            </w:r>
          </w:p>
        </w:tc>
        <w:tc>
          <w:tcPr>
            <w:tcW w:w="2393" w:type="dxa"/>
          </w:tcPr>
          <w:p w:rsidR="008141EF" w:rsidRDefault="008141EF" w:rsidP="002534C5">
            <w:pPr>
              <w:jc w:val="center"/>
              <w:rPr>
                <w:sz w:val="28"/>
                <w:szCs w:val="28"/>
              </w:rPr>
            </w:pPr>
            <w:r>
              <w:rPr>
                <w:sz w:val="28"/>
                <w:szCs w:val="28"/>
              </w:rPr>
              <w:t>6742,4</w:t>
            </w:r>
          </w:p>
        </w:tc>
        <w:tc>
          <w:tcPr>
            <w:tcW w:w="2393" w:type="dxa"/>
          </w:tcPr>
          <w:p w:rsidR="008141EF" w:rsidRDefault="008141EF" w:rsidP="002534C5">
            <w:pPr>
              <w:jc w:val="center"/>
              <w:rPr>
                <w:sz w:val="28"/>
                <w:szCs w:val="28"/>
              </w:rPr>
            </w:pPr>
            <w:r>
              <w:rPr>
                <w:sz w:val="28"/>
                <w:szCs w:val="28"/>
              </w:rPr>
              <w:t>+303,4</w:t>
            </w:r>
          </w:p>
        </w:tc>
      </w:tr>
    </w:tbl>
    <w:p w:rsidR="008141EF" w:rsidRDefault="008141EF" w:rsidP="00A26D79">
      <w:pPr>
        <w:ind w:firstLine="709"/>
        <w:contextualSpacing/>
        <w:jc w:val="both"/>
        <w:rPr>
          <w:rStyle w:val="11"/>
          <w:sz w:val="28"/>
          <w:szCs w:val="28"/>
          <w:u w:val="none"/>
        </w:rPr>
      </w:pPr>
    </w:p>
    <w:p w:rsidR="00A707C3" w:rsidRDefault="00A26D79" w:rsidP="00A26D79">
      <w:pPr>
        <w:ind w:firstLine="709"/>
        <w:contextualSpacing/>
        <w:jc w:val="both"/>
        <w:rPr>
          <w:rStyle w:val="11"/>
          <w:sz w:val="28"/>
          <w:szCs w:val="28"/>
          <w:u w:val="none"/>
        </w:rPr>
      </w:pPr>
      <w:r w:rsidRPr="00A707C3">
        <w:rPr>
          <w:rStyle w:val="11"/>
          <w:sz w:val="28"/>
          <w:szCs w:val="28"/>
          <w:u w:val="none"/>
        </w:rPr>
        <w:t>Усть-Ишинское сельское поселение является зоной сельскохозяйс</w:t>
      </w:r>
      <w:r w:rsidRPr="00A707C3">
        <w:rPr>
          <w:rStyle w:val="11"/>
          <w:sz w:val="28"/>
          <w:szCs w:val="28"/>
          <w:u w:val="none"/>
        </w:rPr>
        <w:t>т</w:t>
      </w:r>
      <w:r w:rsidRPr="00A707C3">
        <w:rPr>
          <w:rStyle w:val="11"/>
          <w:sz w:val="28"/>
          <w:szCs w:val="28"/>
          <w:u w:val="none"/>
        </w:rPr>
        <w:t>венного производства со специализацией на производстве зерна и мног</w:t>
      </w:r>
      <w:r w:rsidRPr="00A707C3">
        <w:rPr>
          <w:rStyle w:val="11"/>
          <w:sz w:val="28"/>
          <w:szCs w:val="28"/>
          <w:u w:val="none"/>
        </w:rPr>
        <w:t>о</w:t>
      </w:r>
      <w:r w:rsidRPr="00A707C3">
        <w:rPr>
          <w:rStyle w:val="11"/>
          <w:sz w:val="28"/>
          <w:szCs w:val="28"/>
          <w:u w:val="none"/>
        </w:rPr>
        <w:t>летних трав. Сель</w:t>
      </w:r>
      <w:r w:rsidR="00A707C3">
        <w:rPr>
          <w:rStyle w:val="11"/>
          <w:sz w:val="28"/>
          <w:szCs w:val="28"/>
          <w:u w:val="none"/>
        </w:rPr>
        <w:t xml:space="preserve">скохозяйственным производством занимаются </w:t>
      </w:r>
      <w:r w:rsidRPr="00A707C3">
        <w:rPr>
          <w:rStyle w:val="11"/>
          <w:sz w:val="28"/>
          <w:szCs w:val="28"/>
          <w:u w:val="none"/>
        </w:rPr>
        <w:t xml:space="preserve"> </w:t>
      </w:r>
      <w:r w:rsidR="00A707C3">
        <w:rPr>
          <w:rStyle w:val="11"/>
          <w:sz w:val="28"/>
          <w:szCs w:val="28"/>
          <w:u w:val="none"/>
        </w:rPr>
        <w:t>6 крест</w:t>
      </w:r>
      <w:r w:rsidR="00A707C3">
        <w:rPr>
          <w:rStyle w:val="11"/>
          <w:sz w:val="28"/>
          <w:szCs w:val="28"/>
          <w:u w:val="none"/>
        </w:rPr>
        <w:t>ь</w:t>
      </w:r>
      <w:r w:rsidR="00A707C3">
        <w:rPr>
          <w:rStyle w:val="11"/>
          <w:sz w:val="28"/>
          <w:szCs w:val="28"/>
          <w:u w:val="none"/>
        </w:rPr>
        <w:t>янско (фермерских хозяйств) и СПК колхоз «Предгорный».</w:t>
      </w:r>
    </w:p>
    <w:p w:rsidR="00A26D79" w:rsidRPr="00A707C3" w:rsidRDefault="00A26D79" w:rsidP="00A26D79">
      <w:pPr>
        <w:ind w:firstLine="709"/>
        <w:contextualSpacing/>
        <w:jc w:val="both"/>
        <w:rPr>
          <w:sz w:val="28"/>
          <w:szCs w:val="28"/>
        </w:rPr>
      </w:pPr>
      <w:r w:rsidRPr="00A707C3">
        <w:rPr>
          <w:rStyle w:val="11"/>
          <w:sz w:val="28"/>
          <w:szCs w:val="28"/>
          <w:u w:val="none"/>
        </w:rPr>
        <w:t>Земельные ресурсы Усть-Ишинского сельсовета составляют 29982 га. Земли сельскохозяйственного назначения – 23020,12 га. Для произво</w:t>
      </w:r>
      <w:r w:rsidRPr="00A707C3">
        <w:rPr>
          <w:rStyle w:val="11"/>
          <w:sz w:val="28"/>
          <w:szCs w:val="28"/>
          <w:u w:val="none"/>
        </w:rPr>
        <w:t>д</w:t>
      </w:r>
      <w:r w:rsidRPr="00A707C3">
        <w:rPr>
          <w:rStyle w:val="11"/>
          <w:sz w:val="28"/>
          <w:szCs w:val="28"/>
          <w:u w:val="none"/>
        </w:rPr>
        <w:t>ства сельскохозяйственной продукции в муниципальном образовании им</w:t>
      </w:r>
      <w:r w:rsidRPr="00A707C3">
        <w:rPr>
          <w:rStyle w:val="11"/>
          <w:sz w:val="28"/>
          <w:szCs w:val="28"/>
          <w:u w:val="none"/>
        </w:rPr>
        <w:t>е</w:t>
      </w:r>
      <w:r w:rsidRPr="00A707C3">
        <w:rPr>
          <w:rStyle w:val="11"/>
          <w:sz w:val="28"/>
          <w:szCs w:val="28"/>
          <w:u w:val="none"/>
        </w:rPr>
        <w:t xml:space="preserve">ется </w:t>
      </w:r>
      <w:r w:rsidRPr="00A707C3">
        <w:rPr>
          <w:rStyle w:val="11"/>
          <w:color w:val="auto"/>
          <w:sz w:val="28"/>
          <w:szCs w:val="28"/>
          <w:u w:val="none"/>
        </w:rPr>
        <w:t xml:space="preserve">6388,47 </w:t>
      </w:r>
      <w:r w:rsidRPr="00A707C3">
        <w:rPr>
          <w:rStyle w:val="11"/>
          <w:sz w:val="28"/>
          <w:szCs w:val="28"/>
          <w:u w:val="none"/>
        </w:rPr>
        <w:t>га пашни</w:t>
      </w:r>
      <w:r w:rsidRPr="00A707C3">
        <w:rPr>
          <w:sz w:val="28"/>
          <w:szCs w:val="28"/>
        </w:rPr>
        <w:t xml:space="preserve">. </w:t>
      </w:r>
    </w:p>
    <w:p w:rsidR="00A26D79" w:rsidRPr="00A707C3" w:rsidRDefault="00A26D79" w:rsidP="00A26D79">
      <w:pPr>
        <w:ind w:firstLine="709"/>
        <w:contextualSpacing/>
        <w:jc w:val="both"/>
        <w:rPr>
          <w:sz w:val="28"/>
          <w:szCs w:val="28"/>
        </w:rPr>
      </w:pPr>
      <w:r w:rsidRPr="00A707C3">
        <w:rPr>
          <w:sz w:val="28"/>
          <w:szCs w:val="28"/>
        </w:rPr>
        <w:t xml:space="preserve">Промышленность муниципального образования представляют 4 предприятия, из них 3 </w:t>
      </w:r>
      <w:r w:rsidR="00BB0290" w:rsidRPr="00BB0290">
        <w:rPr>
          <w:rStyle w:val="11"/>
          <w:sz w:val="28"/>
          <w:szCs w:val="28"/>
          <w:u w:val="none"/>
        </w:rPr>
        <w:t>-</w:t>
      </w:r>
      <w:r w:rsidRPr="00A707C3">
        <w:rPr>
          <w:sz w:val="28"/>
          <w:szCs w:val="28"/>
        </w:rPr>
        <w:t xml:space="preserve">малые. Основные виды деятельности – пищевая и </w:t>
      </w:r>
      <w:r w:rsidRPr="00A707C3">
        <w:rPr>
          <w:sz w:val="28"/>
          <w:szCs w:val="28"/>
        </w:rPr>
        <w:lastRenderedPageBreak/>
        <w:t>перерабатывающая промышленность: производство сыров, сливочного масла, хлеба и хлебобулочных изделий, растительных кормов. Ведущие предприятия: АО «Барнаульский молочный комбинат» ОП Карагуж: пр</w:t>
      </w:r>
      <w:r w:rsidRPr="00A707C3">
        <w:rPr>
          <w:sz w:val="28"/>
          <w:szCs w:val="28"/>
        </w:rPr>
        <w:t>о</w:t>
      </w:r>
      <w:r w:rsidRPr="00A707C3">
        <w:rPr>
          <w:sz w:val="28"/>
          <w:szCs w:val="28"/>
        </w:rPr>
        <w:t>изводство сыров и сливочного масла; СПК (колхоз) «Предгорный»: прои</w:t>
      </w:r>
      <w:r w:rsidRPr="00A707C3">
        <w:rPr>
          <w:sz w:val="28"/>
          <w:szCs w:val="28"/>
        </w:rPr>
        <w:t>з</w:t>
      </w:r>
      <w:r w:rsidRPr="00A707C3">
        <w:rPr>
          <w:sz w:val="28"/>
          <w:szCs w:val="28"/>
        </w:rPr>
        <w:t>водство растительных кормов.</w:t>
      </w:r>
    </w:p>
    <w:p w:rsidR="00A26D79" w:rsidRPr="00A707C3" w:rsidRDefault="00A26D79" w:rsidP="00A26D79">
      <w:pPr>
        <w:ind w:firstLine="709"/>
        <w:contextualSpacing/>
        <w:jc w:val="both"/>
        <w:rPr>
          <w:sz w:val="28"/>
          <w:szCs w:val="28"/>
        </w:rPr>
      </w:pPr>
      <w:r w:rsidRPr="00A707C3">
        <w:rPr>
          <w:sz w:val="28"/>
          <w:szCs w:val="28"/>
        </w:rPr>
        <w:t xml:space="preserve">Торговля представлена стационарными магазинами, мелкорозничной торговой сетью. На территории Усть-Ишинского сельсовета расположено 16 стационарных торговых объектов. </w:t>
      </w:r>
    </w:p>
    <w:p w:rsidR="00A26D79" w:rsidRPr="00A707C3" w:rsidRDefault="00A26D79" w:rsidP="00A26D79">
      <w:pPr>
        <w:ind w:firstLine="709"/>
        <w:contextualSpacing/>
        <w:jc w:val="both"/>
        <w:rPr>
          <w:sz w:val="28"/>
          <w:szCs w:val="28"/>
        </w:rPr>
      </w:pPr>
      <w:r w:rsidRPr="00A707C3">
        <w:rPr>
          <w:sz w:val="28"/>
          <w:szCs w:val="28"/>
        </w:rPr>
        <w:t>Медицинское обслуживание осуществляется центром общей враче</w:t>
      </w:r>
      <w:r w:rsidRPr="00A707C3">
        <w:rPr>
          <w:sz w:val="28"/>
          <w:szCs w:val="28"/>
        </w:rPr>
        <w:t>б</w:t>
      </w:r>
      <w:r w:rsidRPr="00A707C3">
        <w:rPr>
          <w:sz w:val="28"/>
          <w:szCs w:val="28"/>
        </w:rPr>
        <w:t>ной практики (семейной медицины) с. Усть-Иша, фельдшерско-акушерским пунктом в п. Горный, фельдшерско-акушерским пунктом в п. Долина Свободы, фельдшерско-акушерским пунктом в с. Карагуж, оказ</w:t>
      </w:r>
      <w:r w:rsidRPr="00A707C3">
        <w:rPr>
          <w:sz w:val="28"/>
          <w:szCs w:val="28"/>
        </w:rPr>
        <w:t>ы</w:t>
      </w:r>
      <w:r w:rsidRPr="00A707C3">
        <w:rPr>
          <w:sz w:val="28"/>
          <w:szCs w:val="28"/>
        </w:rPr>
        <w:t>вающим первичную медико-санитарную помощь населению.</w:t>
      </w:r>
    </w:p>
    <w:p w:rsidR="00A26D79" w:rsidRPr="00A707C3" w:rsidRDefault="00A26D79" w:rsidP="00A26D79">
      <w:pPr>
        <w:ind w:firstLine="709"/>
        <w:contextualSpacing/>
        <w:jc w:val="both"/>
        <w:rPr>
          <w:sz w:val="28"/>
          <w:szCs w:val="28"/>
        </w:rPr>
      </w:pPr>
      <w:r w:rsidRPr="00A707C3">
        <w:rPr>
          <w:sz w:val="28"/>
          <w:szCs w:val="28"/>
        </w:rPr>
        <w:t>Сеть культурных учреждений включает в себя: Усть-Ишинский ф</w:t>
      </w:r>
      <w:r w:rsidRPr="00A707C3">
        <w:rPr>
          <w:sz w:val="28"/>
          <w:szCs w:val="28"/>
        </w:rPr>
        <w:t>и</w:t>
      </w:r>
      <w:r w:rsidRPr="00A707C3">
        <w:rPr>
          <w:sz w:val="28"/>
          <w:szCs w:val="28"/>
        </w:rPr>
        <w:t>лиал Многофункционального культурного центра, Карагужинский филиал Многофункционального культурного центра, Горновский филиал Мног</w:t>
      </w:r>
      <w:r w:rsidRPr="00A707C3">
        <w:rPr>
          <w:sz w:val="28"/>
          <w:szCs w:val="28"/>
        </w:rPr>
        <w:t>о</w:t>
      </w:r>
      <w:r w:rsidRPr="00A707C3">
        <w:rPr>
          <w:sz w:val="28"/>
          <w:szCs w:val="28"/>
        </w:rPr>
        <w:t>функционального культурного центра.</w:t>
      </w:r>
    </w:p>
    <w:p w:rsidR="00A26D79" w:rsidRPr="00A707C3" w:rsidRDefault="00A26D79" w:rsidP="00A26D79">
      <w:pPr>
        <w:ind w:firstLine="709"/>
        <w:contextualSpacing/>
        <w:jc w:val="both"/>
        <w:rPr>
          <w:sz w:val="28"/>
          <w:szCs w:val="28"/>
        </w:rPr>
      </w:pPr>
      <w:r w:rsidRPr="00A707C3">
        <w:rPr>
          <w:sz w:val="28"/>
          <w:szCs w:val="28"/>
        </w:rPr>
        <w:t>Система образования представлена:  МКОУ «Усть-Ишинская сре</w:t>
      </w:r>
      <w:r w:rsidRPr="00A707C3">
        <w:rPr>
          <w:sz w:val="28"/>
          <w:szCs w:val="28"/>
        </w:rPr>
        <w:t>д</w:t>
      </w:r>
      <w:r w:rsidRPr="00A707C3">
        <w:rPr>
          <w:sz w:val="28"/>
          <w:szCs w:val="28"/>
        </w:rPr>
        <w:t>няя общеобразовательная школа им. Б. Головина», филиал МКОУ «Усть-Ишинская средняя общеобразовательная школа им. Б. Головина» Караг</w:t>
      </w:r>
      <w:r w:rsidRPr="00A707C3">
        <w:rPr>
          <w:sz w:val="28"/>
          <w:szCs w:val="28"/>
        </w:rPr>
        <w:t>у</w:t>
      </w:r>
      <w:r w:rsidRPr="00A707C3">
        <w:rPr>
          <w:sz w:val="28"/>
          <w:szCs w:val="28"/>
        </w:rPr>
        <w:t>жинская основная общеобразовательная школа, филиал детский сад «К</w:t>
      </w:r>
      <w:r w:rsidRPr="00A707C3">
        <w:rPr>
          <w:sz w:val="28"/>
          <w:szCs w:val="28"/>
        </w:rPr>
        <w:t>а</w:t>
      </w:r>
      <w:r w:rsidRPr="00A707C3">
        <w:rPr>
          <w:sz w:val="28"/>
          <w:szCs w:val="28"/>
        </w:rPr>
        <w:t>линска» МБДОУ детского сада «Вишенка».</w:t>
      </w:r>
    </w:p>
    <w:p w:rsidR="00A26D79" w:rsidRPr="00A707C3" w:rsidRDefault="00A26D79" w:rsidP="00A26D79">
      <w:pPr>
        <w:ind w:firstLine="709"/>
        <w:contextualSpacing/>
        <w:jc w:val="both"/>
        <w:rPr>
          <w:sz w:val="28"/>
          <w:szCs w:val="28"/>
        </w:rPr>
      </w:pPr>
      <w:r w:rsidRPr="00A707C3">
        <w:rPr>
          <w:sz w:val="28"/>
          <w:szCs w:val="28"/>
        </w:rPr>
        <w:t>Жилищно-коммунальные услуги (водоснабжение в с. Усть-Иша, с. Карагуж, пос. Горный, пос. Долина Свободы) населению предоставляет МУП «Берег».</w:t>
      </w:r>
    </w:p>
    <w:p w:rsidR="00A26D79" w:rsidRPr="00A76A55" w:rsidRDefault="00A26D79" w:rsidP="00A26D79">
      <w:pPr>
        <w:ind w:firstLine="709"/>
        <w:jc w:val="both"/>
        <w:rPr>
          <w:sz w:val="28"/>
          <w:szCs w:val="28"/>
        </w:rPr>
      </w:pPr>
      <w:r w:rsidRPr="00A707C3">
        <w:rPr>
          <w:sz w:val="28"/>
          <w:szCs w:val="28"/>
        </w:rPr>
        <w:t>Перспективы развития Усть-Ишинского сельсовета просматриваются</w:t>
      </w:r>
      <w:r w:rsidRPr="00A76A55">
        <w:rPr>
          <w:sz w:val="28"/>
          <w:szCs w:val="28"/>
        </w:rPr>
        <w:t xml:space="preserve"> в наращивании производительности основных сельхозпредприятий путем модернизации и повышения эффективности производственного процесса, а также расширения существующих хозяйств через увеличение п</w:t>
      </w:r>
      <w:r>
        <w:rPr>
          <w:sz w:val="28"/>
          <w:szCs w:val="28"/>
        </w:rPr>
        <w:t>роизводс</w:t>
      </w:r>
      <w:r>
        <w:rPr>
          <w:sz w:val="28"/>
          <w:szCs w:val="28"/>
        </w:rPr>
        <w:t>т</w:t>
      </w:r>
      <w:r>
        <w:rPr>
          <w:sz w:val="28"/>
          <w:szCs w:val="28"/>
        </w:rPr>
        <w:t>венных мощностей.</w:t>
      </w:r>
    </w:p>
    <w:p w:rsidR="00A707C3" w:rsidRDefault="00A707C3" w:rsidP="00D532C5">
      <w:pPr>
        <w:pStyle w:val="1"/>
        <w:spacing w:before="0" w:beforeAutospacing="0" w:after="0" w:afterAutospacing="0"/>
        <w:jc w:val="center"/>
        <w:rPr>
          <w:rStyle w:val="11"/>
          <w:rFonts w:eastAsia="Calibri"/>
          <w:b w:val="0"/>
          <w:caps/>
          <w:u w:val="none"/>
        </w:rPr>
      </w:pPr>
      <w:bookmarkStart w:id="52" w:name="_Toc52980867"/>
    </w:p>
    <w:p w:rsidR="009B60B1" w:rsidRDefault="009B60B1" w:rsidP="00485CE0">
      <w:pPr>
        <w:pStyle w:val="ConsPlusNormal"/>
        <w:spacing w:line="276" w:lineRule="auto"/>
        <w:ind w:firstLine="709"/>
        <w:jc w:val="center"/>
        <w:outlineLvl w:val="0"/>
        <w:rPr>
          <w:rFonts w:ascii="Times New Roman" w:hAnsi="Times New Roman" w:cs="Times New Roman"/>
          <w:caps/>
          <w:sz w:val="26"/>
          <w:szCs w:val="26"/>
        </w:rPr>
      </w:pPr>
      <w:bookmarkStart w:id="53" w:name="_Toc52980881"/>
      <w:bookmarkEnd w:id="52"/>
      <w:r w:rsidRPr="009B60B1">
        <w:rPr>
          <w:rFonts w:ascii="Times New Roman" w:hAnsi="Times New Roman" w:cs="Times New Roman"/>
          <w:caps/>
          <w:sz w:val="26"/>
          <w:szCs w:val="26"/>
        </w:rPr>
        <w:t>V. Механизмы реализации Стратегии и организации управления Стратегией</w:t>
      </w:r>
      <w:bookmarkEnd w:id="53"/>
    </w:p>
    <w:p w:rsidR="009B60B1" w:rsidRPr="009B60B1" w:rsidRDefault="009B60B1" w:rsidP="009B60B1">
      <w:pPr>
        <w:pStyle w:val="ConsPlusNormal"/>
        <w:spacing w:line="276" w:lineRule="auto"/>
        <w:ind w:firstLine="709"/>
        <w:jc w:val="center"/>
        <w:rPr>
          <w:rFonts w:ascii="Times New Roman" w:hAnsi="Times New Roman" w:cs="Times New Roman"/>
          <w:caps/>
          <w:sz w:val="26"/>
          <w:szCs w:val="26"/>
        </w:rPr>
      </w:pP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Условием успешной реализации Стратегии является эффективное взаим</w:t>
      </w:r>
      <w:r w:rsidRPr="009B60B1">
        <w:rPr>
          <w:rFonts w:ascii="Times New Roman" w:hAnsi="Times New Roman" w:cs="Times New Roman"/>
          <w:sz w:val="26"/>
          <w:szCs w:val="26"/>
        </w:rPr>
        <w:t>о</w:t>
      </w:r>
      <w:r w:rsidRPr="009B60B1">
        <w:rPr>
          <w:rFonts w:ascii="Times New Roman" w:hAnsi="Times New Roman" w:cs="Times New Roman"/>
          <w:sz w:val="26"/>
          <w:szCs w:val="26"/>
        </w:rPr>
        <w:t xml:space="preserve">действие органов местного самоуправления, бизнеса и общества на принципах государственно-частного, </w:t>
      </w:r>
      <w:r w:rsidRPr="00D532C5">
        <w:rPr>
          <w:rFonts w:ascii="Times New Roman" w:hAnsi="Times New Roman" w:cs="Times New Roman"/>
          <w:sz w:val="26"/>
          <w:szCs w:val="26"/>
        </w:rPr>
        <w:t>муниципально-частного</w:t>
      </w:r>
      <w:r w:rsidRPr="009B60B1">
        <w:rPr>
          <w:rFonts w:ascii="Times New Roman" w:hAnsi="Times New Roman" w:cs="Times New Roman"/>
          <w:sz w:val="26"/>
          <w:szCs w:val="26"/>
        </w:rPr>
        <w:t xml:space="preserve"> и социального партнерства в исполнении проектов и программ, обеспечивающих реализацию Стратегии.</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Основными механизмами реализации Стратегии являются:</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1) формирование целостной системы стратегического планирования и управление развитием муниципального образования.</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Цели, задачи и стратегические приоритеты развития муниципального о</w:t>
      </w:r>
      <w:r w:rsidRPr="009B60B1">
        <w:rPr>
          <w:rFonts w:ascii="Times New Roman" w:hAnsi="Times New Roman" w:cs="Times New Roman"/>
          <w:sz w:val="26"/>
          <w:szCs w:val="26"/>
        </w:rPr>
        <w:t>б</w:t>
      </w:r>
      <w:r w:rsidRPr="009B60B1">
        <w:rPr>
          <w:rFonts w:ascii="Times New Roman" w:hAnsi="Times New Roman" w:cs="Times New Roman"/>
          <w:sz w:val="26"/>
          <w:szCs w:val="26"/>
        </w:rPr>
        <w:t>разования, определенные в Стратегии, конкретизируются в муниципальных пр</w:t>
      </w:r>
      <w:r w:rsidRPr="009B60B1">
        <w:rPr>
          <w:rFonts w:ascii="Times New Roman" w:hAnsi="Times New Roman" w:cs="Times New Roman"/>
          <w:sz w:val="26"/>
          <w:szCs w:val="26"/>
        </w:rPr>
        <w:t>о</w:t>
      </w:r>
      <w:r w:rsidRPr="009B60B1">
        <w:rPr>
          <w:rFonts w:ascii="Times New Roman" w:hAnsi="Times New Roman" w:cs="Times New Roman"/>
          <w:sz w:val="26"/>
          <w:szCs w:val="26"/>
        </w:rPr>
        <w:t>граммах социально-экономической направленности и планируемых к реализ</w:t>
      </w:r>
      <w:r w:rsidRPr="009B60B1">
        <w:rPr>
          <w:rFonts w:ascii="Times New Roman" w:hAnsi="Times New Roman" w:cs="Times New Roman"/>
          <w:sz w:val="26"/>
          <w:szCs w:val="26"/>
        </w:rPr>
        <w:t>а</w:t>
      </w:r>
      <w:r w:rsidRPr="009B60B1">
        <w:rPr>
          <w:rFonts w:ascii="Times New Roman" w:hAnsi="Times New Roman" w:cs="Times New Roman"/>
          <w:sz w:val="26"/>
          <w:szCs w:val="26"/>
        </w:rPr>
        <w:lastRenderedPageBreak/>
        <w:t>ции проектах.</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2) повышение эффективности муниципального управления:</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развитие институтов гражданского общества и обеспечение активного участия населения в выработке важнейших решений;</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повышение исполнительской дисциплины, мотивации и ответственности за результат каждого муниципального служащего;</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снижение административных барьеров;</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внедрение информационно-коммуникационных технологий в деятел</w:t>
      </w:r>
      <w:r w:rsidRPr="009B60B1">
        <w:rPr>
          <w:rFonts w:ascii="Times New Roman" w:hAnsi="Times New Roman" w:cs="Times New Roman"/>
          <w:sz w:val="26"/>
          <w:szCs w:val="26"/>
        </w:rPr>
        <w:t>ь</w:t>
      </w:r>
      <w:r w:rsidRPr="009B60B1">
        <w:rPr>
          <w:rFonts w:ascii="Times New Roman" w:hAnsi="Times New Roman" w:cs="Times New Roman"/>
          <w:sz w:val="26"/>
          <w:szCs w:val="26"/>
        </w:rPr>
        <w:t>ность органов местного самоуправления;</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3) расширение сфер использования государственно-частного, муниц</w:t>
      </w:r>
      <w:r w:rsidRPr="009B60B1">
        <w:rPr>
          <w:rFonts w:ascii="Times New Roman" w:hAnsi="Times New Roman" w:cs="Times New Roman"/>
          <w:sz w:val="26"/>
          <w:szCs w:val="26"/>
        </w:rPr>
        <w:t>и</w:t>
      </w:r>
      <w:r w:rsidRPr="009B60B1">
        <w:rPr>
          <w:rFonts w:ascii="Times New Roman" w:hAnsi="Times New Roman" w:cs="Times New Roman"/>
          <w:sz w:val="26"/>
          <w:szCs w:val="26"/>
        </w:rPr>
        <w:t>пально-частного и социального партнерства.</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В рамках реализации Стратегии должна быть выработана система мер по привлечению на территорию новых экономических агентов с целью стимулир</w:t>
      </w:r>
      <w:r w:rsidRPr="009B60B1">
        <w:rPr>
          <w:rFonts w:ascii="Times New Roman" w:hAnsi="Times New Roman" w:cs="Times New Roman"/>
          <w:sz w:val="26"/>
          <w:szCs w:val="26"/>
        </w:rPr>
        <w:t>о</w:t>
      </w:r>
      <w:r w:rsidRPr="009B60B1">
        <w:rPr>
          <w:rFonts w:ascii="Times New Roman" w:hAnsi="Times New Roman" w:cs="Times New Roman"/>
          <w:sz w:val="26"/>
          <w:szCs w:val="26"/>
        </w:rPr>
        <w:t>вания экономического развития территории, инфраструктуры, создания полож</w:t>
      </w:r>
      <w:r w:rsidRPr="009B60B1">
        <w:rPr>
          <w:rFonts w:ascii="Times New Roman" w:hAnsi="Times New Roman" w:cs="Times New Roman"/>
          <w:sz w:val="26"/>
          <w:szCs w:val="26"/>
        </w:rPr>
        <w:t>и</w:t>
      </w:r>
      <w:r w:rsidRPr="009B60B1">
        <w:rPr>
          <w:rFonts w:ascii="Times New Roman" w:hAnsi="Times New Roman" w:cs="Times New Roman"/>
          <w:sz w:val="26"/>
          <w:szCs w:val="26"/>
        </w:rPr>
        <w:t>тельного имиджа места для проживания и ведения бизнеса.</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 xml:space="preserve">Контроль за реализацией Стратегии осуществляет глава </w:t>
      </w:r>
      <w:r w:rsidR="00296F6C">
        <w:rPr>
          <w:rFonts w:ascii="Times New Roman" w:hAnsi="Times New Roman" w:cs="Times New Roman"/>
          <w:sz w:val="26"/>
          <w:szCs w:val="26"/>
        </w:rPr>
        <w:t xml:space="preserve">Красногорского </w:t>
      </w:r>
      <w:r w:rsidRPr="009B60B1">
        <w:rPr>
          <w:rFonts w:ascii="Times New Roman" w:hAnsi="Times New Roman" w:cs="Times New Roman"/>
          <w:sz w:val="26"/>
          <w:szCs w:val="26"/>
        </w:rPr>
        <w:t xml:space="preserve">района. </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Координацию деятельности по реализации Стратегии осуществляет ком</w:t>
      </w:r>
      <w:r w:rsidRPr="009B60B1">
        <w:rPr>
          <w:rFonts w:ascii="Times New Roman" w:hAnsi="Times New Roman" w:cs="Times New Roman"/>
          <w:sz w:val="26"/>
          <w:szCs w:val="26"/>
        </w:rPr>
        <w:t>и</w:t>
      </w:r>
      <w:r w:rsidRPr="009B60B1">
        <w:rPr>
          <w:rFonts w:ascii="Times New Roman" w:hAnsi="Times New Roman" w:cs="Times New Roman"/>
          <w:sz w:val="26"/>
          <w:szCs w:val="26"/>
        </w:rPr>
        <w:t xml:space="preserve">тет по экономике, </w:t>
      </w:r>
      <w:r w:rsidR="00296F6C">
        <w:rPr>
          <w:rFonts w:ascii="Times New Roman" w:hAnsi="Times New Roman" w:cs="Times New Roman"/>
          <w:sz w:val="26"/>
          <w:szCs w:val="26"/>
        </w:rPr>
        <w:t xml:space="preserve">труду и </w:t>
      </w:r>
      <w:r w:rsidRPr="009B60B1">
        <w:rPr>
          <w:rFonts w:ascii="Times New Roman" w:hAnsi="Times New Roman" w:cs="Times New Roman"/>
          <w:sz w:val="26"/>
          <w:szCs w:val="26"/>
        </w:rPr>
        <w:t>управлению муниципальным имуществом Админис</w:t>
      </w:r>
      <w:r w:rsidRPr="009B60B1">
        <w:rPr>
          <w:rFonts w:ascii="Times New Roman" w:hAnsi="Times New Roman" w:cs="Times New Roman"/>
          <w:sz w:val="26"/>
          <w:szCs w:val="26"/>
        </w:rPr>
        <w:t>т</w:t>
      </w:r>
      <w:r w:rsidRPr="009B60B1">
        <w:rPr>
          <w:rFonts w:ascii="Times New Roman" w:hAnsi="Times New Roman" w:cs="Times New Roman"/>
          <w:sz w:val="26"/>
          <w:szCs w:val="26"/>
        </w:rPr>
        <w:t>рации район</w:t>
      </w:r>
      <w:r w:rsidRPr="003237FD">
        <w:rPr>
          <w:rFonts w:ascii="Times New Roman" w:hAnsi="Times New Roman" w:cs="Times New Roman"/>
          <w:sz w:val="26"/>
          <w:szCs w:val="26"/>
        </w:rPr>
        <w:t>а</w:t>
      </w:r>
      <w:r w:rsidR="00142280" w:rsidRPr="003237FD">
        <w:rPr>
          <w:rFonts w:ascii="Times New Roman" w:hAnsi="Times New Roman" w:cs="Times New Roman"/>
          <w:sz w:val="26"/>
          <w:szCs w:val="26"/>
        </w:rPr>
        <w:t>,</w:t>
      </w:r>
      <w:r w:rsidRPr="009B60B1">
        <w:rPr>
          <w:rFonts w:ascii="Times New Roman" w:hAnsi="Times New Roman" w:cs="Times New Roman"/>
          <w:sz w:val="26"/>
          <w:szCs w:val="26"/>
        </w:rPr>
        <w:t xml:space="preserve"> который:</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проводит мониторинг реализации Стратегии;</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готовит отчет о результатах реализации Стратегии;</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готовит предложения по корректировке (актуализации) Стратегии.</w:t>
      </w:r>
    </w:p>
    <w:p w:rsidR="009B60B1" w:rsidRPr="009B60B1" w:rsidRDefault="009B60B1" w:rsidP="009B60B1">
      <w:pPr>
        <w:pStyle w:val="ConsPlusNormal"/>
        <w:spacing w:after="240"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 xml:space="preserve">Информация о ходе реализации Стратегии рассматривается на сессии </w:t>
      </w:r>
      <w:r w:rsidR="00296F6C">
        <w:rPr>
          <w:rFonts w:ascii="Times New Roman" w:hAnsi="Times New Roman" w:cs="Times New Roman"/>
          <w:sz w:val="26"/>
          <w:szCs w:val="26"/>
        </w:rPr>
        <w:t xml:space="preserve">Красногорского </w:t>
      </w:r>
      <w:r w:rsidRPr="009B60B1">
        <w:rPr>
          <w:rFonts w:ascii="Times New Roman" w:hAnsi="Times New Roman" w:cs="Times New Roman"/>
          <w:sz w:val="26"/>
          <w:szCs w:val="26"/>
        </w:rPr>
        <w:t>районного Совета народных депутатов ежегодно.</w:t>
      </w:r>
    </w:p>
    <w:p w:rsidR="009B60B1" w:rsidRDefault="009B60B1" w:rsidP="00485CE0">
      <w:pPr>
        <w:pStyle w:val="ConsPlusNormal"/>
        <w:spacing w:line="276" w:lineRule="auto"/>
        <w:jc w:val="center"/>
        <w:outlineLvl w:val="0"/>
        <w:rPr>
          <w:rFonts w:ascii="Times New Roman" w:hAnsi="Times New Roman" w:cs="Times New Roman"/>
          <w:caps/>
          <w:sz w:val="26"/>
          <w:szCs w:val="26"/>
        </w:rPr>
      </w:pPr>
      <w:bookmarkStart w:id="54" w:name="_Toc52980882"/>
      <w:r w:rsidRPr="009B60B1">
        <w:rPr>
          <w:rFonts w:ascii="Times New Roman" w:hAnsi="Times New Roman" w:cs="Times New Roman"/>
          <w:caps/>
          <w:sz w:val="26"/>
          <w:szCs w:val="26"/>
        </w:rPr>
        <w:t>VI. Оценка финансовых ресурсов, необходимых для реал</w:t>
      </w:r>
      <w:r w:rsidRPr="009B60B1">
        <w:rPr>
          <w:rFonts w:ascii="Times New Roman" w:hAnsi="Times New Roman" w:cs="Times New Roman"/>
          <w:caps/>
          <w:sz w:val="26"/>
          <w:szCs w:val="26"/>
        </w:rPr>
        <w:t>и</w:t>
      </w:r>
      <w:r w:rsidRPr="009B60B1">
        <w:rPr>
          <w:rFonts w:ascii="Times New Roman" w:hAnsi="Times New Roman" w:cs="Times New Roman"/>
          <w:caps/>
          <w:sz w:val="26"/>
          <w:szCs w:val="26"/>
        </w:rPr>
        <w:t>зации Стратегии</w:t>
      </w:r>
      <w:bookmarkEnd w:id="54"/>
    </w:p>
    <w:p w:rsidR="009B60B1" w:rsidRPr="009B60B1" w:rsidRDefault="009B60B1" w:rsidP="009B60B1">
      <w:pPr>
        <w:pStyle w:val="ConsPlusNormal"/>
        <w:spacing w:line="276" w:lineRule="auto"/>
        <w:jc w:val="center"/>
        <w:rPr>
          <w:rFonts w:ascii="Times New Roman" w:hAnsi="Times New Roman" w:cs="Times New Roman"/>
          <w:caps/>
          <w:sz w:val="26"/>
          <w:szCs w:val="26"/>
        </w:rPr>
      </w:pP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Источниками финансирования реализации Стратегии являются бюдже</w:t>
      </w:r>
      <w:r w:rsidRPr="009B60B1">
        <w:rPr>
          <w:rFonts w:ascii="Times New Roman" w:hAnsi="Times New Roman" w:cs="Times New Roman"/>
          <w:sz w:val="26"/>
          <w:szCs w:val="26"/>
        </w:rPr>
        <w:t>т</w:t>
      </w:r>
      <w:r w:rsidRPr="009B60B1">
        <w:rPr>
          <w:rFonts w:ascii="Times New Roman" w:hAnsi="Times New Roman" w:cs="Times New Roman"/>
          <w:sz w:val="26"/>
          <w:szCs w:val="26"/>
        </w:rPr>
        <w:t>ные (федеральный, краевой и местный бюджеты) и внебюджетные средства (средства инвесторов и др.).</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Привлечение средств федерального и краевого бюджетов будет осущест</w:t>
      </w:r>
      <w:r w:rsidRPr="009B60B1">
        <w:rPr>
          <w:rFonts w:ascii="Times New Roman" w:hAnsi="Times New Roman" w:cs="Times New Roman"/>
          <w:sz w:val="26"/>
          <w:szCs w:val="26"/>
        </w:rPr>
        <w:t>в</w:t>
      </w:r>
      <w:r w:rsidRPr="009B60B1">
        <w:rPr>
          <w:rFonts w:ascii="Times New Roman" w:hAnsi="Times New Roman" w:cs="Times New Roman"/>
          <w:sz w:val="26"/>
          <w:szCs w:val="26"/>
        </w:rPr>
        <w:t>ляться посредством реализации муниципальных программ в соответствии с бюджетным законодательством Российской Федерации и действующими поря</w:t>
      </w:r>
      <w:r w:rsidRPr="009B60B1">
        <w:rPr>
          <w:rFonts w:ascii="Times New Roman" w:hAnsi="Times New Roman" w:cs="Times New Roman"/>
          <w:sz w:val="26"/>
          <w:szCs w:val="26"/>
        </w:rPr>
        <w:t>д</w:t>
      </w:r>
      <w:r w:rsidRPr="009B60B1">
        <w:rPr>
          <w:rFonts w:ascii="Times New Roman" w:hAnsi="Times New Roman" w:cs="Times New Roman"/>
          <w:sz w:val="26"/>
          <w:szCs w:val="26"/>
        </w:rPr>
        <w:t>ками финансирования государственных программ Российской Федерации и А</w:t>
      </w:r>
      <w:r w:rsidRPr="009B60B1">
        <w:rPr>
          <w:rFonts w:ascii="Times New Roman" w:hAnsi="Times New Roman" w:cs="Times New Roman"/>
          <w:sz w:val="26"/>
          <w:szCs w:val="26"/>
        </w:rPr>
        <w:t>л</w:t>
      </w:r>
      <w:r w:rsidRPr="009B60B1">
        <w:rPr>
          <w:rFonts w:ascii="Times New Roman" w:hAnsi="Times New Roman" w:cs="Times New Roman"/>
          <w:sz w:val="26"/>
          <w:szCs w:val="26"/>
        </w:rPr>
        <w:t>тайского края в пределах общего объема бюджетных ассигнований, утвержде</w:t>
      </w:r>
      <w:r w:rsidRPr="009B60B1">
        <w:rPr>
          <w:rFonts w:ascii="Times New Roman" w:hAnsi="Times New Roman" w:cs="Times New Roman"/>
          <w:sz w:val="26"/>
          <w:szCs w:val="26"/>
        </w:rPr>
        <w:t>н</w:t>
      </w:r>
      <w:r w:rsidRPr="009B60B1">
        <w:rPr>
          <w:rFonts w:ascii="Times New Roman" w:hAnsi="Times New Roman" w:cs="Times New Roman"/>
          <w:sz w:val="26"/>
          <w:szCs w:val="26"/>
        </w:rPr>
        <w:t>ных федеральным и краевым бюджетами на соответствующий год и плановый период.</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lastRenderedPageBreak/>
        <w:t xml:space="preserve">Всего на реализацию Стратегии в 2020 - 2035 годах планируется привлечь </w:t>
      </w:r>
      <w:r>
        <w:rPr>
          <w:rFonts w:ascii="Times New Roman" w:hAnsi="Times New Roman" w:cs="Times New Roman"/>
          <w:sz w:val="26"/>
          <w:szCs w:val="26"/>
        </w:rPr>
        <w:t xml:space="preserve">16798,3 </w:t>
      </w:r>
      <w:r w:rsidRPr="009B60B1">
        <w:rPr>
          <w:rFonts w:ascii="Times New Roman" w:hAnsi="Times New Roman" w:cs="Times New Roman"/>
          <w:sz w:val="26"/>
          <w:szCs w:val="26"/>
        </w:rPr>
        <w:t>м</w:t>
      </w:r>
      <w:r>
        <w:rPr>
          <w:rFonts w:ascii="Times New Roman" w:hAnsi="Times New Roman" w:cs="Times New Roman"/>
          <w:sz w:val="26"/>
          <w:szCs w:val="26"/>
        </w:rPr>
        <w:t xml:space="preserve">иллионов </w:t>
      </w:r>
      <w:r w:rsidRPr="009B60B1">
        <w:rPr>
          <w:rFonts w:ascii="Times New Roman" w:hAnsi="Times New Roman" w:cs="Times New Roman"/>
          <w:sz w:val="26"/>
          <w:szCs w:val="26"/>
        </w:rPr>
        <w:t>рублей.</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За период с 2020 года по 2035 год в экономику муниципального образов</w:t>
      </w:r>
      <w:r w:rsidRPr="009B60B1">
        <w:rPr>
          <w:rFonts w:ascii="Times New Roman" w:hAnsi="Times New Roman" w:cs="Times New Roman"/>
          <w:sz w:val="26"/>
          <w:szCs w:val="26"/>
        </w:rPr>
        <w:t>а</w:t>
      </w:r>
      <w:r w:rsidRPr="009B60B1">
        <w:rPr>
          <w:rFonts w:ascii="Times New Roman" w:hAnsi="Times New Roman" w:cs="Times New Roman"/>
          <w:sz w:val="26"/>
          <w:szCs w:val="26"/>
        </w:rPr>
        <w:t xml:space="preserve">ния планируется привлечь </w:t>
      </w:r>
      <w:r w:rsidR="00061623">
        <w:rPr>
          <w:rFonts w:ascii="Times New Roman" w:hAnsi="Times New Roman" w:cs="Times New Roman"/>
          <w:sz w:val="26"/>
          <w:szCs w:val="26"/>
        </w:rPr>
        <w:t>6537,</w:t>
      </w:r>
      <w:r w:rsidR="00061623" w:rsidRPr="00061623">
        <w:rPr>
          <w:rFonts w:ascii="Times New Roman" w:hAnsi="Times New Roman" w:cs="Times New Roman"/>
          <w:sz w:val="26"/>
          <w:szCs w:val="26"/>
        </w:rPr>
        <w:t xml:space="preserve">0 </w:t>
      </w:r>
      <w:r w:rsidR="002D09A9">
        <w:rPr>
          <w:rFonts w:ascii="Times New Roman" w:hAnsi="Times New Roman" w:cs="Times New Roman"/>
          <w:sz w:val="26"/>
          <w:szCs w:val="26"/>
        </w:rPr>
        <w:t>миллионов</w:t>
      </w:r>
      <w:r w:rsidRPr="009B60B1">
        <w:rPr>
          <w:rFonts w:ascii="Times New Roman" w:hAnsi="Times New Roman" w:cs="Times New Roman"/>
          <w:sz w:val="26"/>
          <w:szCs w:val="26"/>
        </w:rPr>
        <w:t xml:space="preserve"> рублей инвестиций, в том числе за счет бюджетных средств </w:t>
      </w:r>
      <w:r w:rsidR="002D09A9">
        <w:rPr>
          <w:rFonts w:ascii="Times New Roman" w:hAnsi="Times New Roman" w:cs="Times New Roman"/>
          <w:sz w:val="26"/>
          <w:szCs w:val="26"/>
        </w:rPr>
        <w:t>–</w:t>
      </w:r>
      <w:r w:rsidR="00061623">
        <w:rPr>
          <w:rFonts w:ascii="Times New Roman" w:hAnsi="Times New Roman" w:cs="Times New Roman"/>
          <w:sz w:val="26"/>
          <w:szCs w:val="26"/>
        </w:rPr>
        <w:t>1523,</w:t>
      </w:r>
      <w:r w:rsidR="00061623" w:rsidRPr="00061623">
        <w:rPr>
          <w:rFonts w:ascii="Times New Roman" w:hAnsi="Times New Roman" w:cs="Times New Roman"/>
          <w:sz w:val="26"/>
          <w:szCs w:val="26"/>
        </w:rPr>
        <w:t>0</w:t>
      </w:r>
      <w:r w:rsidR="002D09A9">
        <w:rPr>
          <w:rFonts w:ascii="Times New Roman" w:hAnsi="Times New Roman" w:cs="Times New Roman"/>
          <w:sz w:val="26"/>
          <w:szCs w:val="26"/>
        </w:rPr>
        <w:t>миллиона</w:t>
      </w:r>
      <w:r w:rsidRPr="009B60B1">
        <w:rPr>
          <w:rFonts w:ascii="Times New Roman" w:hAnsi="Times New Roman" w:cs="Times New Roman"/>
          <w:sz w:val="26"/>
          <w:szCs w:val="26"/>
        </w:rPr>
        <w:t xml:space="preserve"> рублей, за счет внебюджетных и</w:t>
      </w:r>
      <w:r w:rsidRPr="009B60B1">
        <w:rPr>
          <w:rFonts w:ascii="Times New Roman" w:hAnsi="Times New Roman" w:cs="Times New Roman"/>
          <w:sz w:val="26"/>
          <w:szCs w:val="26"/>
        </w:rPr>
        <w:t>с</w:t>
      </w:r>
      <w:r w:rsidRPr="009B60B1">
        <w:rPr>
          <w:rFonts w:ascii="Times New Roman" w:hAnsi="Times New Roman" w:cs="Times New Roman"/>
          <w:sz w:val="26"/>
          <w:szCs w:val="26"/>
        </w:rPr>
        <w:t xml:space="preserve">точников финансирования </w:t>
      </w:r>
      <w:r w:rsidR="00061623">
        <w:rPr>
          <w:rFonts w:ascii="Times New Roman" w:hAnsi="Times New Roman" w:cs="Times New Roman"/>
          <w:sz w:val="26"/>
          <w:szCs w:val="26"/>
        </w:rPr>
        <w:t>–</w:t>
      </w:r>
      <w:r w:rsidRPr="009B60B1">
        <w:rPr>
          <w:rFonts w:ascii="Times New Roman" w:hAnsi="Times New Roman" w:cs="Times New Roman"/>
          <w:sz w:val="26"/>
          <w:szCs w:val="26"/>
        </w:rPr>
        <w:t xml:space="preserve"> </w:t>
      </w:r>
      <w:r w:rsidR="00061623">
        <w:rPr>
          <w:rFonts w:ascii="Times New Roman" w:hAnsi="Times New Roman" w:cs="Times New Roman"/>
          <w:sz w:val="26"/>
          <w:szCs w:val="26"/>
        </w:rPr>
        <w:t>5014,</w:t>
      </w:r>
      <w:r w:rsidR="00061623" w:rsidRPr="00061623">
        <w:rPr>
          <w:rFonts w:ascii="Times New Roman" w:hAnsi="Times New Roman" w:cs="Times New Roman"/>
          <w:sz w:val="26"/>
          <w:szCs w:val="26"/>
        </w:rPr>
        <w:t>0</w:t>
      </w:r>
      <w:r w:rsidRPr="009B60B1">
        <w:rPr>
          <w:rFonts w:ascii="Times New Roman" w:hAnsi="Times New Roman" w:cs="Times New Roman"/>
          <w:sz w:val="26"/>
          <w:szCs w:val="26"/>
        </w:rPr>
        <w:t xml:space="preserve"> м</w:t>
      </w:r>
      <w:r w:rsidR="002D09A9">
        <w:rPr>
          <w:rFonts w:ascii="Times New Roman" w:hAnsi="Times New Roman" w:cs="Times New Roman"/>
          <w:sz w:val="26"/>
          <w:szCs w:val="26"/>
        </w:rPr>
        <w:t xml:space="preserve">иллиона </w:t>
      </w:r>
      <w:r w:rsidRPr="009B60B1">
        <w:rPr>
          <w:rFonts w:ascii="Times New Roman" w:hAnsi="Times New Roman" w:cs="Times New Roman"/>
          <w:sz w:val="26"/>
          <w:szCs w:val="26"/>
        </w:rPr>
        <w:t>рублей.</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r w:rsidRPr="009B60B1">
        <w:rPr>
          <w:rFonts w:ascii="Times New Roman" w:hAnsi="Times New Roman" w:cs="Times New Roman"/>
          <w:sz w:val="26"/>
          <w:szCs w:val="26"/>
        </w:rPr>
        <w:t>Запланированные меры по улучшению инвестиционного климата и ож</w:t>
      </w:r>
      <w:r w:rsidRPr="009B60B1">
        <w:rPr>
          <w:rFonts w:ascii="Times New Roman" w:hAnsi="Times New Roman" w:cs="Times New Roman"/>
          <w:sz w:val="26"/>
          <w:szCs w:val="26"/>
        </w:rPr>
        <w:t>и</w:t>
      </w:r>
      <w:r w:rsidRPr="009B60B1">
        <w:rPr>
          <w:rFonts w:ascii="Times New Roman" w:hAnsi="Times New Roman" w:cs="Times New Roman"/>
          <w:sz w:val="26"/>
          <w:szCs w:val="26"/>
        </w:rPr>
        <w:t>даемые параметры инвестиционно-финансовых ресурсов создадут необходимую основу для реализации целей и приоритетов Стратегии.</w:t>
      </w: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p>
    <w:p w:rsidR="009B60B1" w:rsidRPr="009B60B1" w:rsidRDefault="009B60B1" w:rsidP="009B60B1">
      <w:pPr>
        <w:pStyle w:val="ConsPlusNormal"/>
        <w:spacing w:line="276" w:lineRule="auto"/>
        <w:ind w:firstLine="709"/>
        <w:jc w:val="both"/>
        <w:rPr>
          <w:rFonts w:ascii="Times New Roman" w:hAnsi="Times New Roman" w:cs="Times New Roman"/>
          <w:sz w:val="26"/>
          <w:szCs w:val="26"/>
        </w:rPr>
      </w:pPr>
    </w:p>
    <w:p w:rsidR="009B60B1" w:rsidRPr="009B60B1" w:rsidRDefault="009B60B1" w:rsidP="009B60B1">
      <w:pPr>
        <w:spacing w:line="276" w:lineRule="auto"/>
        <w:ind w:firstLine="709"/>
        <w:rPr>
          <w:szCs w:val="26"/>
        </w:rPr>
      </w:pPr>
    </w:p>
    <w:p w:rsidR="003F36F0" w:rsidRPr="009B60B1" w:rsidRDefault="003F36F0" w:rsidP="009B60B1">
      <w:pPr>
        <w:spacing w:line="276" w:lineRule="auto"/>
        <w:ind w:firstLine="709"/>
        <w:jc w:val="both"/>
        <w:rPr>
          <w:sz w:val="26"/>
          <w:szCs w:val="26"/>
        </w:rPr>
      </w:pPr>
    </w:p>
    <w:p w:rsidR="00A643A3" w:rsidRPr="009B60B1" w:rsidRDefault="00A643A3" w:rsidP="009B60B1">
      <w:pPr>
        <w:spacing w:line="276" w:lineRule="auto"/>
        <w:ind w:firstLine="709"/>
        <w:jc w:val="both"/>
        <w:rPr>
          <w:caps/>
          <w:sz w:val="26"/>
          <w:szCs w:val="26"/>
        </w:rPr>
      </w:pPr>
    </w:p>
    <w:p w:rsidR="00EB783B" w:rsidRPr="009B60B1" w:rsidRDefault="00EB783B" w:rsidP="009B60B1">
      <w:pPr>
        <w:spacing w:line="276" w:lineRule="auto"/>
        <w:ind w:firstLine="709"/>
        <w:jc w:val="both"/>
        <w:rPr>
          <w:caps/>
          <w:sz w:val="26"/>
          <w:szCs w:val="26"/>
        </w:rPr>
      </w:pPr>
    </w:p>
    <w:p w:rsidR="000D5DB0" w:rsidRPr="009B60B1" w:rsidRDefault="000D5DB0" w:rsidP="009B60B1">
      <w:pPr>
        <w:pStyle w:val="ac"/>
        <w:spacing w:line="276" w:lineRule="auto"/>
        <w:ind w:firstLine="709"/>
        <w:jc w:val="center"/>
        <w:rPr>
          <w:bCs/>
          <w:caps/>
          <w:sz w:val="26"/>
          <w:szCs w:val="26"/>
        </w:rPr>
      </w:pPr>
    </w:p>
    <w:sectPr w:rsidR="000D5DB0" w:rsidRPr="009B60B1" w:rsidSect="00117276">
      <w:pgSz w:w="14742" w:h="16838"/>
      <w:pgMar w:top="1134" w:right="3969" w:bottom="1134" w:left="1701"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 w:author="Печагина Татьяна Евгеньевна" w:date="2021-11-23T14:10:00Z" w:initials="ПТЕ">
    <w:p w:rsidR="00117276" w:rsidRPr="009F7CA9" w:rsidRDefault="00117276">
      <w:pPr>
        <w:pStyle w:val="a6"/>
      </w:pPr>
      <w:r>
        <w:rPr>
          <w:rStyle w:val="a5"/>
        </w:rPr>
        <w:annotationRef/>
      </w:r>
      <w:r>
        <w:t xml:space="preserve">Необходимо добавить показатели  развития  по животноводству и растениеводству. Слишком низкие темпы развития отрасли, чем это обосновано? </w:t>
      </w:r>
      <w:r>
        <w:br/>
        <w:t>В соответствии со стратегией социально-экономического развития Алтайского края на период до 2035 года , утвержденной М</w:t>
      </w:r>
      <w:r>
        <w:t>и</w:t>
      </w:r>
      <w:r>
        <w:t>нистерством экономического развития, и</w:t>
      </w:r>
      <w:r>
        <w:t>н</w:t>
      </w:r>
      <w:r>
        <w:t>декс физического объёма продукции сел</w:t>
      </w:r>
      <w:r>
        <w:t>ь</w:t>
      </w:r>
      <w:r>
        <w:t xml:space="preserve">ского хозяйства во всех категориях хозяйств Красногорского района должен быть не ниже установленного в Алтайском крае. </w:t>
      </w:r>
      <w:r>
        <w:br/>
        <w:t>За период 2021-2024 гг. к 2020 г. по сценар</w:t>
      </w:r>
      <w:r>
        <w:t>и</w:t>
      </w:r>
      <w:r>
        <w:t>ям: Консервативный - не ниже 103,3% , Б</w:t>
      </w:r>
      <w:r>
        <w:t>а</w:t>
      </w:r>
      <w:r>
        <w:t>зовый – 107,2%,  Целевой -111,0%.</w:t>
      </w:r>
      <w:r>
        <w:br/>
        <w:t>За период 2021-2030 гг. к 2020 г. по сценар</w:t>
      </w:r>
      <w:r>
        <w:t>и</w:t>
      </w:r>
      <w:r>
        <w:t>ям: Консервативный - не ниже 104,4% , Б</w:t>
      </w:r>
      <w:r>
        <w:t>а</w:t>
      </w:r>
      <w:r>
        <w:t>зовый – 112,2%,  Целевой -130,5%.</w:t>
      </w:r>
      <w:r>
        <w:br/>
        <w:t>За период 2021-2035 гг. к 2020 г. по сценар</w:t>
      </w:r>
      <w:r>
        <w:t>и</w:t>
      </w:r>
      <w:r>
        <w:t>ям: Консервативный - не ниже 104,8% , Б</w:t>
      </w:r>
      <w:r>
        <w:t>а</w:t>
      </w:r>
      <w:r>
        <w:t>зовый – 116,5%,  Целевой -144,8%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2F" w:rsidRDefault="0043162F" w:rsidP="008C3987">
      <w:r>
        <w:separator/>
      </w:r>
    </w:p>
  </w:endnote>
  <w:endnote w:type="continuationSeparator" w:id="1">
    <w:p w:rsidR="0043162F" w:rsidRDefault="0043162F" w:rsidP="008C3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76" w:rsidRDefault="00441554">
    <w:pPr>
      <w:pStyle w:val="afd"/>
      <w:jc w:val="right"/>
    </w:pPr>
    <w:fldSimple w:instr=" PAGE   \* MERGEFORMAT ">
      <w:r w:rsidR="00E86290">
        <w:rPr>
          <w:noProof/>
        </w:rPr>
        <w:t>58</w:t>
      </w:r>
    </w:fldSimple>
  </w:p>
  <w:p w:rsidR="00117276" w:rsidRDefault="0011727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2F" w:rsidRDefault="0043162F" w:rsidP="008C3987">
      <w:r>
        <w:separator/>
      </w:r>
    </w:p>
  </w:footnote>
  <w:footnote w:type="continuationSeparator" w:id="1">
    <w:p w:rsidR="0043162F" w:rsidRDefault="0043162F" w:rsidP="008C3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4A6D4E"/>
    <w:lvl w:ilvl="0">
      <w:numFmt w:val="bullet"/>
      <w:lvlText w:val="*"/>
      <w:lvlJc w:val="left"/>
    </w:lvl>
  </w:abstractNum>
  <w:abstractNum w:abstractNumId="1">
    <w:nsid w:val="0112369B"/>
    <w:multiLevelType w:val="multilevel"/>
    <w:tmpl w:val="4D74AC3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6B0338"/>
    <w:multiLevelType w:val="hybridMultilevel"/>
    <w:tmpl w:val="C6C06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140711"/>
    <w:multiLevelType w:val="multilevel"/>
    <w:tmpl w:val="7BF4D836"/>
    <w:lvl w:ilvl="0">
      <w:start w:val="1"/>
      <w:numFmt w:val="upperRoman"/>
      <w:lvlText w:val="%1."/>
      <w:lvlJc w:val="left"/>
      <w:pPr>
        <w:ind w:left="1875" w:hanging="1155"/>
      </w:pPr>
      <w:rPr>
        <w:rFonts w:hint="default"/>
      </w:rPr>
    </w:lvl>
    <w:lvl w:ilvl="1">
      <w:start w:val="1"/>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color w:val="auto"/>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2162EA"/>
    <w:multiLevelType w:val="hybridMultilevel"/>
    <w:tmpl w:val="CE80BB92"/>
    <w:lvl w:ilvl="0" w:tplc="5FEAF55A">
      <w:start w:val="1"/>
      <w:numFmt w:val="decimal"/>
      <w:lvlText w:val="%1."/>
      <w:lvlJc w:val="left"/>
      <w:pPr>
        <w:tabs>
          <w:tab w:val="num" w:pos="720"/>
        </w:tabs>
        <w:ind w:left="720" w:hanging="360"/>
      </w:pPr>
      <w:rPr>
        <w:rFonts w:cs="Times New Roman" w:hint="default"/>
        <w:i w:val="0"/>
      </w:rPr>
    </w:lvl>
    <w:lvl w:ilvl="1" w:tplc="8076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A90D22"/>
    <w:multiLevelType w:val="hybridMultilevel"/>
    <w:tmpl w:val="F46ED12E"/>
    <w:lvl w:ilvl="0" w:tplc="04190001">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6713D2D"/>
    <w:multiLevelType w:val="hybridMultilevel"/>
    <w:tmpl w:val="351E0B90"/>
    <w:lvl w:ilvl="0" w:tplc="665440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67D165F"/>
    <w:multiLevelType w:val="multilevel"/>
    <w:tmpl w:val="C716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CF3C68"/>
    <w:multiLevelType w:val="hybridMultilevel"/>
    <w:tmpl w:val="40CAEB60"/>
    <w:lvl w:ilvl="0" w:tplc="665440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242133C"/>
    <w:multiLevelType w:val="hybridMultilevel"/>
    <w:tmpl w:val="2E7EDF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E281894"/>
    <w:multiLevelType w:val="multilevel"/>
    <w:tmpl w:val="57248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057325"/>
    <w:multiLevelType w:val="multilevel"/>
    <w:tmpl w:val="E71810B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F2A1167"/>
    <w:multiLevelType w:val="hybridMultilevel"/>
    <w:tmpl w:val="98E61384"/>
    <w:lvl w:ilvl="0" w:tplc="665440B0">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2446C6D"/>
    <w:multiLevelType w:val="multilevel"/>
    <w:tmpl w:val="B19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4">
    <w:nsid w:val="78DC55E3"/>
    <w:multiLevelType w:val="hybridMultilevel"/>
    <w:tmpl w:val="60784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4"/>
  </w:num>
  <w:num w:numId="4">
    <w:abstractNumId w:val="5"/>
  </w:num>
  <w:num w:numId="5">
    <w:abstractNumId w:val="2"/>
  </w:num>
  <w:num w:numId="6">
    <w:abstractNumId w:val="11"/>
  </w:num>
  <w:num w:numId="7">
    <w:abstractNumId w:val="10"/>
  </w:num>
  <w:num w:numId="8">
    <w:abstractNumId w:val="1"/>
  </w:num>
  <w:num w:numId="9">
    <w:abstractNumId w:val="13"/>
  </w:num>
  <w:num w:numId="10">
    <w:abstractNumId w:val="9"/>
  </w:num>
  <w:num w:numId="11">
    <w:abstractNumId w:val="8"/>
  </w:num>
  <w:num w:numId="12">
    <w:abstractNumId w:val="6"/>
  </w:num>
  <w:num w:numId="13">
    <w:abstractNumId w:val="12"/>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C860B7"/>
    <w:rsid w:val="000003E9"/>
    <w:rsid w:val="00000437"/>
    <w:rsid w:val="0000080E"/>
    <w:rsid w:val="000013DB"/>
    <w:rsid w:val="00002B6E"/>
    <w:rsid w:val="0000354B"/>
    <w:rsid w:val="0000654F"/>
    <w:rsid w:val="00007855"/>
    <w:rsid w:val="00012FC3"/>
    <w:rsid w:val="0001325F"/>
    <w:rsid w:val="000148A8"/>
    <w:rsid w:val="000150AC"/>
    <w:rsid w:val="0001794C"/>
    <w:rsid w:val="00020FEF"/>
    <w:rsid w:val="000211C2"/>
    <w:rsid w:val="0002233D"/>
    <w:rsid w:val="000230C7"/>
    <w:rsid w:val="0003030D"/>
    <w:rsid w:val="00030630"/>
    <w:rsid w:val="000315E9"/>
    <w:rsid w:val="0003381C"/>
    <w:rsid w:val="00033D33"/>
    <w:rsid w:val="0003419C"/>
    <w:rsid w:val="000341A4"/>
    <w:rsid w:val="00035B96"/>
    <w:rsid w:val="00040EE1"/>
    <w:rsid w:val="00041A5A"/>
    <w:rsid w:val="00046809"/>
    <w:rsid w:val="00046B13"/>
    <w:rsid w:val="00047F25"/>
    <w:rsid w:val="00050286"/>
    <w:rsid w:val="00052279"/>
    <w:rsid w:val="00053C21"/>
    <w:rsid w:val="00060296"/>
    <w:rsid w:val="00061623"/>
    <w:rsid w:val="00063E52"/>
    <w:rsid w:val="000669C1"/>
    <w:rsid w:val="0006700E"/>
    <w:rsid w:val="000677C4"/>
    <w:rsid w:val="0007022E"/>
    <w:rsid w:val="000751D2"/>
    <w:rsid w:val="00080181"/>
    <w:rsid w:val="00082776"/>
    <w:rsid w:val="00085D92"/>
    <w:rsid w:val="00087A8C"/>
    <w:rsid w:val="000915DC"/>
    <w:rsid w:val="00092033"/>
    <w:rsid w:val="000927C1"/>
    <w:rsid w:val="000A07CE"/>
    <w:rsid w:val="000A301A"/>
    <w:rsid w:val="000A5CA0"/>
    <w:rsid w:val="000A5FA1"/>
    <w:rsid w:val="000A6296"/>
    <w:rsid w:val="000A72AD"/>
    <w:rsid w:val="000A7D75"/>
    <w:rsid w:val="000B31B3"/>
    <w:rsid w:val="000C0260"/>
    <w:rsid w:val="000C1EBF"/>
    <w:rsid w:val="000C7541"/>
    <w:rsid w:val="000D1F50"/>
    <w:rsid w:val="000D283E"/>
    <w:rsid w:val="000D31F4"/>
    <w:rsid w:val="000D5DB0"/>
    <w:rsid w:val="000D73F4"/>
    <w:rsid w:val="000D7768"/>
    <w:rsid w:val="000E16D7"/>
    <w:rsid w:val="000E3F49"/>
    <w:rsid w:val="000E512E"/>
    <w:rsid w:val="000E6D1D"/>
    <w:rsid w:val="000F05D6"/>
    <w:rsid w:val="000F2626"/>
    <w:rsid w:val="000F4209"/>
    <w:rsid w:val="000F6991"/>
    <w:rsid w:val="000F70E5"/>
    <w:rsid w:val="000F7B32"/>
    <w:rsid w:val="00100FEF"/>
    <w:rsid w:val="00101183"/>
    <w:rsid w:val="0010336F"/>
    <w:rsid w:val="0010595C"/>
    <w:rsid w:val="00107FF6"/>
    <w:rsid w:val="001130E6"/>
    <w:rsid w:val="001143EF"/>
    <w:rsid w:val="00115738"/>
    <w:rsid w:val="00117276"/>
    <w:rsid w:val="00117B60"/>
    <w:rsid w:val="00121157"/>
    <w:rsid w:val="00121FA5"/>
    <w:rsid w:val="001273CB"/>
    <w:rsid w:val="00135F9E"/>
    <w:rsid w:val="00136445"/>
    <w:rsid w:val="00142280"/>
    <w:rsid w:val="001449DF"/>
    <w:rsid w:val="00150269"/>
    <w:rsid w:val="00154D9F"/>
    <w:rsid w:val="001555DC"/>
    <w:rsid w:val="00155E02"/>
    <w:rsid w:val="0015613A"/>
    <w:rsid w:val="00157D78"/>
    <w:rsid w:val="00162BF8"/>
    <w:rsid w:val="001643BF"/>
    <w:rsid w:val="00166F09"/>
    <w:rsid w:val="0017359F"/>
    <w:rsid w:val="0017561C"/>
    <w:rsid w:val="00175A02"/>
    <w:rsid w:val="0017619E"/>
    <w:rsid w:val="00181937"/>
    <w:rsid w:val="0019133A"/>
    <w:rsid w:val="00192816"/>
    <w:rsid w:val="00193EE7"/>
    <w:rsid w:val="00194D79"/>
    <w:rsid w:val="00196337"/>
    <w:rsid w:val="00196DD6"/>
    <w:rsid w:val="001A2077"/>
    <w:rsid w:val="001A4228"/>
    <w:rsid w:val="001A52F1"/>
    <w:rsid w:val="001A59BF"/>
    <w:rsid w:val="001A7416"/>
    <w:rsid w:val="001B02C2"/>
    <w:rsid w:val="001B0FB9"/>
    <w:rsid w:val="001B1D1A"/>
    <w:rsid w:val="001B412B"/>
    <w:rsid w:val="001C1A17"/>
    <w:rsid w:val="001C2A03"/>
    <w:rsid w:val="001C4DC5"/>
    <w:rsid w:val="001C7E6D"/>
    <w:rsid w:val="001D4575"/>
    <w:rsid w:val="001D56AD"/>
    <w:rsid w:val="001D6C78"/>
    <w:rsid w:val="001E1205"/>
    <w:rsid w:val="001E2C30"/>
    <w:rsid w:val="001E4E96"/>
    <w:rsid w:val="001F1218"/>
    <w:rsid w:val="001F1963"/>
    <w:rsid w:val="001F34CD"/>
    <w:rsid w:val="001F36F3"/>
    <w:rsid w:val="001F4863"/>
    <w:rsid w:val="001F6297"/>
    <w:rsid w:val="001F7BE2"/>
    <w:rsid w:val="00201F88"/>
    <w:rsid w:val="0020250D"/>
    <w:rsid w:val="002025BE"/>
    <w:rsid w:val="00206D0A"/>
    <w:rsid w:val="00206FD5"/>
    <w:rsid w:val="00212E8B"/>
    <w:rsid w:val="0021473D"/>
    <w:rsid w:val="00220709"/>
    <w:rsid w:val="00221FA9"/>
    <w:rsid w:val="00224470"/>
    <w:rsid w:val="0024338A"/>
    <w:rsid w:val="002440D3"/>
    <w:rsid w:val="002511A6"/>
    <w:rsid w:val="00260C85"/>
    <w:rsid w:val="00262A9B"/>
    <w:rsid w:val="0026748C"/>
    <w:rsid w:val="002678B9"/>
    <w:rsid w:val="002709F7"/>
    <w:rsid w:val="00273120"/>
    <w:rsid w:val="0027529B"/>
    <w:rsid w:val="00281D46"/>
    <w:rsid w:val="00284D43"/>
    <w:rsid w:val="002865A8"/>
    <w:rsid w:val="00291D96"/>
    <w:rsid w:val="00292495"/>
    <w:rsid w:val="00293954"/>
    <w:rsid w:val="00296F6C"/>
    <w:rsid w:val="002A2FCF"/>
    <w:rsid w:val="002A4006"/>
    <w:rsid w:val="002A4FE8"/>
    <w:rsid w:val="002A519E"/>
    <w:rsid w:val="002A5B17"/>
    <w:rsid w:val="002B075E"/>
    <w:rsid w:val="002B1AC8"/>
    <w:rsid w:val="002B2C5E"/>
    <w:rsid w:val="002B4298"/>
    <w:rsid w:val="002B516D"/>
    <w:rsid w:val="002C1699"/>
    <w:rsid w:val="002D009E"/>
    <w:rsid w:val="002D010D"/>
    <w:rsid w:val="002D09A9"/>
    <w:rsid w:val="002D3292"/>
    <w:rsid w:val="002D599B"/>
    <w:rsid w:val="002D5A22"/>
    <w:rsid w:val="002E5D66"/>
    <w:rsid w:val="002E77EC"/>
    <w:rsid w:val="002F3732"/>
    <w:rsid w:val="002F6D39"/>
    <w:rsid w:val="00301951"/>
    <w:rsid w:val="00301B70"/>
    <w:rsid w:val="00302E07"/>
    <w:rsid w:val="0031262E"/>
    <w:rsid w:val="003133A2"/>
    <w:rsid w:val="003151BF"/>
    <w:rsid w:val="0031757E"/>
    <w:rsid w:val="003237FD"/>
    <w:rsid w:val="00324980"/>
    <w:rsid w:val="003262A2"/>
    <w:rsid w:val="003265FE"/>
    <w:rsid w:val="00332B2C"/>
    <w:rsid w:val="00335CFC"/>
    <w:rsid w:val="0034029F"/>
    <w:rsid w:val="00342A0F"/>
    <w:rsid w:val="00342A71"/>
    <w:rsid w:val="00343E4C"/>
    <w:rsid w:val="00344EBC"/>
    <w:rsid w:val="00347F50"/>
    <w:rsid w:val="003504C0"/>
    <w:rsid w:val="003505EB"/>
    <w:rsid w:val="0035466C"/>
    <w:rsid w:val="00356558"/>
    <w:rsid w:val="003615C3"/>
    <w:rsid w:val="00362D88"/>
    <w:rsid w:val="00363970"/>
    <w:rsid w:val="00363E3F"/>
    <w:rsid w:val="003708E7"/>
    <w:rsid w:val="0037093A"/>
    <w:rsid w:val="00370F9B"/>
    <w:rsid w:val="0037200D"/>
    <w:rsid w:val="00372852"/>
    <w:rsid w:val="0037385D"/>
    <w:rsid w:val="003740EC"/>
    <w:rsid w:val="00375A33"/>
    <w:rsid w:val="00376041"/>
    <w:rsid w:val="003816A2"/>
    <w:rsid w:val="00387B27"/>
    <w:rsid w:val="003903FC"/>
    <w:rsid w:val="00395F7B"/>
    <w:rsid w:val="003A1D95"/>
    <w:rsid w:val="003A20FD"/>
    <w:rsid w:val="003A2688"/>
    <w:rsid w:val="003A391D"/>
    <w:rsid w:val="003A779F"/>
    <w:rsid w:val="003B42C3"/>
    <w:rsid w:val="003C4CE1"/>
    <w:rsid w:val="003C62A4"/>
    <w:rsid w:val="003D3A7C"/>
    <w:rsid w:val="003D7568"/>
    <w:rsid w:val="003D768C"/>
    <w:rsid w:val="003E09AE"/>
    <w:rsid w:val="003E1256"/>
    <w:rsid w:val="003E31C4"/>
    <w:rsid w:val="003E3246"/>
    <w:rsid w:val="003F3310"/>
    <w:rsid w:val="003F36F0"/>
    <w:rsid w:val="003F3736"/>
    <w:rsid w:val="003F5C52"/>
    <w:rsid w:val="004009B7"/>
    <w:rsid w:val="004068BA"/>
    <w:rsid w:val="0041324E"/>
    <w:rsid w:val="0041623D"/>
    <w:rsid w:val="00416FC2"/>
    <w:rsid w:val="00421101"/>
    <w:rsid w:val="00425A55"/>
    <w:rsid w:val="004261D9"/>
    <w:rsid w:val="0042717F"/>
    <w:rsid w:val="00430BC4"/>
    <w:rsid w:val="00431376"/>
    <w:rsid w:val="0043162F"/>
    <w:rsid w:val="00437FE9"/>
    <w:rsid w:val="004406DD"/>
    <w:rsid w:val="004411B7"/>
    <w:rsid w:val="004412F9"/>
    <w:rsid w:val="00441554"/>
    <w:rsid w:val="00442EB2"/>
    <w:rsid w:val="00443864"/>
    <w:rsid w:val="00443B6E"/>
    <w:rsid w:val="00451E04"/>
    <w:rsid w:val="0045289A"/>
    <w:rsid w:val="004556BF"/>
    <w:rsid w:val="00455D9C"/>
    <w:rsid w:val="004560ED"/>
    <w:rsid w:val="0045663B"/>
    <w:rsid w:val="00456C60"/>
    <w:rsid w:val="0046009D"/>
    <w:rsid w:val="00460305"/>
    <w:rsid w:val="004616BB"/>
    <w:rsid w:val="00461D76"/>
    <w:rsid w:val="00462972"/>
    <w:rsid w:val="00463D33"/>
    <w:rsid w:val="00467313"/>
    <w:rsid w:val="00473ADE"/>
    <w:rsid w:val="004741EF"/>
    <w:rsid w:val="00474A1E"/>
    <w:rsid w:val="00474BD3"/>
    <w:rsid w:val="0047529A"/>
    <w:rsid w:val="0048186B"/>
    <w:rsid w:val="0048395C"/>
    <w:rsid w:val="00484285"/>
    <w:rsid w:val="00485CE0"/>
    <w:rsid w:val="004872DE"/>
    <w:rsid w:val="004901F4"/>
    <w:rsid w:val="0049052C"/>
    <w:rsid w:val="00490F57"/>
    <w:rsid w:val="0049104A"/>
    <w:rsid w:val="00492B46"/>
    <w:rsid w:val="00497A9A"/>
    <w:rsid w:val="004A0B7D"/>
    <w:rsid w:val="004A3D9F"/>
    <w:rsid w:val="004A479B"/>
    <w:rsid w:val="004A5993"/>
    <w:rsid w:val="004A6406"/>
    <w:rsid w:val="004A71FD"/>
    <w:rsid w:val="004B30E0"/>
    <w:rsid w:val="004B352F"/>
    <w:rsid w:val="004B5D0E"/>
    <w:rsid w:val="004C0CCC"/>
    <w:rsid w:val="004C1D9C"/>
    <w:rsid w:val="004C1E5C"/>
    <w:rsid w:val="004C2AE2"/>
    <w:rsid w:val="004C30BE"/>
    <w:rsid w:val="004C4015"/>
    <w:rsid w:val="004C4EBD"/>
    <w:rsid w:val="004C6788"/>
    <w:rsid w:val="004C6862"/>
    <w:rsid w:val="004D0B3B"/>
    <w:rsid w:val="004D59ED"/>
    <w:rsid w:val="004D7786"/>
    <w:rsid w:val="004E034D"/>
    <w:rsid w:val="004E7983"/>
    <w:rsid w:val="004F1A4C"/>
    <w:rsid w:val="004F2F02"/>
    <w:rsid w:val="004F6FC2"/>
    <w:rsid w:val="005077A7"/>
    <w:rsid w:val="00512142"/>
    <w:rsid w:val="005135FB"/>
    <w:rsid w:val="00513E48"/>
    <w:rsid w:val="00516D59"/>
    <w:rsid w:val="005224A6"/>
    <w:rsid w:val="00522F5A"/>
    <w:rsid w:val="00526510"/>
    <w:rsid w:val="00526B73"/>
    <w:rsid w:val="00534A74"/>
    <w:rsid w:val="00537AFA"/>
    <w:rsid w:val="00537E6D"/>
    <w:rsid w:val="0054288D"/>
    <w:rsid w:val="005442C7"/>
    <w:rsid w:val="00544360"/>
    <w:rsid w:val="00545368"/>
    <w:rsid w:val="00547303"/>
    <w:rsid w:val="00552572"/>
    <w:rsid w:val="00554CEC"/>
    <w:rsid w:val="00560070"/>
    <w:rsid w:val="00560761"/>
    <w:rsid w:val="00560D4F"/>
    <w:rsid w:val="00561164"/>
    <w:rsid w:val="00561737"/>
    <w:rsid w:val="005639C9"/>
    <w:rsid w:val="005647C4"/>
    <w:rsid w:val="00564B49"/>
    <w:rsid w:val="00565221"/>
    <w:rsid w:val="005662CC"/>
    <w:rsid w:val="00570020"/>
    <w:rsid w:val="00571CA7"/>
    <w:rsid w:val="0057268F"/>
    <w:rsid w:val="00573E82"/>
    <w:rsid w:val="00575210"/>
    <w:rsid w:val="00581311"/>
    <w:rsid w:val="00583FBE"/>
    <w:rsid w:val="0058791F"/>
    <w:rsid w:val="00590A46"/>
    <w:rsid w:val="00592081"/>
    <w:rsid w:val="0059472F"/>
    <w:rsid w:val="005960E8"/>
    <w:rsid w:val="005961C0"/>
    <w:rsid w:val="005963BB"/>
    <w:rsid w:val="005A51A2"/>
    <w:rsid w:val="005B1C04"/>
    <w:rsid w:val="005B1F96"/>
    <w:rsid w:val="005B2119"/>
    <w:rsid w:val="005B22E1"/>
    <w:rsid w:val="005B3B9F"/>
    <w:rsid w:val="005B42D2"/>
    <w:rsid w:val="005C045E"/>
    <w:rsid w:val="005C254E"/>
    <w:rsid w:val="005C28DB"/>
    <w:rsid w:val="005C2C87"/>
    <w:rsid w:val="005C555D"/>
    <w:rsid w:val="005C5B14"/>
    <w:rsid w:val="005D057C"/>
    <w:rsid w:val="005D0DB8"/>
    <w:rsid w:val="005D369D"/>
    <w:rsid w:val="005D725E"/>
    <w:rsid w:val="005E0EE3"/>
    <w:rsid w:val="005E128B"/>
    <w:rsid w:val="005E1762"/>
    <w:rsid w:val="005E52C6"/>
    <w:rsid w:val="005E68BD"/>
    <w:rsid w:val="005E704A"/>
    <w:rsid w:val="005F0E57"/>
    <w:rsid w:val="005F3389"/>
    <w:rsid w:val="005F7667"/>
    <w:rsid w:val="005F7B51"/>
    <w:rsid w:val="00600DFB"/>
    <w:rsid w:val="0060224D"/>
    <w:rsid w:val="00605557"/>
    <w:rsid w:val="00611045"/>
    <w:rsid w:val="006114D5"/>
    <w:rsid w:val="006232A4"/>
    <w:rsid w:val="00624133"/>
    <w:rsid w:val="00626F36"/>
    <w:rsid w:val="00627B79"/>
    <w:rsid w:val="00636297"/>
    <w:rsid w:val="006402DA"/>
    <w:rsid w:val="00642D58"/>
    <w:rsid w:val="00645106"/>
    <w:rsid w:val="00647383"/>
    <w:rsid w:val="00651322"/>
    <w:rsid w:val="00652BBF"/>
    <w:rsid w:val="00655986"/>
    <w:rsid w:val="0065674A"/>
    <w:rsid w:val="00656E60"/>
    <w:rsid w:val="00663D79"/>
    <w:rsid w:val="00664BE1"/>
    <w:rsid w:val="00667176"/>
    <w:rsid w:val="0066760F"/>
    <w:rsid w:val="0067387C"/>
    <w:rsid w:val="00675980"/>
    <w:rsid w:val="00680CC1"/>
    <w:rsid w:val="00680DFA"/>
    <w:rsid w:val="00684856"/>
    <w:rsid w:val="006851F4"/>
    <w:rsid w:val="006857AC"/>
    <w:rsid w:val="00685A17"/>
    <w:rsid w:val="00685BC7"/>
    <w:rsid w:val="0069112F"/>
    <w:rsid w:val="00692F5A"/>
    <w:rsid w:val="0069487A"/>
    <w:rsid w:val="006954A6"/>
    <w:rsid w:val="006961E5"/>
    <w:rsid w:val="00697B41"/>
    <w:rsid w:val="006A00CA"/>
    <w:rsid w:val="006A1220"/>
    <w:rsid w:val="006A2CAA"/>
    <w:rsid w:val="006B0216"/>
    <w:rsid w:val="006B6493"/>
    <w:rsid w:val="006B6F71"/>
    <w:rsid w:val="006C7311"/>
    <w:rsid w:val="006C7A5B"/>
    <w:rsid w:val="006D162C"/>
    <w:rsid w:val="006D1D55"/>
    <w:rsid w:val="006D210B"/>
    <w:rsid w:val="006D741E"/>
    <w:rsid w:val="006E308C"/>
    <w:rsid w:val="006E408C"/>
    <w:rsid w:val="006E43F7"/>
    <w:rsid w:val="006F288F"/>
    <w:rsid w:val="006F3CD7"/>
    <w:rsid w:val="006F5EA8"/>
    <w:rsid w:val="006F6B14"/>
    <w:rsid w:val="00700E91"/>
    <w:rsid w:val="007019E5"/>
    <w:rsid w:val="00706F23"/>
    <w:rsid w:val="00707FBD"/>
    <w:rsid w:val="00712329"/>
    <w:rsid w:val="007127AB"/>
    <w:rsid w:val="0071413B"/>
    <w:rsid w:val="0071528C"/>
    <w:rsid w:val="00715952"/>
    <w:rsid w:val="00716937"/>
    <w:rsid w:val="00720A4B"/>
    <w:rsid w:val="007218BC"/>
    <w:rsid w:val="007227BA"/>
    <w:rsid w:val="00722B8D"/>
    <w:rsid w:val="0072561D"/>
    <w:rsid w:val="00725B56"/>
    <w:rsid w:val="00726961"/>
    <w:rsid w:val="00732C40"/>
    <w:rsid w:val="0073492C"/>
    <w:rsid w:val="00736DED"/>
    <w:rsid w:val="007471D9"/>
    <w:rsid w:val="0075081F"/>
    <w:rsid w:val="00755642"/>
    <w:rsid w:val="0075690F"/>
    <w:rsid w:val="00761E9A"/>
    <w:rsid w:val="00766099"/>
    <w:rsid w:val="007676C2"/>
    <w:rsid w:val="00767A34"/>
    <w:rsid w:val="00771954"/>
    <w:rsid w:val="007720A9"/>
    <w:rsid w:val="00773911"/>
    <w:rsid w:val="00775442"/>
    <w:rsid w:val="007820F2"/>
    <w:rsid w:val="00782D49"/>
    <w:rsid w:val="007832E6"/>
    <w:rsid w:val="00786A5A"/>
    <w:rsid w:val="00796A2D"/>
    <w:rsid w:val="007A053D"/>
    <w:rsid w:val="007A2984"/>
    <w:rsid w:val="007A2E91"/>
    <w:rsid w:val="007B07A2"/>
    <w:rsid w:val="007B215F"/>
    <w:rsid w:val="007B407D"/>
    <w:rsid w:val="007B5835"/>
    <w:rsid w:val="007B60BC"/>
    <w:rsid w:val="007B71BA"/>
    <w:rsid w:val="007B77BA"/>
    <w:rsid w:val="007D5730"/>
    <w:rsid w:val="007E3C92"/>
    <w:rsid w:val="007E4116"/>
    <w:rsid w:val="007E4EEE"/>
    <w:rsid w:val="007F3E3D"/>
    <w:rsid w:val="007F4023"/>
    <w:rsid w:val="007F4129"/>
    <w:rsid w:val="007F4AB3"/>
    <w:rsid w:val="008002AE"/>
    <w:rsid w:val="008011C8"/>
    <w:rsid w:val="008022BD"/>
    <w:rsid w:val="008072AE"/>
    <w:rsid w:val="008079D6"/>
    <w:rsid w:val="008123E5"/>
    <w:rsid w:val="00813555"/>
    <w:rsid w:val="008141EF"/>
    <w:rsid w:val="00821115"/>
    <w:rsid w:val="0082112C"/>
    <w:rsid w:val="00831A0F"/>
    <w:rsid w:val="008331CC"/>
    <w:rsid w:val="00833668"/>
    <w:rsid w:val="00836A13"/>
    <w:rsid w:val="00837553"/>
    <w:rsid w:val="0084068A"/>
    <w:rsid w:val="00840A54"/>
    <w:rsid w:val="008501E4"/>
    <w:rsid w:val="00852199"/>
    <w:rsid w:val="008560B6"/>
    <w:rsid w:val="00861297"/>
    <w:rsid w:val="00862B34"/>
    <w:rsid w:val="00866DE6"/>
    <w:rsid w:val="00867D29"/>
    <w:rsid w:val="00872C24"/>
    <w:rsid w:val="00875631"/>
    <w:rsid w:val="00875969"/>
    <w:rsid w:val="00876A16"/>
    <w:rsid w:val="00881264"/>
    <w:rsid w:val="0088166C"/>
    <w:rsid w:val="0088356D"/>
    <w:rsid w:val="00886050"/>
    <w:rsid w:val="008873E6"/>
    <w:rsid w:val="00892EDB"/>
    <w:rsid w:val="008950AC"/>
    <w:rsid w:val="008A124D"/>
    <w:rsid w:val="008A2236"/>
    <w:rsid w:val="008B0360"/>
    <w:rsid w:val="008B5439"/>
    <w:rsid w:val="008B60EE"/>
    <w:rsid w:val="008B7CB8"/>
    <w:rsid w:val="008C262E"/>
    <w:rsid w:val="008C3987"/>
    <w:rsid w:val="008C6EE0"/>
    <w:rsid w:val="008C7FF5"/>
    <w:rsid w:val="008E0939"/>
    <w:rsid w:val="008E0B77"/>
    <w:rsid w:val="008F0742"/>
    <w:rsid w:val="008F12A1"/>
    <w:rsid w:val="008F1C35"/>
    <w:rsid w:val="008F23F9"/>
    <w:rsid w:val="008F373C"/>
    <w:rsid w:val="008F3D6B"/>
    <w:rsid w:val="008F4BA2"/>
    <w:rsid w:val="008F5805"/>
    <w:rsid w:val="009028E2"/>
    <w:rsid w:val="009031CE"/>
    <w:rsid w:val="009049B9"/>
    <w:rsid w:val="00905D39"/>
    <w:rsid w:val="00905E11"/>
    <w:rsid w:val="00906AE5"/>
    <w:rsid w:val="00906DAB"/>
    <w:rsid w:val="00906E9A"/>
    <w:rsid w:val="009105B8"/>
    <w:rsid w:val="00912AFB"/>
    <w:rsid w:val="00912C3B"/>
    <w:rsid w:val="009153E0"/>
    <w:rsid w:val="00915820"/>
    <w:rsid w:val="00915D21"/>
    <w:rsid w:val="00921E4A"/>
    <w:rsid w:val="00927FA4"/>
    <w:rsid w:val="00932634"/>
    <w:rsid w:val="00933F21"/>
    <w:rsid w:val="00935981"/>
    <w:rsid w:val="00936565"/>
    <w:rsid w:val="0093756B"/>
    <w:rsid w:val="00940F12"/>
    <w:rsid w:val="00943D74"/>
    <w:rsid w:val="00944B51"/>
    <w:rsid w:val="00945619"/>
    <w:rsid w:val="00945B6F"/>
    <w:rsid w:val="009509D3"/>
    <w:rsid w:val="00952ECF"/>
    <w:rsid w:val="00954DA2"/>
    <w:rsid w:val="009621E2"/>
    <w:rsid w:val="00963DF0"/>
    <w:rsid w:val="009642E6"/>
    <w:rsid w:val="009724C9"/>
    <w:rsid w:val="00972E95"/>
    <w:rsid w:val="00974C7D"/>
    <w:rsid w:val="009752FD"/>
    <w:rsid w:val="009805B3"/>
    <w:rsid w:val="009811D8"/>
    <w:rsid w:val="009814DC"/>
    <w:rsid w:val="009817E1"/>
    <w:rsid w:val="00982E55"/>
    <w:rsid w:val="0098498E"/>
    <w:rsid w:val="0098505D"/>
    <w:rsid w:val="0099057B"/>
    <w:rsid w:val="009906EA"/>
    <w:rsid w:val="009973A3"/>
    <w:rsid w:val="009A0C8C"/>
    <w:rsid w:val="009A19DD"/>
    <w:rsid w:val="009A31DF"/>
    <w:rsid w:val="009A3C2A"/>
    <w:rsid w:val="009B160E"/>
    <w:rsid w:val="009B29D2"/>
    <w:rsid w:val="009B2EFC"/>
    <w:rsid w:val="009B3363"/>
    <w:rsid w:val="009B42A8"/>
    <w:rsid w:val="009B5760"/>
    <w:rsid w:val="009B5E07"/>
    <w:rsid w:val="009B60B1"/>
    <w:rsid w:val="009C05C6"/>
    <w:rsid w:val="009C2C99"/>
    <w:rsid w:val="009D042D"/>
    <w:rsid w:val="009D0832"/>
    <w:rsid w:val="009D1E57"/>
    <w:rsid w:val="009D376F"/>
    <w:rsid w:val="009D43F7"/>
    <w:rsid w:val="009D6DA8"/>
    <w:rsid w:val="009E003E"/>
    <w:rsid w:val="009E24CB"/>
    <w:rsid w:val="009F0D5D"/>
    <w:rsid w:val="009F1F8E"/>
    <w:rsid w:val="009F3F28"/>
    <w:rsid w:val="009F5A54"/>
    <w:rsid w:val="009F7CA9"/>
    <w:rsid w:val="00A0238F"/>
    <w:rsid w:val="00A04ED7"/>
    <w:rsid w:val="00A11510"/>
    <w:rsid w:val="00A118BF"/>
    <w:rsid w:val="00A11B95"/>
    <w:rsid w:val="00A11CB8"/>
    <w:rsid w:val="00A13585"/>
    <w:rsid w:val="00A13694"/>
    <w:rsid w:val="00A1646F"/>
    <w:rsid w:val="00A21DEE"/>
    <w:rsid w:val="00A25447"/>
    <w:rsid w:val="00A26D79"/>
    <w:rsid w:val="00A26F82"/>
    <w:rsid w:val="00A319A1"/>
    <w:rsid w:val="00A31CEC"/>
    <w:rsid w:val="00A32FE7"/>
    <w:rsid w:val="00A3616E"/>
    <w:rsid w:val="00A36185"/>
    <w:rsid w:val="00A42162"/>
    <w:rsid w:val="00A45938"/>
    <w:rsid w:val="00A46427"/>
    <w:rsid w:val="00A4662A"/>
    <w:rsid w:val="00A5236B"/>
    <w:rsid w:val="00A526CE"/>
    <w:rsid w:val="00A55E4D"/>
    <w:rsid w:val="00A5688B"/>
    <w:rsid w:val="00A57AF2"/>
    <w:rsid w:val="00A57BFB"/>
    <w:rsid w:val="00A60789"/>
    <w:rsid w:val="00A643A3"/>
    <w:rsid w:val="00A655C8"/>
    <w:rsid w:val="00A65918"/>
    <w:rsid w:val="00A65921"/>
    <w:rsid w:val="00A70237"/>
    <w:rsid w:val="00A70647"/>
    <w:rsid w:val="00A707C3"/>
    <w:rsid w:val="00A724AE"/>
    <w:rsid w:val="00A72F33"/>
    <w:rsid w:val="00A73BDD"/>
    <w:rsid w:val="00A75613"/>
    <w:rsid w:val="00A77DBE"/>
    <w:rsid w:val="00A811D7"/>
    <w:rsid w:val="00A81C44"/>
    <w:rsid w:val="00A8663F"/>
    <w:rsid w:val="00A86ABE"/>
    <w:rsid w:val="00A87C3F"/>
    <w:rsid w:val="00AA135D"/>
    <w:rsid w:val="00AA3AF7"/>
    <w:rsid w:val="00AA4679"/>
    <w:rsid w:val="00AA4B05"/>
    <w:rsid w:val="00AB220E"/>
    <w:rsid w:val="00AB3D02"/>
    <w:rsid w:val="00AC0BB8"/>
    <w:rsid w:val="00AC1C3E"/>
    <w:rsid w:val="00AC1EEA"/>
    <w:rsid w:val="00AC641B"/>
    <w:rsid w:val="00AC6623"/>
    <w:rsid w:val="00AC78BB"/>
    <w:rsid w:val="00AD3DC1"/>
    <w:rsid w:val="00AD5B7E"/>
    <w:rsid w:val="00AE070D"/>
    <w:rsid w:val="00AE0A48"/>
    <w:rsid w:val="00AE24BD"/>
    <w:rsid w:val="00AE33AD"/>
    <w:rsid w:val="00AE3795"/>
    <w:rsid w:val="00AE48F2"/>
    <w:rsid w:val="00AE5BBD"/>
    <w:rsid w:val="00AE775A"/>
    <w:rsid w:val="00AF3354"/>
    <w:rsid w:val="00B04741"/>
    <w:rsid w:val="00B04AAD"/>
    <w:rsid w:val="00B0566B"/>
    <w:rsid w:val="00B06E1C"/>
    <w:rsid w:val="00B07BCE"/>
    <w:rsid w:val="00B10948"/>
    <w:rsid w:val="00B15E91"/>
    <w:rsid w:val="00B16A25"/>
    <w:rsid w:val="00B17FB0"/>
    <w:rsid w:val="00B20B86"/>
    <w:rsid w:val="00B2449B"/>
    <w:rsid w:val="00B2586F"/>
    <w:rsid w:val="00B26D7A"/>
    <w:rsid w:val="00B322DB"/>
    <w:rsid w:val="00B33078"/>
    <w:rsid w:val="00B35400"/>
    <w:rsid w:val="00B35C67"/>
    <w:rsid w:val="00B37D03"/>
    <w:rsid w:val="00B37DB6"/>
    <w:rsid w:val="00B43136"/>
    <w:rsid w:val="00B45A16"/>
    <w:rsid w:val="00B472C1"/>
    <w:rsid w:val="00B5048D"/>
    <w:rsid w:val="00B54B50"/>
    <w:rsid w:val="00B5595D"/>
    <w:rsid w:val="00B56FBD"/>
    <w:rsid w:val="00B5797D"/>
    <w:rsid w:val="00B620A6"/>
    <w:rsid w:val="00B73A2A"/>
    <w:rsid w:val="00B73EF5"/>
    <w:rsid w:val="00B7403C"/>
    <w:rsid w:val="00B74D4E"/>
    <w:rsid w:val="00B77516"/>
    <w:rsid w:val="00B80D1B"/>
    <w:rsid w:val="00B8265E"/>
    <w:rsid w:val="00B8297B"/>
    <w:rsid w:val="00B82F59"/>
    <w:rsid w:val="00B8444D"/>
    <w:rsid w:val="00B84571"/>
    <w:rsid w:val="00B9128E"/>
    <w:rsid w:val="00B94AC8"/>
    <w:rsid w:val="00B94D0E"/>
    <w:rsid w:val="00B96287"/>
    <w:rsid w:val="00B97EF6"/>
    <w:rsid w:val="00BA0E55"/>
    <w:rsid w:val="00BA1724"/>
    <w:rsid w:val="00BA39A3"/>
    <w:rsid w:val="00BA39D7"/>
    <w:rsid w:val="00BA4075"/>
    <w:rsid w:val="00BA5123"/>
    <w:rsid w:val="00BA512A"/>
    <w:rsid w:val="00BA7E75"/>
    <w:rsid w:val="00BB0290"/>
    <w:rsid w:val="00BB1268"/>
    <w:rsid w:val="00BB28C6"/>
    <w:rsid w:val="00BB41A5"/>
    <w:rsid w:val="00BB7501"/>
    <w:rsid w:val="00BC4B8E"/>
    <w:rsid w:val="00BC4C1D"/>
    <w:rsid w:val="00BD7679"/>
    <w:rsid w:val="00BE6B73"/>
    <w:rsid w:val="00BF0FF6"/>
    <w:rsid w:val="00BF3BE4"/>
    <w:rsid w:val="00BF4039"/>
    <w:rsid w:val="00BF40A2"/>
    <w:rsid w:val="00BF54F9"/>
    <w:rsid w:val="00C004B4"/>
    <w:rsid w:val="00C00A12"/>
    <w:rsid w:val="00C00F3A"/>
    <w:rsid w:val="00C0181C"/>
    <w:rsid w:val="00C03CC9"/>
    <w:rsid w:val="00C06503"/>
    <w:rsid w:val="00C13E8E"/>
    <w:rsid w:val="00C16FA8"/>
    <w:rsid w:val="00C23633"/>
    <w:rsid w:val="00C2382F"/>
    <w:rsid w:val="00C26B18"/>
    <w:rsid w:val="00C31F51"/>
    <w:rsid w:val="00C33156"/>
    <w:rsid w:val="00C360D0"/>
    <w:rsid w:val="00C457B5"/>
    <w:rsid w:val="00C474DC"/>
    <w:rsid w:val="00C47940"/>
    <w:rsid w:val="00C51C7F"/>
    <w:rsid w:val="00C5290E"/>
    <w:rsid w:val="00C52A99"/>
    <w:rsid w:val="00C54C0C"/>
    <w:rsid w:val="00C578B4"/>
    <w:rsid w:val="00C603DB"/>
    <w:rsid w:val="00C61D5C"/>
    <w:rsid w:val="00C63041"/>
    <w:rsid w:val="00C632A6"/>
    <w:rsid w:val="00C74E89"/>
    <w:rsid w:val="00C80F4B"/>
    <w:rsid w:val="00C8111A"/>
    <w:rsid w:val="00C860B7"/>
    <w:rsid w:val="00C87F6F"/>
    <w:rsid w:val="00C906CD"/>
    <w:rsid w:val="00C92E12"/>
    <w:rsid w:val="00C974B3"/>
    <w:rsid w:val="00CA3A80"/>
    <w:rsid w:val="00CA741F"/>
    <w:rsid w:val="00CB0119"/>
    <w:rsid w:val="00CB04E3"/>
    <w:rsid w:val="00CB2E6C"/>
    <w:rsid w:val="00CB3C9E"/>
    <w:rsid w:val="00CB696D"/>
    <w:rsid w:val="00CB7100"/>
    <w:rsid w:val="00CC087A"/>
    <w:rsid w:val="00CC133C"/>
    <w:rsid w:val="00CC1ECF"/>
    <w:rsid w:val="00CD3226"/>
    <w:rsid w:val="00CD34FD"/>
    <w:rsid w:val="00CD5575"/>
    <w:rsid w:val="00CD62A3"/>
    <w:rsid w:val="00CD7C0D"/>
    <w:rsid w:val="00CE42DE"/>
    <w:rsid w:val="00CE4679"/>
    <w:rsid w:val="00CE5057"/>
    <w:rsid w:val="00CE5830"/>
    <w:rsid w:val="00CF0DB0"/>
    <w:rsid w:val="00CF42CB"/>
    <w:rsid w:val="00CF456C"/>
    <w:rsid w:val="00D033AE"/>
    <w:rsid w:val="00D1168A"/>
    <w:rsid w:val="00D13353"/>
    <w:rsid w:val="00D13DFA"/>
    <w:rsid w:val="00D14BF2"/>
    <w:rsid w:val="00D23627"/>
    <w:rsid w:val="00D23A50"/>
    <w:rsid w:val="00D25CF2"/>
    <w:rsid w:val="00D34E73"/>
    <w:rsid w:val="00D35DD2"/>
    <w:rsid w:val="00D408D1"/>
    <w:rsid w:val="00D408D7"/>
    <w:rsid w:val="00D409EC"/>
    <w:rsid w:val="00D411CB"/>
    <w:rsid w:val="00D452CD"/>
    <w:rsid w:val="00D50CB6"/>
    <w:rsid w:val="00D5290A"/>
    <w:rsid w:val="00D532C5"/>
    <w:rsid w:val="00D56A2E"/>
    <w:rsid w:val="00D56DCD"/>
    <w:rsid w:val="00D5722A"/>
    <w:rsid w:val="00D63604"/>
    <w:rsid w:val="00D65122"/>
    <w:rsid w:val="00D65528"/>
    <w:rsid w:val="00D6795D"/>
    <w:rsid w:val="00D7050C"/>
    <w:rsid w:val="00D70E73"/>
    <w:rsid w:val="00D7343D"/>
    <w:rsid w:val="00D73F48"/>
    <w:rsid w:val="00D74554"/>
    <w:rsid w:val="00D75A95"/>
    <w:rsid w:val="00D766CF"/>
    <w:rsid w:val="00D92B39"/>
    <w:rsid w:val="00D93975"/>
    <w:rsid w:val="00D9563A"/>
    <w:rsid w:val="00D97336"/>
    <w:rsid w:val="00D974C1"/>
    <w:rsid w:val="00DA02F7"/>
    <w:rsid w:val="00DA1819"/>
    <w:rsid w:val="00DA4FF9"/>
    <w:rsid w:val="00DA6C42"/>
    <w:rsid w:val="00DB0105"/>
    <w:rsid w:val="00DB046C"/>
    <w:rsid w:val="00DB2E9E"/>
    <w:rsid w:val="00DB303B"/>
    <w:rsid w:val="00DB4DD8"/>
    <w:rsid w:val="00DB71EE"/>
    <w:rsid w:val="00DC05CB"/>
    <w:rsid w:val="00DC2633"/>
    <w:rsid w:val="00DC335B"/>
    <w:rsid w:val="00DC502A"/>
    <w:rsid w:val="00DC5120"/>
    <w:rsid w:val="00DC6076"/>
    <w:rsid w:val="00DC7911"/>
    <w:rsid w:val="00DD7E59"/>
    <w:rsid w:val="00DE224F"/>
    <w:rsid w:val="00DE4C9F"/>
    <w:rsid w:val="00DE546C"/>
    <w:rsid w:val="00DE5889"/>
    <w:rsid w:val="00DF7844"/>
    <w:rsid w:val="00E11E08"/>
    <w:rsid w:val="00E1548B"/>
    <w:rsid w:val="00E17D90"/>
    <w:rsid w:val="00E255AA"/>
    <w:rsid w:val="00E26574"/>
    <w:rsid w:val="00E320AF"/>
    <w:rsid w:val="00E3314E"/>
    <w:rsid w:val="00E338A6"/>
    <w:rsid w:val="00E33B05"/>
    <w:rsid w:val="00E35588"/>
    <w:rsid w:val="00E3675A"/>
    <w:rsid w:val="00E37B5B"/>
    <w:rsid w:val="00E41CAB"/>
    <w:rsid w:val="00E41D91"/>
    <w:rsid w:val="00E518A4"/>
    <w:rsid w:val="00E5243E"/>
    <w:rsid w:val="00E52648"/>
    <w:rsid w:val="00E5628F"/>
    <w:rsid w:val="00E564CE"/>
    <w:rsid w:val="00E567C0"/>
    <w:rsid w:val="00E57A12"/>
    <w:rsid w:val="00E61135"/>
    <w:rsid w:val="00E617CB"/>
    <w:rsid w:val="00E61972"/>
    <w:rsid w:val="00E72E2D"/>
    <w:rsid w:val="00E730FF"/>
    <w:rsid w:val="00E75A93"/>
    <w:rsid w:val="00E839DA"/>
    <w:rsid w:val="00E83B74"/>
    <w:rsid w:val="00E86290"/>
    <w:rsid w:val="00E87F60"/>
    <w:rsid w:val="00E92555"/>
    <w:rsid w:val="00E927BE"/>
    <w:rsid w:val="00E936DD"/>
    <w:rsid w:val="00EA1B2B"/>
    <w:rsid w:val="00EB253A"/>
    <w:rsid w:val="00EB3189"/>
    <w:rsid w:val="00EB6DE6"/>
    <w:rsid w:val="00EB783B"/>
    <w:rsid w:val="00EB7CEA"/>
    <w:rsid w:val="00EC0A0A"/>
    <w:rsid w:val="00EC5EF5"/>
    <w:rsid w:val="00EC609D"/>
    <w:rsid w:val="00EC646C"/>
    <w:rsid w:val="00ED3FAB"/>
    <w:rsid w:val="00EE587F"/>
    <w:rsid w:val="00EE77BE"/>
    <w:rsid w:val="00EF41A7"/>
    <w:rsid w:val="00EF457D"/>
    <w:rsid w:val="00EF594D"/>
    <w:rsid w:val="00EF697C"/>
    <w:rsid w:val="00F03438"/>
    <w:rsid w:val="00F034BA"/>
    <w:rsid w:val="00F1067F"/>
    <w:rsid w:val="00F11FEE"/>
    <w:rsid w:val="00F127C1"/>
    <w:rsid w:val="00F12A9B"/>
    <w:rsid w:val="00F131F0"/>
    <w:rsid w:val="00F13316"/>
    <w:rsid w:val="00F13EB6"/>
    <w:rsid w:val="00F23F15"/>
    <w:rsid w:val="00F32D4B"/>
    <w:rsid w:val="00F346F8"/>
    <w:rsid w:val="00F40A0E"/>
    <w:rsid w:val="00F433DE"/>
    <w:rsid w:val="00F4352D"/>
    <w:rsid w:val="00F43FBF"/>
    <w:rsid w:val="00F47BBF"/>
    <w:rsid w:val="00F522A1"/>
    <w:rsid w:val="00F52DA7"/>
    <w:rsid w:val="00F532C0"/>
    <w:rsid w:val="00F538ED"/>
    <w:rsid w:val="00F56CF8"/>
    <w:rsid w:val="00F60B53"/>
    <w:rsid w:val="00F61F51"/>
    <w:rsid w:val="00F6527B"/>
    <w:rsid w:val="00F666B6"/>
    <w:rsid w:val="00F70381"/>
    <w:rsid w:val="00F70599"/>
    <w:rsid w:val="00F723DF"/>
    <w:rsid w:val="00F75380"/>
    <w:rsid w:val="00F759BF"/>
    <w:rsid w:val="00F83162"/>
    <w:rsid w:val="00F8501B"/>
    <w:rsid w:val="00F86D4C"/>
    <w:rsid w:val="00F931CE"/>
    <w:rsid w:val="00F93A2F"/>
    <w:rsid w:val="00F94406"/>
    <w:rsid w:val="00FA0F78"/>
    <w:rsid w:val="00FA11A2"/>
    <w:rsid w:val="00FA16A9"/>
    <w:rsid w:val="00FA1DF6"/>
    <w:rsid w:val="00FA73CB"/>
    <w:rsid w:val="00FA79AA"/>
    <w:rsid w:val="00FB6237"/>
    <w:rsid w:val="00FB6DC9"/>
    <w:rsid w:val="00FC5314"/>
    <w:rsid w:val="00FC7086"/>
    <w:rsid w:val="00FC79EC"/>
    <w:rsid w:val="00FD05B5"/>
    <w:rsid w:val="00FD105A"/>
    <w:rsid w:val="00FD165F"/>
    <w:rsid w:val="00FD3015"/>
    <w:rsid w:val="00FD35C1"/>
    <w:rsid w:val="00FE16E8"/>
    <w:rsid w:val="00FE2F72"/>
    <w:rsid w:val="00FE4454"/>
    <w:rsid w:val="00FE4E91"/>
    <w:rsid w:val="00FE7044"/>
    <w:rsid w:val="00FE7DCB"/>
    <w:rsid w:val="00FF72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31" type="connector" idref="#_x0000_s1100"/>
        <o:r id="V:Rule32" type="connector" idref="#_x0000_s1064"/>
        <o:r id="V:Rule33" type="connector" idref="#_x0000_s1101"/>
        <o:r id="V:Rule34" type="connector" idref="#_x0000_s1069"/>
        <o:r id="V:Rule35" type="connector" idref="#_x0000_s1079"/>
        <o:r id="V:Rule36" type="connector" idref="#_x0000_s1076"/>
        <o:r id="V:Rule37" type="connector" idref="#_x0000_s1063"/>
        <o:r id="V:Rule38" type="connector" idref="#_x0000_s1082"/>
        <o:r id="V:Rule39" type="connector" idref="#_x0000_s1099"/>
        <o:r id="V:Rule40" type="connector" idref="#_x0000_s1080"/>
        <o:r id="V:Rule41" type="connector" idref="#_x0000_s1077"/>
        <o:r id="V:Rule42" type="connector" idref="#_x0000_s1081"/>
        <o:r id="V:Rule43" type="connector" idref="#_x0000_s1091"/>
        <o:r id="V:Rule44" type="connector" idref="#_x0000_s1093"/>
        <o:r id="V:Rule45" type="connector" idref="#_x0000_s1087"/>
        <o:r id="V:Rule46" type="connector" idref="#AutoShape 156"/>
        <o:r id="V:Rule47" type="connector" idref="#_x0000_s1092"/>
        <o:r id="V:Rule48" type="connector" idref="#_x0000_s1078"/>
        <o:r id="V:Rule49" type="connector" idref="#_x0000_s1086"/>
        <o:r id="V:Rule50" type="connector" idref="#_x0000_s1094"/>
        <o:r id="V:Rule51" type="connector" idref="#_x0000_s1090"/>
        <o:r id="V:Rule52" type="connector" idref="#_x0000_s1089"/>
        <o:r id="V:Rule53" type="connector" idref="#_x0000_s1088"/>
        <o:r id="V:Rule54" type="connector" idref="#_x0000_s1083"/>
        <o:r id="V:Rule55" type="connector" idref="#_x0000_s1062"/>
        <o:r id="V:Rule56" type="connector" idref="#_x0000_s1068"/>
        <o:r id="V:Rule57" type="connector" idref="#_x0000_s1053"/>
        <o:r id="V:Rule58" type="connector" idref="#_x0000_s1085"/>
        <o:r id="V:Rule59" type="connector" idref="#_x0000_s1084"/>
        <o:r id="V:Rule60"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B7"/>
    <w:rPr>
      <w:rFonts w:ascii="Times New Roman" w:eastAsia="Times New Roman" w:hAnsi="Times New Roman"/>
      <w:sz w:val="22"/>
      <w:szCs w:val="22"/>
    </w:rPr>
  </w:style>
  <w:style w:type="paragraph" w:styleId="1">
    <w:name w:val="heading 1"/>
    <w:basedOn w:val="a"/>
    <w:link w:val="10"/>
    <w:qFormat/>
    <w:rsid w:val="00570020"/>
    <w:pPr>
      <w:spacing w:before="100" w:beforeAutospacing="1" w:after="100" w:afterAutospacing="1"/>
      <w:outlineLvl w:val="0"/>
    </w:pPr>
    <w:rPr>
      <w:b/>
      <w:bCs/>
      <w:kern w:val="36"/>
      <w:sz w:val="33"/>
      <w:szCs w:val="33"/>
    </w:rPr>
  </w:style>
  <w:style w:type="paragraph" w:styleId="2">
    <w:name w:val="heading 2"/>
    <w:basedOn w:val="a"/>
    <w:next w:val="a"/>
    <w:link w:val="20"/>
    <w:uiPriority w:val="9"/>
    <w:semiHidden/>
    <w:unhideWhenUsed/>
    <w:qFormat/>
    <w:rsid w:val="006E408C"/>
    <w:pPr>
      <w:keepNext/>
      <w:keepLines/>
      <w:spacing w:before="200"/>
      <w:outlineLvl w:val="1"/>
    </w:pPr>
    <w:rPr>
      <w:rFonts w:ascii="Cambria" w:hAnsi="Cambria"/>
      <w:b/>
      <w:bCs/>
      <w:color w:val="72A376"/>
      <w:sz w:val="26"/>
      <w:szCs w:val="26"/>
    </w:rPr>
  </w:style>
  <w:style w:type="paragraph" w:styleId="3">
    <w:name w:val="heading 3"/>
    <w:basedOn w:val="a"/>
    <w:next w:val="a"/>
    <w:link w:val="30"/>
    <w:uiPriority w:val="9"/>
    <w:unhideWhenUsed/>
    <w:qFormat/>
    <w:rsid w:val="006E408C"/>
    <w:pPr>
      <w:keepNext/>
      <w:keepLines/>
      <w:spacing w:before="200"/>
      <w:outlineLvl w:val="2"/>
    </w:pPr>
    <w:rPr>
      <w:rFonts w:ascii="Cambria" w:hAnsi="Cambria"/>
      <w:b/>
      <w:bCs/>
      <w:color w:val="72A376"/>
    </w:rPr>
  </w:style>
  <w:style w:type="paragraph" w:styleId="5">
    <w:name w:val="heading 5"/>
    <w:basedOn w:val="a"/>
    <w:next w:val="a"/>
    <w:link w:val="50"/>
    <w:uiPriority w:val="9"/>
    <w:unhideWhenUsed/>
    <w:qFormat/>
    <w:rsid w:val="004C1E5C"/>
    <w:pPr>
      <w:keepNext/>
      <w:keepLines/>
      <w:spacing w:before="200"/>
      <w:outlineLvl w:val="4"/>
    </w:pPr>
    <w:rPr>
      <w:rFonts w:ascii="Cambria" w:hAnsi="Cambria"/>
      <w:color w:val="365338"/>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70020"/>
    <w:rPr>
      <w:rFonts w:ascii="Times New Roman" w:eastAsia="Times New Roman" w:hAnsi="Times New Roman" w:cs="Times New Roman"/>
      <w:b/>
      <w:bCs/>
      <w:kern w:val="36"/>
      <w:sz w:val="33"/>
      <w:szCs w:val="33"/>
      <w:lang w:eastAsia="ru-RU"/>
    </w:rPr>
  </w:style>
  <w:style w:type="character" w:customStyle="1" w:styleId="50">
    <w:name w:val="Заголовок 5 Знак"/>
    <w:link w:val="5"/>
    <w:uiPriority w:val="9"/>
    <w:rsid w:val="004C1E5C"/>
    <w:rPr>
      <w:rFonts w:ascii="Cambria" w:eastAsia="Times New Roman" w:hAnsi="Cambria" w:cs="Times New Roman"/>
      <w:color w:val="365338"/>
      <w:lang w:eastAsia="ru-RU"/>
    </w:rPr>
  </w:style>
  <w:style w:type="character" w:customStyle="1" w:styleId="11">
    <w:name w:val="Основной текст1"/>
    <w:rsid w:val="00C860B7"/>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4">
    <w:name w:val="Основной текст4"/>
    <w:rsid w:val="00C860B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3">
    <w:name w:val="List Paragraph"/>
    <w:aliases w:val="ПАРАГРАФ,Абзац списка для документа,Абзац списка основной,Текст с номером,Варианты ответов,Абзац списка1,List Paragraph"/>
    <w:basedOn w:val="a"/>
    <w:link w:val="a4"/>
    <w:qFormat/>
    <w:rsid w:val="00C860B7"/>
    <w:pPr>
      <w:ind w:left="720"/>
      <w:contextualSpacing/>
    </w:pPr>
    <w:rPr>
      <w:sz w:val="20"/>
      <w:szCs w:val="20"/>
    </w:rPr>
  </w:style>
  <w:style w:type="character" w:customStyle="1" w:styleId="a4">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3"/>
    <w:locked/>
    <w:rsid w:val="003A2688"/>
    <w:rPr>
      <w:rFonts w:ascii="Times New Roman" w:eastAsia="Times New Roman" w:hAnsi="Times New Roman" w:cs="Times New Roman"/>
      <w:lang w:eastAsia="ru-RU"/>
    </w:rPr>
  </w:style>
  <w:style w:type="character" w:customStyle="1" w:styleId="40">
    <w:name w:val="Основной текст (4)_"/>
    <w:link w:val="41"/>
    <w:rsid w:val="000315E9"/>
    <w:rPr>
      <w:rFonts w:ascii="Arial" w:eastAsia="Arial" w:hAnsi="Arial" w:cs="Arial"/>
      <w:i/>
      <w:iCs/>
      <w:sz w:val="32"/>
      <w:szCs w:val="32"/>
      <w:shd w:val="clear" w:color="auto" w:fill="FFFFFF"/>
    </w:rPr>
  </w:style>
  <w:style w:type="paragraph" w:customStyle="1" w:styleId="41">
    <w:name w:val="Основной текст (4)"/>
    <w:basedOn w:val="a"/>
    <w:link w:val="40"/>
    <w:rsid w:val="000315E9"/>
    <w:pPr>
      <w:widowControl w:val="0"/>
      <w:shd w:val="clear" w:color="auto" w:fill="FFFFFF"/>
      <w:spacing w:before="720" w:line="360" w:lineRule="exact"/>
      <w:jc w:val="both"/>
    </w:pPr>
    <w:rPr>
      <w:rFonts w:ascii="Arial" w:eastAsia="Arial" w:hAnsi="Arial"/>
      <w:i/>
      <w:iCs/>
      <w:sz w:val="32"/>
      <w:szCs w:val="32"/>
    </w:rPr>
  </w:style>
  <w:style w:type="character" w:styleId="a5">
    <w:name w:val="annotation reference"/>
    <w:unhideWhenUsed/>
    <w:rsid w:val="000315E9"/>
    <w:rPr>
      <w:sz w:val="16"/>
      <w:szCs w:val="16"/>
    </w:rPr>
  </w:style>
  <w:style w:type="paragraph" w:styleId="a6">
    <w:name w:val="annotation text"/>
    <w:basedOn w:val="a"/>
    <w:link w:val="a7"/>
    <w:unhideWhenUsed/>
    <w:rsid w:val="000315E9"/>
    <w:rPr>
      <w:sz w:val="20"/>
      <w:szCs w:val="20"/>
    </w:rPr>
  </w:style>
  <w:style w:type="character" w:customStyle="1" w:styleId="a7">
    <w:name w:val="Текст примечания Знак"/>
    <w:link w:val="a6"/>
    <w:rsid w:val="000315E9"/>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315E9"/>
    <w:rPr>
      <w:b/>
      <w:bCs/>
    </w:rPr>
  </w:style>
  <w:style w:type="character" w:customStyle="1" w:styleId="a9">
    <w:name w:val="Тема примечания Знак"/>
    <w:link w:val="a8"/>
    <w:uiPriority w:val="99"/>
    <w:semiHidden/>
    <w:rsid w:val="000315E9"/>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315E9"/>
    <w:rPr>
      <w:rFonts w:ascii="Tahoma" w:hAnsi="Tahoma"/>
      <w:sz w:val="16"/>
      <w:szCs w:val="16"/>
    </w:rPr>
  </w:style>
  <w:style w:type="character" w:customStyle="1" w:styleId="ab">
    <w:name w:val="Текст выноски Знак"/>
    <w:link w:val="aa"/>
    <w:uiPriority w:val="99"/>
    <w:semiHidden/>
    <w:rsid w:val="000315E9"/>
    <w:rPr>
      <w:rFonts w:ascii="Tahoma" w:eastAsia="Times New Roman" w:hAnsi="Tahoma" w:cs="Tahoma"/>
      <w:sz w:val="16"/>
      <w:szCs w:val="16"/>
      <w:lang w:eastAsia="ru-RU"/>
    </w:rPr>
  </w:style>
  <w:style w:type="character" w:customStyle="1" w:styleId="42">
    <w:name w:val="Основной текст (4) + Полужирный"/>
    <w:rsid w:val="00D033AE"/>
    <w:rPr>
      <w:rFonts w:ascii="Arial" w:eastAsia="Arial" w:hAnsi="Arial" w:cs="Arial"/>
      <w:b/>
      <w:bCs/>
      <w:i/>
      <w:iCs/>
      <w:smallCaps w:val="0"/>
      <w:strike w:val="0"/>
      <w:color w:val="000000"/>
      <w:spacing w:val="0"/>
      <w:w w:val="100"/>
      <w:position w:val="0"/>
      <w:sz w:val="32"/>
      <w:szCs w:val="32"/>
      <w:u w:val="none"/>
      <w:shd w:val="clear" w:color="auto" w:fill="FFFFFF"/>
      <w:lang w:val="ru-RU" w:eastAsia="ru-RU" w:bidi="ru-RU"/>
    </w:rPr>
  </w:style>
  <w:style w:type="character" w:customStyle="1" w:styleId="21">
    <w:name w:val="Основной текст (2)_"/>
    <w:link w:val="22"/>
    <w:rsid w:val="002511A6"/>
    <w:rPr>
      <w:rFonts w:ascii="Sylfaen" w:eastAsia="Sylfaen" w:hAnsi="Sylfaen" w:cs="Sylfaen"/>
      <w:spacing w:val="20"/>
      <w:sz w:val="28"/>
      <w:szCs w:val="28"/>
      <w:shd w:val="clear" w:color="auto" w:fill="FFFFFF"/>
    </w:rPr>
  </w:style>
  <w:style w:type="paragraph" w:customStyle="1" w:styleId="22">
    <w:name w:val="Основной текст (2)"/>
    <w:basedOn w:val="a"/>
    <w:link w:val="21"/>
    <w:rsid w:val="002511A6"/>
    <w:pPr>
      <w:widowControl w:val="0"/>
      <w:shd w:val="clear" w:color="auto" w:fill="FFFFFF"/>
      <w:spacing w:after="60" w:line="346" w:lineRule="exact"/>
      <w:ind w:hanging="440"/>
    </w:pPr>
    <w:rPr>
      <w:rFonts w:ascii="Sylfaen" w:eastAsia="Sylfaen" w:hAnsi="Sylfaen"/>
      <w:spacing w:val="20"/>
      <w:sz w:val="28"/>
      <w:szCs w:val="28"/>
    </w:rPr>
  </w:style>
  <w:style w:type="table" w:styleId="-2">
    <w:name w:val="Light List Accent 2"/>
    <w:basedOn w:val="a1"/>
    <w:uiPriority w:val="61"/>
    <w:rsid w:val="00157D78"/>
    <w:rPr>
      <w:lang w:val="en-US" w:bidi="en-US"/>
    </w:rPr>
    <w:tblPr>
      <w:tblStyleRowBandSize w:val="1"/>
      <w:tblStyleColBandSize w:val="1"/>
      <w:tblInd w:w="0" w:type="dxa"/>
      <w:tblBorders>
        <w:top w:val="single" w:sz="8" w:space="0" w:color="B0CCB0"/>
        <w:left w:val="single" w:sz="8" w:space="0" w:color="B0CCB0"/>
        <w:bottom w:val="single" w:sz="8" w:space="0" w:color="B0CCB0"/>
        <w:right w:val="single" w:sz="8" w:space="0" w:color="B0CCB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paragraph" w:styleId="ac">
    <w:name w:val="Body Text"/>
    <w:basedOn w:val="a"/>
    <w:link w:val="ad"/>
    <w:rsid w:val="0067387C"/>
    <w:rPr>
      <w:sz w:val="28"/>
      <w:szCs w:val="24"/>
    </w:rPr>
  </w:style>
  <w:style w:type="character" w:customStyle="1" w:styleId="ad">
    <w:name w:val="Основной текст Знак"/>
    <w:link w:val="ac"/>
    <w:rsid w:val="0067387C"/>
    <w:rPr>
      <w:rFonts w:ascii="Times New Roman" w:eastAsia="Times New Roman" w:hAnsi="Times New Roman" w:cs="Times New Roman"/>
      <w:sz w:val="28"/>
      <w:szCs w:val="24"/>
      <w:lang w:eastAsia="ru-RU"/>
    </w:rPr>
  </w:style>
  <w:style w:type="paragraph" w:styleId="ae">
    <w:name w:val="Normal (Web)"/>
    <w:aliases w:val="Знак,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f"/>
    <w:rsid w:val="00F131F0"/>
    <w:pPr>
      <w:spacing w:before="100" w:beforeAutospacing="1" w:after="100" w:afterAutospacing="1"/>
    </w:pPr>
    <w:rPr>
      <w:sz w:val="24"/>
      <w:szCs w:val="24"/>
    </w:rPr>
  </w:style>
  <w:style w:type="paragraph" w:styleId="23">
    <w:name w:val="Body Text 2"/>
    <w:basedOn w:val="a"/>
    <w:link w:val="24"/>
    <w:uiPriority w:val="99"/>
    <w:semiHidden/>
    <w:unhideWhenUsed/>
    <w:rsid w:val="00872C24"/>
    <w:pPr>
      <w:spacing w:after="120" w:line="480" w:lineRule="auto"/>
    </w:pPr>
    <w:rPr>
      <w:rFonts w:ascii="Calibri" w:eastAsia="Calibri" w:hAnsi="Calibri"/>
      <w:sz w:val="20"/>
      <w:szCs w:val="20"/>
      <w:lang w:val="uk-UA"/>
    </w:rPr>
  </w:style>
  <w:style w:type="character" w:customStyle="1" w:styleId="24">
    <w:name w:val="Основной текст 2 Знак"/>
    <w:link w:val="23"/>
    <w:uiPriority w:val="99"/>
    <w:semiHidden/>
    <w:rsid w:val="00872C24"/>
    <w:rPr>
      <w:lang w:val="uk-UA"/>
    </w:rPr>
  </w:style>
  <w:style w:type="table" w:styleId="af0">
    <w:name w:val="Table Grid"/>
    <w:basedOn w:val="a1"/>
    <w:uiPriority w:val="59"/>
    <w:rsid w:val="002F3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link w:val="26"/>
    <w:rsid w:val="000A07CE"/>
    <w:pPr>
      <w:ind w:firstLine="851"/>
      <w:jc w:val="both"/>
    </w:pPr>
    <w:rPr>
      <w:rFonts w:eastAsia="Calibri"/>
      <w:sz w:val="28"/>
      <w:szCs w:val="20"/>
    </w:rPr>
  </w:style>
  <w:style w:type="character" w:customStyle="1" w:styleId="26">
    <w:name w:val="Стиль2 Знак"/>
    <w:link w:val="25"/>
    <w:locked/>
    <w:rsid w:val="000A07CE"/>
    <w:rPr>
      <w:rFonts w:ascii="Times New Roman" w:eastAsia="Calibri" w:hAnsi="Times New Roman" w:cs="Times New Roman"/>
      <w:sz w:val="28"/>
      <w:szCs w:val="20"/>
      <w:lang w:eastAsia="ru-RU"/>
    </w:rPr>
  </w:style>
  <w:style w:type="paragraph" w:customStyle="1" w:styleId="ConsPlusNormal">
    <w:name w:val="ConsPlusNormal"/>
    <w:link w:val="ConsPlusNormal0"/>
    <w:rsid w:val="00260C85"/>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rsid w:val="00260C85"/>
    <w:rPr>
      <w:rFonts w:ascii="Arial" w:eastAsia="Times New Roman" w:hAnsi="Arial" w:cs="Arial"/>
      <w:lang w:eastAsia="ru-RU" w:bidi="ar-SA"/>
    </w:rPr>
  </w:style>
  <w:style w:type="paragraph" w:styleId="af1">
    <w:name w:val="No Spacing"/>
    <w:link w:val="af2"/>
    <w:uiPriority w:val="1"/>
    <w:qFormat/>
    <w:rsid w:val="00D74554"/>
  </w:style>
  <w:style w:type="character" w:customStyle="1" w:styleId="af2">
    <w:name w:val="Без интервала Знак"/>
    <w:link w:val="af1"/>
    <w:uiPriority w:val="1"/>
    <w:rsid w:val="005F0E57"/>
    <w:rPr>
      <w:lang w:val="ru-RU" w:eastAsia="ru-RU" w:bidi="ar-SA"/>
    </w:rPr>
  </w:style>
  <w:style w:type="character" w:customStyle="1" w:styleId="12">
    <w:name w:val="Основной текст Знак1"/>
    <w:aliases w:val="Основной текст Знак Знак,Знак1 Знак Знак,Знак1 Знак1,Знак1 Знак,Знак1 Знак Знак Знак, Знак1 Знак Знак, Знак1 Знак1,Знак1 Знак Знак Знак Знак, Знак1 Знак Знак Знак,Основной текст Знак Знак Знак, Знак1 Знак Знак Знак Знак"/>
    <w:link w:val="13"/>
    <w:locked/>
    <w:rsid w:val="00D7050C"/>
    <w:rPr>
      <w:sz w:val="28"/>
      <w:szCs w:val="24"/>
      <w:lang w:bidi="ar-SA"/>
    </w:rPr>
  </w:style>
  <w:style w:type="paragraph" w:customStyle="1" w:styleId="13">
    <w:name w:val="Знак1"/>
    <w:aliases w:val=" Знак1 Знак,Основной текст11,Знак1 Знак2"/>
    <w:basedOn w:val="a"/>
    <w:link w:val="12"/>
    <w:rsid w:val="00D7050C"/>
    <w:pPr>
      <w:jc w:val="both"/>
    </w:pPr>
    <w:rPr>
      <w:rFonts w:ascii="Calibri" w:eastAsia="Calibri" w:hAnsi="Calibri"/>
      <w:sz w:val="28"/>
      <w:szCs w:val="24"/>
    </w:rPr>
  </w:style>
  <w:style w:type="paragraph" w:customStyle="1" w:styleId="af3">
    <w:name w:val="Таблица"/>
    <w:basedOn w:val="a"/>
    <w:rsid w:val="004C1E5C"/>
    <w:pPr>
      <w:widowControl w:val="0"/>
      <w:spacing w:line="264" w:lineRule="auto"/>
      <w:jc w:val="both"/>
    </w:pPr>
    <w:rPr>
      <w:sz w:val="24"/>
      <w:szCs w:val="20"/>
    </w:rPr>
  </w:style>
  <w:style w:type="paragraph" w:styleId="af4">
    <w:name w:val="Body Text Indent"/>
    <w:aliases w:val="Основной текст 1,Нумерованный список !!,Надин стиль"/>
    <w:basedOn w:val="a"/>
    <w:link w:val="af5"/>
    <w:rsid w:val="004C1E5C"/>
    <w:pPr>
      <w:spacing w:after="120"/>
      <w:ind w:left="283"/>
    </w:pPr>
    <w:rPr>
      <w:sz w:val="24"/>
      <w:szCs w:val="24"/>
    </w:rPr>
  </w:style>
  <w:style w:type="character" w:customStyle="1" w:styleId="af5">
    <w:name w:val="Основной текст с отступом Знак"/>
    <w:aliases w:val="Основной текст 1 Знак,Нумерованный список !! Знак,Надин стиль Знак"/>
    <w:link w:val="af4"/>
    <w:rsid w:val="004C1E5C"/>
    <w:rPr>
      <w:rFonts w:ascii="Times New Roman" w:eastAsia="Times New Roman" w:hAnsi="Times New Roman" w:cs="Times New Roman"/>
      <w:sz w:val="24"/>
      <w:szCs w:val="24"/>
      <w:lang w:eastAsia="ru-RU"/>
    </w:rPr>
  </w:style>
  <w:style w:type="paragraph" w:styleId="af6">
    <w:name w:val="Title"/>
    <w:basedOn w:val="a"/>
    <w:link w:val="af7"/>
    <w:qFormat/>
    <w:rsid w:val="004C1E5C"/>
    <w:pPr>
      <w:jc w:val="center"/>
    </w:pPr>
    <w:rPr>
      <w:sz w:val="28"/>
      <w:szCs w:val="20"/>
    </w:rPr>
  </w:style>
  <w:style w:type="character" w:customStyle="1" w:styleId="af7">
    <w:name w:val="Название Знак"/>
    <w:link w:val="af6"/>
    <w:rsid w:val="004C1E5C"/>
    <w:rPr>
      <w:rFonts w:ascii="Times New Roman" w:eastAsia="Times New Roman" w:hAnsi="Times New Roman" w:cs="Times New Roman"/>
      <w:sz w:val="28"/>
      <w:szCs w:val="20"/>
      <w:lang w:eastAsia="ru-RU"/>
    </w:rPr>
  </w:style>
  <w:style w:type="character" w:customStyle="1" w:styleId="31">
    <w:name w:val="Основной текст (3)_"/>
    <w:link w:val="32"/>
    <w:rsid w:val="00A75613"/>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75613"/>
    <w:pPr>
      <w:widowControl w:val="0"/>
      <w:shd w:val="clear" w:color="auto" w:fill="FFFFFF"/>
      <w:spacing w:before="840" w:after="300" w:line="317" w:lineRule="exact"/>
    </w:pPr>
    <w:rPr>
      <w:b/>
      <w:bCs/>
      <w:sz w:val="28"/>
      <w:szCs w:val="28"/>
    </w:rPr>
  </w:style>
  <w:style w:type="character" w:customStyle="1" w:styleId="211pt">
    <w:name w:val="Основной текст (2) + 11 pt"/>
    <w:rsid w:val="00A7561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3">
    <w:name w:val="Подпись к картинке (4)"/>
    <w:rsid w:val="00D766CF"/>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_"/>
    <w:link w:val="70"/>
    <w:rsid w:val="00D766CF"/>
    <w:rPr>
      <w:rFonts w:ascii="Times New Roman" w:eastAsia="Times New Roman" w:hAnsi="Times New Roman" w:cs="Times New Roman"/>
      <w:shd w:val="clear" w:color="auto" w:fill="FFFFFF"/>
    </w:rPr>
  </w:style>
  <w:style w:type="paragraph" w:customStyle="1" w:styleId="70">
    <w:name w:val="Основной текст (7)"/>
    <w:basedOn w:val="a"/>
    <w:link w:val="7"/>
    <w:rsid w:val="00D766CF"/>
    <w:pPr>
      <w:widowControl w:val="0"/>
      <w:shd w:val="clear" w:color="auto" w:fill="FFFFFF"/>
      <w:spacing w:line="274" w:lineRule="exact"/>
      <w:jc w:val="both"/>
    </w:pPr>
    <w:rPr>
      <w:sz w:val="20"/>
      <w:szCs w:val="20"/>
    </w:rPr>
  </w:style>
  <w:style w:type="character" w:styleId="af8">
    <w:name w:val="Hyperlink"/>
    <w:unhideWhenUsed/>
    <w:rsid w:val="005C254E"/>
    <w:rPr>
      <w:color w:val="0000FF"/>
      <w:u w:val="single"/>
    </w:rPr>
  </w:style>
  <w:style w:type="paragraph" w:styleId="27">
    <w:name w:val="Body Text Indent 2"/>
    <w:basedOn w:val="a"/>
    <w:link w:val="28"/>
    <w:rsid w:val="004A0B7D"/>
    <w:pPr>
      <w:spacing w:after="120" w:line="480" w:lineRule="auto"/>
      <w:ind w:left="283"/>
    </w:pPr>
    <w:rPr>
      <w:sz w:val="24"/>
      <w:szCs w:val="24"/>
    </w:rPr>
  </w:style>
  <w:style w:type="character" w:customStyle="1" w:styleId="28">
    <w:name w:val="Основной текст с отступом 2 Знак"/>
    <w:link w:val="27"/>
    <w:rsid w:val="004A0B7D"/>
    <w:rPr>
      <w:rFonts w:ascii="Times New Roman" w:eastAsia="Times New Roman" w:hAnsi="Times New Roman" w:cs="Times New Roman"/>
      <w:sz w:val="24"/>
      <w:szCs w:val="24"/>
      <w:lang w:eastAsia="ru-RU"/>
    </w:rPr>
  </w:style>
  <w:style w:type="character" w:customStyle="1" w:styleId="af9">
    <w:name w:val="Основной текст_"/>
    <w:link w:val="29"/>
    <w:rsid w:val="00B73A2A"/>
    <w:rPr>
      <w:sz w:val="26"/>
      <w:szCs w:val="26"/>
      <w:shd w:val="clear" w:color="auto" w:fill="FFFFFF"/>
    </w:rPr>
  </w:style>
  <w:style w:type="paragraph" w:customStyle="1" w:styleId="29">
    <w:name w:val="Основной текст2"/>
    <w:basedOn w:val="a"/>
    <w:link w:val="af9"/>
    <w:rsid w:val="00B73A2A"/>
    <w:pPr>
      <w:widowControl w:val="0"/>
      <w:shd w:val="clear" w:color="auto" w:fill="FFFFFF"/>
      <w:spacing w:before="60" w:after="780" w:line="0" w:lineRule="atLeast"/>
      <w:jc w:val="center"/>
    </w:pPr>
    <w:rPr>
      <w:rFonts w:ascii="Calibri" w:eastAsia="Calibri" w:hAnsi="Calibri"/>
      <w:sz w:val="26"/>
      <w:szCs w:val="26"/>
      <w:shd w:val="clear" w:color="auto" w:fill="FFFFFF"/>
    </w:rPr>
  </w:style>
  <w:style w:type="paragraph" w:customStyle="1" w:styleId="8">
    <w:name w:val="Основной текст8"/>
    <w:basedOn w:val="a"/>
    <w:rsid w:val="00B73A2A"/>
    <w:pPr>
      <w:widowControl w:val="0"/>
      <w:shd w:val="clear" w:color="auto" w:fill="FFFFFF"/>
      <w:spacing w:before="240" w:after="240" w:line="0" w:lineRule="atLeast"/>
      <w:jc w:val="right"/>
    </w:pPr>
    <w:rPr>
      <w:color w:val="000000"/>
      <w:sz w:val="26"/>
      <w:szCs w:val="26"/>
    </w:rPr>
  </w:style>
  <w:style w:type="character" w:customStyle="1" w:styleId="afa">
    <w:name w:val="Основной текст + Полужирный"/>
    <w:rsid w:val="00B73A2A"/>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afb">
    <w:name w:val="header"/>
    <w:basedOn w:val="a"/>
    <w:link w:val="afc"/>
    <w:uiPriority w:val="99"/>
    <w:semiHidden/>
    <w:unhideWhenUsed/>
    <w:rsid w:val="008C3987"/>
    <w:pPr>
      <w:tabs>
        <w:tab w:val="center" w:pos="4677"/>
        <w:tab w:val="right" w:pos="9355"/>
      </w:tabs>
    </w:pPr>
    <w:rPr>
      <w:sz w:val="20"/>
      <w:szCs w:val="20"/>
    </w:rPr>
  </w:style>
  <w:style w:type="character" w:customStyle="1" w:styleId="afc">
    <w:name w:val="Верхний колонтитул Знак"/>
    <w:link w:val="afb"/>
    <w:uiPriority w:val="99"/>
    <w:semiHidden/>
    <w:rsid w:val="008C3987"/>
    <w:rPr>
      <w:rFonts w:ascii="Times New Roman" w:eastAsia="Times New Roman" w:hAnsi="Times New Roman" w:cs="Times New Roman"/>
      <w:lang w:eastAsia="ru-RU"/>
    </w:rPr>
  </w:style>
  <w:style w:type="paragraph" w:styleId="afd">
    <w:name w:val="footer"/>
    <w:basedOn w:val="a"/>
    <w:link w:val="afe"/>
    <w:uiPriority w:val="99"/>
    <w:unhideWhenUsed/>
    <w:rsid w:val="008C3987"/>
    <w:pPr>
      <w:tabs>
        <w:tab w:val="center" w:pos="4677"/>
        <w:tab w:val="right" w:pos="9355"/>
      </w:tabs>
    </w:pPr>
    <w:rPr>
      <w:sz w:val="20"/>
      <w:szCs w:val="20"/>
    </w:rPr>
  </w:style>
  <w:style w:type="character" w:customStyle="1" w:styleId="afe">
    <w:name w:val="Нижний колонтитул Знак"/>
    <w:link w:val="afd"/>
    <w:uiPriority w:val="99"/>
    <w:rsid w:val="008C3987"/>
    <w:rPr>
      <w:rFonts w:ascii="Times New Roman" w:eastAsia="Times New Roman" w:hAnsi="Times New Roman" w:cs="Times New Roman"/>
      <w:lang w:eastAsia="ru-RU"/>
    </w:rPr>
  </w:style>
  <w:style w:type="character" w:styleId="aff">
    <w:name w:val="FollowedHyperlink"/>
    <w:uiPriority w:val="99"/>
    <w:semiHidden/>
    <w:unhideWhenUsed/>
    <w:rsid w:val="007227BA"/>
    <w:rPr>
      <w:color w:val="903638"/>
      <w:u w:val="single"/>
    </w:rPr>
  </w:style>
  <w:style w:type="paragraph" w:customStyle="1" w:styleId="14">
    <w:name w:val="Стиль1"/>
    <w:basedOn w:val="ac"/>
    <w:link w:val="15"/>
    <w:rsid w:val="002E77EC"/>
    <w:pPr>
      <w:spacing w:after="120"/>
    </w:pPr>
    <w:rPr>
      <w:rFonts w:eastAsia="Calibri"/>
      <w:sz w:val="20"/>
      <w:szCs w:val="20"/>
    </w:rPr>
  </w:style>
  <w:style w:type="character" w:customStyle="1" w:styleId="15">
    <w:name w:val="Стиль1 Знак"/>
    <w:link w:val="14"/>
    <w:locked/>
    <w:rsid w:val="002E77EC"/>
    <w:rPr>
      <w:rFonts w:ascii="Times New Roman" w:eastAsia="Calibri" w:hAnsi="Times New Roman" w:cs="Times New Roman"/>
      <w:lang w:eastAsia="ru-RU"/>
    </w:rPr>
  </w:style>
  <w:style w:type="paragraph" w:customStyle="1" w:styleId="ConsPlusNonformat">
    <w:name w:val="ConsPlusNonformat"/>
    <w:rsid w:val="002E77EC"/>
    <w:pPr>
      <w:widowControl w:val="0"/>
      <w:suppressAutoHyphens/>
      <w:autoSpaceDE w:val="0"/>
    </w:pPr>
    <w:rPr>
      <w:rFonts w:ascii="Courier New" w:eastAsia="Arial" w:hAnsi="Courier New"/>
      <w:lang w:eastAsia="ar-SA"/>
    </w:rPr>
  </w:style>
  <w:style w:type="character" w:customStyle="1" w:styleId="FontStyle106">
    <w:name w:val="Font Style106"/>
    <w:rsid w:val="002E77EC"/>
    <w:rPr>
      <w:rFonts w:ascii="Times New Roman" w:hAnsi="Times New Roman"/>
      <w:color w:val="000000"/>
      <w:sz w:val="26"/>
    </w:rPr>
  </w:style>
  <w:style w:type="paragraph" w:customStyle="1" w:styleId="Style31">
    <w:name w:val="Style31"/>
    <w:basedOn w:val="a"/>
    <w:rsid w:val="002E77EC"/>
    <w:pPr>
      <w:widowControl w:val="0"/>
      <w:autoSpaceDE w:val="0"/>
      <w:spacing w:line="322" w:lineRule="exact"/>
      <w:ind w:firstLine="710"/>
      <w:jc w:val="both"/>
    </w:pPr>
    <w:rPr>
      <w:rFonts w:ascii="Calibri" w:eastAsia="Calibri" w:hAnsi="Calibri" w:cs="Calibri"/>
      <w:sz w:val="24"/>
      <w:szCs w:val="24"/>
      <w:lang w:eastAsia="ar-SA"/>
    </w:rPr>
  </w:style>
  <w:style w:type="paragraph" w:customStyle="1" w:styleId="Default">
    <w:name w:val="Default"/>
    <w:rsid w:val="002E77EC"/>
    <w:pPr>
      <w:autoSpaceDE w:val="0"/>
      <w:autoSpaceDN w:val="0"/>
      <w:adjustRightInd w:val="0"/>
    </w:pPr>
    <w:rPr>
      <w:rFonts w:cs="Calibri"/>
      <w:color w:val="000000"/>
      <w:sz w:val="24"/>
      <w:szCs w:val="24"/>
      <w:lang w:eastAsia="en-US"/>
    </w:rPr>
  </w:style>
  <w:style w:type="paragraph" w:customStyle="1" w:styleId="16">
    <w:name w:val="Без интервала1"/>
    <w:rsid w:val="002E77EC"/>
    <w:rPr>
      <w:rFonts w:eastAsia="Times New Roman"/>
      <w:sz w:val="22"/>
      <w:szCs w:val="22"/>
      <w:lang w:eastAsia="en-US"/>
    </w:rPr>
  </w:style>
  <w:style w:type="paragraph" w:customStyle="1" w:styleId="ConsPlusCell">
    <w:name w:val="ConsPlusCell"/>
    <w:rsid w:val="002E77EC"/>
    <w:pPr>
      <w:autoSpaceDE w:val="0"/>
      <w:autoSpaceDN w:val="0"/>
      <w:adjustRightInd w:val="0"/>
    </w:pPr>
    <w:rPr>
      <w:rFonts w:ascii="Arial" w:eastAsia="Times New Roman" w:hAnsi="Arial" w:cs="Arial"/>
    </w:rPr>
  </w:style>
  <w:style w:type="character" w:customStyle="1" w:styleId="FontStyle11">
    <w:name w:val="Font Style11"/>
    <w:rsid w:val="002E77EC"/>
    <w:rPr>
      <w:rFonts w:ascii="Times New Roman" w:hAnsi="Times New Roman" w:cs="Times New Roman"/>
      <w:sz w:val="26"/>
      <w:szCs w:val="26"/>
    </w:rPr>
  </w:style>
  <w:style w:type="character" w:customStyle="1" w:styleId="FontStyle39">
    <w:name w:val="Font Style39"/>
    <w:rsid w:val="002E77EC"/>
    <w:rPr>
      <w:rFonts w:ascii="Calibri" w:hAnsi="Calibri" w:cs="Calibri"/>
      <w:sz w:val="20"/>
      <w:szCs w:val="20"/>
    </w:rPr>
  </w:style>
  <w:style w:type="character" w:customStyle="1" w:styleId="hlto-search">
    <w:name w:val="hl to-search"/>
    <w:basedOn w:val="a0"/>
    <w:rsid w:val="002E77EC"/>
  </w:style>
  <w:style w:type="character" w:customStyle="1" w:styleId="17">
    <w:name w:val="Знак Знак1"/>
    <w:rsid w:val="003F36F0"/>
    <w:rPr>
      <w:lang w:val="ru-RU" w:eastAsia="ru-RU" w:bidi="ar-SA"/>
    </w:rPr>
  </w:style>
  <w:style w:type="paragraph" w:styleId="aff0">
    <w:name w:val="Document Map"/>
    <w:basedOn w:val="a"/>
    <w:link w:val="aff1"/>
    <w:uiPriority w:val="99"/>
    <w:semiHidden/>
    <w:unhideWhenUsed/>
    <w:rsid w:val="00AE5BBD"/>
    <w:rPr>
      <w:rFonts w:ascii="Tahoma" w:hAnsi="Tahoma"/>
      <w:sz w:val="16"/>
      <w:szCs w:val="16"/>
    </w:rPr>
  </w:style>
  <w:style w:type="character" w:customStyle="1" w:styleId="aff1">
    <w:name w:val="Схема документа Знак"/>
    <w:link w:val="aff0"/>
    <w:uiPriority w:val="99"/>
    <w:semiHidden/>
    <w:rsid w:val="00AE5BBD"/>
    <w:rPr>
      <w:rFonts w:ascii="Tahoma" w:eastAsia="Times New Roman" w:hAnsi="Tahoma" w:cs="Tahoma"/>
      <w:sz w:val="16"/>
      <w:szCs w:val="16"/>
      <w:lang w:eastAsia="ru-RU"/>
    </w:rPr>
  </w:style>
  <w:style w:type="paragraph" w:styleId="aff2">
    <w:name w:val="TOC Heading"/>
    <w:basedOn w:val="1"/>
    <w:next w:val="a"/>
    <w:uiPriority w:val="39"/>
    <w:unhideWhenUsed/>
    <w:qFormat/>
    <w:rsid w:val="006E408C"/>
    <w:pPr>
      <w:keepNext/>
      <w:keepLines/>
      <w:spacing w:before="480" w:beforeAutospacing="0" w:after="0" w:afterAutospacing="0" w:line="276" w:lineRule="auto"/>
      <w:outlineLvl w:val="9"/>
    </w:pPr>
    <w:rPr>
      <w:rFonts w:ascii="Cambria" w:hAnsi="Cambria"/>
      <w:color w:val="527D55"/>
      <w:kern w:val="0"/>
      <w:sz w:val="28"/>
      <w:szCs w:val="28"/>
      <w:lang w:eastAsia="en-US"/>
    </w:rPr>
  </w:style>
  <w:style w:type="paragraph" w:styleId="2a">
    <w:name w:val="toc 2"/>
    <w:basedOn w:val="a"/>
    <w:next w:val="a"/>
    <w:autoRedefine/>
    <w:uiPriority w:val="39"/>
    <w:unhideWhenUsed/>
    <w:qFormat/>
    <w:rsid w:val="006E408C"/>
    <w:pPr>
      <w:spacing w:after="100" w:line="276" w:lineRule="auto"/>
      <w:ind w:left="220"/>
    </w:pPr>
    <w:rPr>
      <w:rFonts w:ascii="Calibri" w:hAnsi="Calibri"/>
      <w:lang w:eastAsia="en-US"/>
    </w:rPr>
  </w:style>
  <w:style w:type="paragraph" w:styleId="18">
    <w:name w:val="toc 1"/>
    <w:basedOn w:val="a"/>
    <w:next w:val="a"/>
    <w:autoRedefine/>
    <w:uiPriority w:val="39"/>
    <w:unhideWhenUsed/>
    <w:qFormat/>
    <w:rsid w:val="006E408C"/>
    <w:pPr>
      <w:spacing w:after="100" w:line="276" w:lineRule="auto"/>
    </w:pPr>
    <w:rPr>
      <w:rFonts w:ascii="Calibri" w:hAnsi="Calibri"/>
      <w:lang w:eastAsia="en-US"/>
    </w:rPr>
  </w:style>
  <w:style w:type="paragraph" w:styleId="33">
    <w:name w:val="toc 3"/>
    <w:basedOn w:val="a"/>
    <w:next w:val="a"/>
    <w:autoRedefine/>
    <w:uiPriority w:val="39"/>
    <w:unhideWhenUsed/>
    <w:qFormat/>
    <w:rsid w:val="006E408C"/>
    <w:pPr>
      <w:spacing w:after="100" w:line="276" w:lineRule="auto"/>
      <w:ind w:left="440"/>
    </w:pPr>
    <w:rPr>
      <w:rFonts w:ascii="Calibri" w:hAnsi="Calibri"/>
      <w:lang w:eastAsia="en-US"/>
    </w:rPr>
  </w:style>
  <w:style w:type="character" w:customStyle="1" w:styleId="20">
    <w:name w:val="Заголовок 2 Знак"/>
    <w:link w:val="2"/>
    <w:uiPriority w:val="9"/>
    <w:semiHidden/>
    <w:rsid w:val="006E408C"/>
    <w:rPr>
      <w:rFonts w:ascii="Cambria" w:eastAsia="Times New Roman" w:hAnsi="Cambria" w:cs="Times New Roman"/>
      <w:b/>
      <w:bCs/>
      <w:color w:val="72A376"/>
      <w:sz w:val="26"/>
      <w:szCs w:val="26"/>
    </w:rPr>
  </w:style>
  <w:style w:type="character" w:customStyle="1" w:styleId="30">
    <w:name w:val="Заголовок 3 Знак"/>
    <w:link w:val="3"/>
    <w:uiPriority w:val="9"/>
    <w:rsid w:val="006E408C"/>
    <w:rPr>
      <w:rFonts w:ascii="Cambria" w:eastAsia="Times New Roman" w:hAnsi="Cambria" w:cs="Times New Roman"/>
      <w:b/>
      <w:bCs/>
      <w:color w:val="72A376"/>
      <w:sz w:val="22"/>
      <w:szCs w:val="22"/>
    </w:rPr>
  </w:style>
  <w:style w:type="character" w:customStyle="1" w:styleId="af">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e"/>
    <w:uiPriority w:val="99"/>
    <w:locked/>
    <w:rsid w:val="00A2544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5954560">
      <w:bodyDiv w:val="1"/>
      <w:marLeft w:val="0"/>
      <w:marRight w:val="0"/>
      <w:marTop w:val="0"/>
      <w:marBottom w:val="0"/>
      <w:divBdr>
        <w:top w:val="none" w:sz="0" w:space="0" w:color="auto"/>
        <w:left w:val="none" w:sz="0" w:space="0" w:color="auto"/>
        <w:bottom w:val="none" w:sz="0" w:space="0" w:color="auto"/>
        <w:right w:val="none" w:sz="0" w:space="0" w:color="auto"/>
      </w:divBdr>
    </w:div>
    <w:div w:id="275915339">
      <w:bodyDiv w:val="1"/>
      <w:marLeft w:val="0"/>
      <w:marRight w:val="0"/>
      <w:marTop w:val="0"/>
      <w:marBottom w:val="0"/>
      <w:divBdr>
        <w:top w:val="none" w:sz="0" w:space="0" w:color="auto"/>
        <w:left w:val="none" w:sz="0" w:space="0" w:color="auto"/>
        <w:bottom w:val="none" w:sz="0" w:space="0" w:color="auto"/>
        <w:right w:val="none" w:sz="0" w:space="0" w:color="auto"/>
      </w:divBdr>
      <w:divsChild>
        <w:div w:id="1001196455">
          <w:marLeft w:val="0"/>
          <w:marRight w:val="0"/>
          <w:marTop w:val="0"/>
          <w:marBottom w:val="0"/>
          <w:divBdr>
            <w:top w:val="none" w:sz="0" w:space="0" w:color="auto"/>
            <w:left w:val="none" w:sz="0" w:space="0" w:color="auto"/>
            <w:bottom w:val="none" w:sz="0" w:space="0" w:color="auto"/>
            <w:right w:val="none" w:sz="0" w:space="0" w:color="auto"/>
          </w:divBdr>
        </w:div>
      </w:divsChild>
    </w:div>
    <w:div w:id="302656932">
      <w:bodyDiv w:val="1"/>
      <w:marLeft w:val="0"/>
      <w:marRight w:val="0"/>
      <w:marTop w:val="0"/>
      <w:marBottom w:val="0"/>
      <w:divBdr>
        <w:top w:val="none" w:sz="0" w:space="0" w:color="auto"/>
        <w:left w:val="none" w:sz="0" w:space="0" w:color="auto"/>
        <w:bottom w:val="none" w:sz="0" w:space="0" w:color="auto"/>
        <w:right w:val="none" w:sz="0" w:space="0" w:color="auto"/>
      </w:divBdr>
    </w:div>
    <w:div w:id="576860934">
      <w:bodyDiv w:val="1"/>
      <w:marLeft w:val="0"/>
      <w:marRight w:val="0"/>
      <w:marTop w:val="0"/>
      <w:marBottom w:val="0"/>
      <w:divBdr>
        <w:top w:val="none" w:sz="0" w:space="0" w:color="auto"/>
        <w:left w:val="none" w:sz="0" w:space="0" w:color="auto"/>
        <w:bottom w:val="none" w:sz="0" w:space="0" w:color="auto"/>
        <w:right w:val="none" w:sz="0" w:space="0" w:color="auto"/>
      </w:divBdr>
      <w:divsChild>
        <w:div w:id="522213587">
          <w:marLeft w:val="0"/>
          <w:marRight w:val="0"/>
          <w:marTop w:val="0"/>
          <w:marBottom w:val="0"/>
          <w:divBdr>
            <w:top w:val="none" w:sz="0" w:space="0" w:color="auto"/>
            <w:left w:val="none" w:sz="0" w:space="0" w:color="auto"/>
            <w:bottom w:val="none" w:sz="0" w:space="0" w:color="auto"/>
            <w:right w:val="none" w:sz="0" w:space="0" w:color="auto"/>
          </w:divBdr>
        </w:div>
      </w:divsChild>
    </w:div>
    <w:div w:id="609626302">
      <w:bodyDiv w:val="1"/>
      <w:marLeft w:val="0"/>
      <w:marRight w:val="0"/>
      <w:marTop w:val="0"/>
      <w:marBottom w:val="0"/>
      <w:divBdr>
        <w:top w:val="none" w:sz="0" w:space="0" w:color="auto"/>
        <w:left w:val="none" w:sz="0" w:space="0" w:color="auto"/>
        <w:bottom w:val="none" w:sz="0" w:space="0" w:color="auto"/>
        <w:right w:val="none" w:sz="0" w:space="0" w:color="auto"/>
      </w:divBdr>
    </w:div>
    <w:div w:id="1179154438">
      <w:bodyDiv w:val="1"/>
      <w:marLeft w:val="0"/>
      <w:marRight w:val="0"/>
      <w:marTop w:val="0"/>
      <w:marBottom w:val="0"/>
      <w:divBdr>
        <w:top w:val="none" w:sz="0" w:space="0" w:color="auto"/>
        <w:left w:val="none" w:sz="0" w:space="0" w:color="auto"/>
        <w:bottom w:val="none" w:sz="0" w:space="0" w:color="auto"/>
        <w:right w:val="none" w:sz="0" w:space="0" w:color="auto"/>
      </w:divBdr>
      <w:divsChild>
        <w:div w:id="1734040688">
          <w:marLeft w:val="0"/>
          <w:marRight w:val="0"/>
          <w:marTop w:val="0"/>
          <w:marBottom w:val="0"/>
          <w:divBdr>
            <w:top w:val="none" w:sz="0" w:space="0" w:color="auto"/>
            <w:left w:val="none" w:sz="0" w:space="0" w:color="auto"/>
            <w:bottom w:val="none" w:sz="0" w:space="0" w:color="auto"/>
            <w:right w:val="none" w:sz="0" w:space="0" w:color="auto"/>
          </w:divBdr>
        </w:div>
      </w:divsChild>
    </w:div>
    <w:div w:id="1596592055">
      <w:bodyDiv w:val="1"/>
      <w:marLeft w:val="0"/>
      <w:marRight w:val="0"/>
      <w:marTop w:val="0"/>
      <w:marBottom w:val="0"/>
      <w:divBdr>
        <w:top w:val="none" w:sz="0" w:space="0" w:color="auto"/>
        <w:left w:val="none" w:sz="0" w:space="0" w:color="auto"/>
        <w:bottom w:val="none" w:sz="0" w:space="0" w:color="auto"/>
        <w:right w:val="none" w:sz="0" w:space="0" w:color="auto"/>
      </w:divBdr>
    </w:div>
    <w:div w:id="1622106655">
      <w:bodyDiv w:val="1"/>
      <w:marLeft w:val="0"/>
      <w:marRight w:val="0"/>
      <w:marTop w:val="0"/>
      <w:marBottom w:val="0"/>
      <w:divBdr>
        <w:top w:val="none" w:sz="0" w:space="0" w:color="auto"/>
        <w:left w:val="none" w:sz="0" w:space="0" w:color="auto"/>
        <w:bottom w:val="none" w:sz="0" w:space="0" w:color="auto"/>
        <w:right w:val="none" w:sz="0" w:space="0" w:color="auto"/>
      </w:divBdr>
    </w:div>
    <w:div w:id="21324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095183B8FE5327CD53CE0975BDE5E578EBC74840691E6659293FDD444FADBq5p4I" TargetMode="Externa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hyperlink" Target="https://ofd.nalog.ru/excerpt.pdf?token=63F44F90FB2CC0F642F1FE94BDE5C7A80A9FFC8F0FDD3877F09E77FAB6E42B3EE7DEA83EFB9981C694F012F18F1825E4" TargetMode="External"/><Relationship Id="rId17" Type="http://schemas.openxmlformats.org/officeDocument/2006/relationships/footer" Target="footer1.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D:\2021\&#1057;&#1090;&#1088;&#1072;&#1090;&#1077;&#1075;&#1080;&#1103;\&#1089;&#1088;&#1072;&#1074;&#1085;&#1077;&#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7171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8181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91919.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0110110.xlsx"/><Relationship Id="rId1" Type="http://schemas.openxmlformats.org/officeDocument/2006/relationships/themeOverride" Target="../theme/themeOverride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1111111.xlsx"/><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2112112.xlsx"/><Relationship Id="rId1" Type="http://schemas.openxmlformats.org/officeDocument/2006/relationships/themeOverride" Target="../theme/themeOverride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3113113.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8;&#1073;&#1091;&#1079;&#1086;&#1074;&#1072;\Desktop\&#1057;&#1058;&#1056;&#1040;&#1058;&#1045;&#1043;&#1048;&#1071;\&#1050;&#1085;&#1080;&#1075;&#107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8;&#1073;&#1091;&#1079;&#1086;&#1074;&#1072;\Desktop\&#1057;&#1058;&#1056;&#1040;&#1058;&#1045;&#1043;&#1048;&#1071;\&#1050;&#1085;&#1080;&#1075;&#1072;1.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111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212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31313.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41414.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5151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61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latin typeface="Times New Roman" panose="02020603050405020304" pitchFamily="18" charset="0"/>
                <a:cs typeface="Times New Roman" panose="02020603050405020304" pitchFamily="18" charset="0"/>
              </a:defRPr>
            </a:pPr>
            <a:r>
              <a:rPr lang="ru-RU" sz="1600">
                <a:latin typeface="Times New Roman" panose="02020603050405020304" pitchFamily="18" charset="0"/>
                <a:cs typeface="Times New Roman" panose="02020603050405020304" pitchFamily="18" charset="0"/>
              </a:rPr>
              <a:t>Структура земель Красногорского района, га</a:t>
            </a:r>
          </a:p>
        </c:rich>
      </c:tx>
      <c:layout>
        <c:manualLayout>
          <c:xMode val="edge"/>
          <c:yMode val="edge"/>
          <c:x val="0.12146953623452889"/>
          <c:y val="2.2496302135461475E-2"/>
        </c:manualLayout>
      </c:layout>
    </c:title>
    <c:view3D>
      <c:rotX val="30"/>
      <c:perspective val="30"/>
    </c:view3D>
    <c:plotArea>
      <c:layout>
        <c:manualLayout>
          <c:layoutTarget val="inner"/>
          <c:xMode val="edge"/>
          <c:yMode val="edge"/>
          <c:x val="1.7182130584192472E-2"/>
          <c:y val="0.12346526405797863"/>
          <c:w val="0.61340206185566748"/>
          <c:h val="0.84037654814104357"/>
        </c:manualLayout>
      </c:layout>
      <c:pie3DChart>
        <c:varyColors val="1"/>
        <c:ser>
          <c:idx val="0"/>
          <c:order val="0"/>
          <c:tx>
            <c:strRef>
              <c:f>Лист1!$B$1</c:f>
              <c:strCache>
                <c:ptCount val="1"/>
                <c:pt idx="0">
                  <c:v>Площадь, га</c:v>
                </c:pt>
              </c:strCache>
            </c:strRef>
          </c:tx>
          <c:cat>
            <c:strRef>
              <c:f>Лист1!$A$2:$A$7</c:f>
              <c:strCache>
                <c:ptCount val="6"/>
                <c:pt idx="0">
                  <c:v>Земли сельскохозяйственного назначения </c:v>
                </c:pt>
                <c:pt idx="1">
                  <c:v>Земли населенных пунктов </c:v>
                </c:pt>
                <c:pt idx="2">
                  <c:v>Земли промышленности, энергетики, транспорта, связи, радиовещания, телевидения, информатики и прочее </c:v>
                </c:pt>
                <c:pt idx="3">
                  <c:v>Земли лесного фонда </c:v>
                </c:pt>
                <c:pt idx="4">
                  <c:v>Земли водного фонда</c:v>
                </c:pt>
                <c:pt idx="5">
                  <c:v>Земли запаса </c:v>
                </c:pt>
              </c:strCache>
            </c:strRef>
          </c:cat>
          <c:val>
            <c:numRef>
              <c:f>Лист1!$B$2:$B$7</c:f>
              <c:numCache>
                <c:formatCode>General</c:formatCode>
                <c:ptCount val="6"/>
                <c:pt idx="0">
                  <c:v>170089</c:v>
                </c:pt>
                <c:pt idx="1">
                  <c:v>3428</c:v>
                </c:pt>
                <c:pt idx="2">
                  <c:v>700</c:v>
                </c:pt>
                <c:pt idx="3">
                  <c:v>127910</c:v>
                </c:pt>
                <c:pt idx="4">
                  <c:v>2157</c:v>
                </c:pt>
                <c:pt idx="5">
                  <c:v>3046</c:v>
                </c:pt>
              </c:numCache>
            </c:numRef>
          </c:val>
        </c:ser>
      </c:pie3DChart>
    </c:plotArea>
    <c:legend>
      <c:legendPos val="r"/>
      <c:layout>
        <c:manualLayout>
          <c:xMode val="edge"/>
          <c:yMode val="edge"/>
          <c:x val="0.64649552912058783"/>
          <c:y val="0.1304058174966477"/>
          <c:w val="0.24870060383060416"/>
          <c:h val="0.83215741600236071"/>
        </c:manualLayout>
      </c:layout>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Структура расходов консолидированного бюджета района за 2019 год</c:v>
                </c:pt>
              </c:strCache>
            </c:strRef>
          </c:tx>
          <c:explosion val="25"/>
          <c:cat>
            <c:strRef>
              <c:f>Лист1!$A$2:$A$10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Лист1!$B$2:$B$10</c:f>
              <c:numCache>
                <c:formatCode>General</c:formatCode>
                <c:ptCount val="9"/>
                <c:pt idx="0">
                  <c:v>14.6</c:v>
                </c:pt>
                <c:pt idx="1">
                  <c:v>0.2</c:v>
                </c:pt>
                <c:pt idx="2">
                  <c:v>0.60000000000000064</c:v>
                </c:pt>
                <c:pt idx="3">
                  <c:v>9.6</c:v>
                </c:pt>
                <c:pt idx="4">
                  <c:v>2.2000000000000002</c:v>
                </c:pt>
                <c:pt idx="5">
                  <c:v>56.9</c:v>
                </c:pt>
                <c:pt idx="6">
                  <c:v>5.2</c:v>
                </c:pt>
                <c:pt idx="7">
                  <c:v>9.7000000000000011</c:v>
                </c:pt>
                <c:pt idx="8">
                  <c:v>0.9</c:v>
                </c:pt>
              </c:numCache>
            </c:numRef>
          </c:val>
        </c:ser>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2010</c:v>
                </c:pt>
              </c:strCache>
            </c:strRef>
          </c:tx>
          <c:cat>
            <c:strRef>
              <c:f>Лист1!$A$2</c:f>
              <c:strCache>
                <c:ptCount val="1"/>
                <c:pt idx="0">
                  <c:v>Всего расходы, тыс. рублей</c:v>
                </c:pt>
              </c:strCache>
            </c:strRef>
          </c:cat>
          <c:val>
            <c:numRef>
              <c:f>Лист1!$B$2</c:f>
              <c:numCache>
                <c:formatCode>General</c:formatCode>
                <c:ptCount val="1"/>
                <c:pt idx="0">
                  <c:v>221814.6</c:v>
                </c:pt>
              </c:numCache>
            </c:numRef>
          </c:val>
        </c:ser>
        <c:ser>
          <c:idx val="1"/>
          <c:order val="1"/>
          <c:tx>
            <c:strRef>
              <c:f>Лист1!$C$1</c:f>
              <c:strCache>
                <c:ptCount val="1"/>
                <c:pt idx="0">
                  <c:v>2011</c:v>
                </c:pt>
              </c:strCache>
            </c:strRef>
          </c:tx>
          <c:cat>
            <c:strRef>
              <c:f>Лист1!$A$2</c:f>
              <c:strCache>
                <c:ptCount val="1"/>
                <c:pt idx="0">
                  <c:v>Всего расходы, тыс. рублей</c:v>
                </c:pt>
              </c:strCache>
            </c:strRef>
          </c:cat>
          <c:val>
            <c:numRef>
              <c:f>Лист1!$C$2</c:f>
              <c:numCache>
                <c:formatCode>General</c:formatCode>
                <c:ptCount val="1"/>
                <c:pt idx="0">
                  <c:v>283619.09999999998</c:v>
                </c:pt>
              </c:numCache>
            </c:numRef>
          </c:val>
        </c:ser>
        <c:ser>
          <c:idx val="2"/>
          <c:order val="2"/>
          <c:tx>
            <c:strRef>
              <c:f>Лист1!$D$1</c:f>
              <c:strCache>
                <c:ptCount val="1"/>
                <c:pt idx="0">
                  <c:v>2012</c:v>
                </c:pt>
              </c:strCache>
            </c:strRef>
          </c:tx>
          <c:cat>
            <c:strRef>
              <c:f>Лист1!$A$2</c:f>
              <c:strCache>
                <c:ptCount val="1"/>
                <c:pt idx="0">
                  <c:v>Всего расходы, тыс. рублей</c:v>
                </c:pt>
              </c:strCache>
            </c:strRef>
          </c:cat>
          <c:val>
            <c:numRef>
              <c:f>Лист1!$D$2</c:f>
              <c:numCache>
                <c:formatCode>General</c:formatCode>
                <c:ptCount val="1"/>
                <c:pt idx="0">
                  <c:v>298468.3</c:v>
                </c:pt>
              </c:numCache>
            </c:numRef>
          </c:val>
        </c:ser>
        <c:ser>
          <c:idx val="3"/>
          <c:order val="3"/>
          <c:tx>
            <c:strRef>
              <c:f>Лист1!$E$1</c:f>
              <c:strCache>
                <c:ptCount val="1"/>
                <c:pt idx="0">
                  <c:v>2013</c:v>
                </c:pt>
              </c:strCache>
            </c:strRef>
          </c:tx>
          <c:cat>
            <c:strRef>
              <c:f>Лист1!$A$2</c:f>
              <c:strCache>
                <c:ptCount val="1"/>
                <c:pt idx="0">
                  <c:v>Всего расходы, тыс. рублей</c:v>
                </c:pt>
              </c:strCache>
            </c:strRef>
          </c:cat>
          <c:val>
            <c:numRef>
              <c:f>Лист1!$E$2</c:f>
              <c:numCache>
                <c:formatCode>General</c:formatCode>
                <c:ptCount val="1"/>
                <c:pt idx="0">
                  <c:v>275394.2</c:v>
                </c:pt>
              </c:numCache>
            </c:numRef>
          </c:val>
        </c:ser>
        <c:ser>
          <c:idx val="4"/>
          <c:order val="4"/>
          <c:tx>
            <c:strRef>
              <c:f>Лист1!$F$1</c:f>
              <c:strCache>
                <c:ptCount val="1"/>
                <c:pt idx="0">
                  <c:v>2014</c:v>
                </c:pt>
              </c:strCache>
            </c:strRef>
          </c:tx>
          <c:cat>
            <c:strRef>
              <c:f>Лист1!$A$2</c:f>
              <c:strCache>
                <c:ptCount val="1"/>
                <c:pt idx="0">
                  <c:v>Всего расходы, тыс. рублей</c:v>
                </c:pt>
              </c:strCache>
            </c:strRef>
          </c:cat>
          <c:val>
            <c:numRef>
              <c:f>Лист1!$F$2</c:f>
              <c:numCache>
                <c:formatCode>General</c:formatCode>
                <c:ptCount val="1"/>
                <c:pt idx="0">
                  <c:v>408235.7</c:v>
                </c:pt>
              </c:numCache>
            </c:numRef>
          </c:val>
        </c:ser>
        <c:ser>
          <c:idx val="5"/>
          <c:order val="5"/>
          <c:tx>
            <c:strRef>
              <c:f>Лист1!$G$1</c:f>
              <c:strCache>
                <c:ptCount val="1"/>
                <c:pt idx="0">
                  <c:v>2015</c:v>
                </c:pt>
              </c:strCache>
            </c:strRef>
          </c:tx>
          <c:cat>
            <c:strRef>
              <c:f>Лист1!$A$2</c:f>
              <c:strCache>
                <c:ptCount val="1"/>
                <c:pt idx="0">
                  <c:v>Всего расходы, тыс. рублей</c:v>
                </c:pt>
              </c:strCache>
            </c:strRef>
          </c:cat>
          <c:val>
            <c:numRef>
              <c:f>Лист1!$G$2</c:f>
              <c:numCache>
                <c:formatCode>General</c:formatCode>
                <c:ptCount val="1"/>
                <c:pt idx="0">
                  <c:v>304150.7</c:v>
                </c:pt>
              </c:numCache>
            </c:numRef>
          </c:val>
        </c:ser>
        <c:ser>
          <c:idx val="6"/>
          <c:order val="6"/>
          <c:tx>
            <c:strRef>
              <c:f>Лист1!$H$1</c:f>
              <c:strCache>
                <c:ptCount val="1"/>
                <c:pt idx="0">
                  <c:v>2016</c:v>
                </c:pt>
              </c:strCache>
            </c:strRef>
          </c:tx>
          <c:cat>
            <c:strRef>
              <c:f>Лист1!$A$2</c:f>
              <c:strCache>
                <c:ptCount val="1"/>
                <c:pt idx="0">
                  <c:v>Всего расходы, тыс. рублей</c:v>
                </c:pt>
              </c:strCache>
            </c:strRef>
          </c:cat>
          <c:val>
            <c:numRef>
              <c:f>Лист1!$H$2</c:f>
              <c:numCache>
                <c:formatCode>General</c:formatCode>
                <c:ptCount val="1"/>
                <c:pt idx="0">
                  <c:v>302922.90000000002</c:v>
                </c:pt>
              </c:numCache>
            </c:numRef>
          </c:val>
        </c:ser>
        <c:ser>
          <c:idx val="7"/>
          <c:order val="7"/>
          <c:tx>
            <c:strRef>
              <c:f>Лист1!$I$1</c:f>
              <c:strCache>
                <c:ptCount val="1"/>
                <c:pt idx="0">
                  <c:v>2017</c:v>
                </c:pt>
              </c:strCache>
            </c:strRef>
          </c:tx>
          <c:cat>
            <c:strRef>
              <c:f>Лист1!$A$2</c:f>
              <c:strCache>
                <c:ptCount val="1"/>
                <c:pt idx="0">
                  <c:v>Всего расходы, тыс. рублей</c:v>
                </c:pt>
              </c:strCache>
            </c:strRef>
          </c:cat>
          <c:val>
            <c:numRef>
              <c:f>Лист1!$I$2</c:f>
              <c:numCache>
                <c:formatCode>General</c:formatCode>
                <c:ptCount val="1"/>
                <c:pt idx="0">
                  <c:v>318049.3</c:v>
                </c:pt>
              </c:numCache>
            </c:numRef>
          </c:val>
        </c:ser>
        <c:ser>
          <c:idx val="8"/>
          <c:order val="8"/>
          <c:tx>
            <c:strRef>
              <c:f>Лист1!$J$1</c:f>
              <c:strCache>
                <c:ptCount val="1"/>
                <c:pt idx="0">
                  <c:v>2018</c:v>
                </c:pt>
              </c:strCache>
            </c:strRef>
          </c:tx>
          <c:cat>
            <c:strRef>
              <c:f>Лист1!$A$2</c:f>
              <c:strCache>
                <c:ptCount val="1"/>
                <c:pt idx="0">
                  <c:v>Всего расходы, тыс. рублей</c:v>
                </c:pt>
              </c:strCache>
            </c:strRef>
          </c:cat>
          <c:val>
            <c:numRef>
              <c:f>Лист1!$J$2</c:f>
              <c:numCache>
                <c:formatCode>General</c:formatCode>
                <c:ptCount val="1"/>
                <c:pt idx="0">
                  <c:v>456557.8</c:v>
                </c:pt>
              </c:numCache>
            </c:numRef>
          </c:val>
        </c:ser>
        <c:ser>
          <c:idx val="9"/>
          <c:order val="9"/>
          <c:tx>
            <c:strRef>
              <c:f>Лист1!$K$1</c:f>
              <c:strCache>
                <c:ptCount val="1"/>
                <c:pt idx="0">
                  <c:v>2019</c:v>
                </c:pt>
              </c:strCache>
            </c:strRef>
          </c:tx>
          <c:cat>
            <c:strRef>
              <c:f>Лист1!$A$2</c:f>
              <c:strCache>
                <c:ptCount val="1"/>
                <c:pt idx="0">
                  <c:v>Всего расходы, тыс. рублей</c:v>
                </c:pt>
              </c:strCache>
            </c:strRef>
          </c:cat>
          <c:val>
            <c:numRef>
              <c:f>Лист1!$K$2</c:f>
              <c:numCache>
                <c:formatCode>General</c:formatCode>
                <c:ptCount val="1"/>
                <c:pt idx="0">
                  <c:v>412165.8</c:v>
                </c:pt>
              </c:numCache>
            </c:numRef>
          </c:val>
        </c:ser>
        <c:ser>
          <c:idx val="10"/>
          <c:order val="10"/>
          <c:tx>
            <c:strRef>
              <c:f>Лист1!$L$1</c:f>
              <c:strCache>
                <c:ptCount val="1"/>
                <c:pt idx="0">
                  <c:v>2020</c:v>
                </c:pt>
              </c:strCache>
            </c:strRef>
          </c:tx>
          <c:cat>
            <c:strRef>
              <c:f>Лист1!$A$2</c:f>
              <c:strCache>
                <c:ptCount val="1"/>
                <c:pt idx="0">
                  <c:v>Всего расходы, тыс. рублей</c:v>
                </c:pt>
              </c:strCache>
            </c:strRef>
          </c:cat>
          <c:val>
            <c:numRef>
              <c:f>Лист1!$L$2</c:f>
              <c:numCache>
                <c:formatCode>General</c:formatCode>
                <c:ptCount val="1"/>
                <c:pt idx="0">
                  <c:v>421386.6</c:v>
                </c:pt>
              </c:numCache>
            </c:numRef>
          </c:val>
        </c:ser>
        <c:shape val="cylinder"/>
        <c:axId val="77850880"/>
        <c:axId val="77729792"/>
        <c:axId val="0"/>
      </c:bar3DChart>
      <c:catAx>
        <c:axId val="77850880"/>
        <c:scaling>
          <c:orientation val="minMax"/>
        </c:scaling>
        <c:axPos val="b"/>
        <c:tickLblPos val="nextTo"/>
        <c:crossAx val="77729792"/>
        <c:crosses val="autoZero"/>
        <c:auto val="1"/>
        <c:lblAlgn val="ctr"/>
        <c:lblOffset val="100"/>
      </c:catAx>
      <c:valAx>
        <c:axId val="77729792"/>
        <c:scaling>
          <c:orientation val="minMax"/>
        </c:scaling>
        <c:axPos val="l"/>
        <c:majorGridlines/>
        <c:numFmt formatCode="General" sourceLinked="1"/>
        <c:tickLblPos val="nextTo"/>
        <c:crossAx val="7785088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2014</c:v>
                </c:pt>
              </c:strCache>
            </c:strRef>
          </c:tx>
          <c:cat>
            <c:strRef>
              <c:f>Лист1!$A$2:$A$4</c:f>
              <c:strCache>
                <c:ptCount val="3"/>
                <c:pt idx="0">
                  <c:v>Расходы</c:v>
                </c:pt>
                <c:pt idx="1">
                  <c:v>Доходы</c:v>
                </c:pt>
                <c:pt idx="2">
                  <c:v>налоговые и неналоговые</c:v>
                </c:pt>
              </c:strCache>
            </c:strRef>
          </c:cat>
          <c:val>
            <c:numRef>
              <c:f>Лист1!$B$2:$B$4</c:f>
              <c:numCache>
                <c:formatCode>General</c:formatCode>
                <c:ptCount val="3"/>
                <c:pt idx="0">
                  <c:v>25829.5</c:v>
                </c:pt>
                <c:pt idx="1">
                  <c:v>25330.86</c:v>
                </c:pt>
                <c:pt idx="2">
                  <c:v>4005.77</c:v>
                </c:pt>
              </c:numCache>
            </c:numRef>
          </c:val>
        </c:ser>
        <c:ser>
          <c:idx val="1"/>
          <c:order val="1"/>
          <c:tx>
            <c:strRef>
              <c:f>Лист1!$C$1</c:f>
              <c:strCache>
                <c:ptCount val="1"/>
                <c:pt idx="0">
                  <c:v>2015</c:v>
                </c:pt>
              </c:strCache>
            </c:strRef>
          </c:tx>
          <c:cat>
            <c:strRef>
              <c:f>Лист1!$A$2:$A$4</c:f>
              <c:strCache>
                <c:ptCount val="3"/>
                <c:pt idx="0">
                  <c:v>Расходы</c:v>
                </c:pt>
                <c:pt idx="1">
                  <c:v>Доходы</c:v>
                </c:pt>
                <c:pt idx="2">
                  <c:v>налоговые и неналоговые</c:v>
                </c:pt>
              </c:strCache>
            </c:strRef>
          </c:cat>
          <c:val>
            <c:numRef>
              <c:f>Лист1!$C$2:$C$4</c:f>
              <c:numCache>
                <c:formatCode>General</c:formatCode>
                <c:ptCount val="3"/>
                <c:pt idx="0">
                  <c:v>19524.3</c:v>
                </c:pt>
                <c:pt idx="1">
                  <c:v>19566.38</c:v>
                </c:pt>
                <c:pt idx="2">
                  <c:v>4433.41</c:v>
                </c:pt>
              </c:numCache>
            </c:numRef>
          </c:val>
        </c:ser>
        <c:ser>
          <c:idx val="2"/>
          <c:order val="2"/>
          <c:tx>
            <c:strRef>
              <c:f>Лист1!$D$1</c:f>
              <c:strCache>
                <c:ptCount val="1"/>
                <c:pt idx="0">
                  <c:v>2016</c:v>
                </c:pt>
              </c:strCache>
            </c:strRef>
          </c:tx>
          <c:cat>
            <c:strRef>
              <c:f>Лист1!$A$2:$A$4</c:f>
              <c:strCache>
                <c:ptCount val="3"/>
                <c:pt idx="0">
                  <c:v>Расходы</c:v>
                </c:pt>
                <c:pt idx="1">
                  <c:v>Доходы</c:v>
                </c:pt>
                <c:pt idx="2">
                  <c:v>налоговые и неналоговые</c:v>
                </c:pt>
              </c:strCache>
            </c:strRef>
          </c:cat>
          <c:val>
            <c:numRef>
              <c:f>Лист1!$D$2:$D$4</c:f>
              <c:numCache>
                <c:formatCode>General</c:formatCode>
                <c:ptCount val="3"/>
                <c:pt idx="0">
                  <c:v>19648.629999999928</c:v>
                </c:pt>
                <c:pt idx="1">
                  <c:v>19759</c:v>
                </c:pt>
                <c:pt idx="2">
                  <c:v>5125.8200000000024</c:v>
                </c:pt>
              </c:numCache>
            </c:numRef>
          </c:val>
        </c:ser>
        <c:ser>
          <c:idx val="3"/>
          <c:order val="3"/>
          <c:tx>
            <c:strRef>
              <c:f>Лист1!$E$1</c:f>
              <c:strCache>
                <c:ptCount val="1"/>
                <c:pt idx="0">
                  <c:v>2017</c:v>
                </c:pt>
              </c:strCache>
            </c:strRef>
          </c:tx>
          <c:cat>
            <c:strRef>
              <c:f>Лист1!$A$2:$A$4</c:f>
              <c:strCache>
                <c:ptCount val="3"/>
                <c:pt idx="0">
                  <c:v>Расходы</c:v>
                </c:pt>
                <c:pt idx="1">
                  <c:v>Доходы</c:v>
                </c:pt>
                <c:pt idx="2">
                  <c:v>налоговые и неналоговые</c:v>
                </c:pt>
              </c:strCache>
            </c:strRef>
          </c:cat>
          <c:val>
            <c:numRef>
              <c:f>Лист1!$E$2:$E$4</c:f>
              <c:numCache>
                <c:formatCode>General</c:formatCode>
                <c:ptCount val="3"/>
                <c:pt idx="0">
                  <c:v>20842.03</c:v>
                </c:pt>
                <c:pt idx="1">
                  <c:v>21658.95</c:v>
                </c:pt>
                <c:pt idx="2">
                  <c:v>5294.1100000000024</c:v>
                </c:pt>
              </c:numCache>
            </c:numRef>
          </c:val>
        </c:ser>
        <c:ser>
          <c:idx val="4"/>
          <c:order val="4"/>
          <c:tx>
            <c:strRef>
              <c:f>Лист1!$F$1</c:f>
              <c:strCache>
                <c:ptCount val="1"/>
                <c:pt idx="0">
                  <c:v>2018</c:v>
                </c:pt>
              </c:strCache>
            </c:strRef>
          </c:tx>
          <c:cat>
            <c:strRef>
              <c:f>Лист1!$A$2:$A$4</c:f>
              <c:strCache>
                <c:ptCount val="3"/>
                <c:pt idx="0">
                  <c:v>Расходы</c:v>
                </c:pt>
                <c:pt idx="1">
                  <c:v>Доходы</c:v>
                </c:pt>
                <c:pt idx="2">
                  <c:v>налоговые и неналоговые</c:v>
                </c:pt>
              </c:strCache>
            </c:strRef>
          </c:cat>
          <c:val>
            <c:numRef>
              <c:f>Лист1!$F$2:$F$4</c:f>
              <c:numCache>
                <c:formatCode>General</c:formatCode>
                <c:ptCount val="3"/>
                <c:pt idx="0">
                  <c:v>30018.920000000009</c:v>
                </c:pt>
                <c:pt idx="1">
                  <c:v>29892.32</c:v>
                </c:pt>
                <c:pt idx="2">
                  <c:v>5566.7</c:v>
                </c:pt>
              </c:numCache>
            </c:numRef>
          </c:val>
        </c:ser>
        <c:ser>
          <c:idx val="5"/>
          <c:order val="5"/>
          <c:tx>
            <c:strRef>
              <c:f>Лист1!$G$1</c:f>
              <c:strCache>
                <c:ptCount val="1"/>
                <c:pt idx="0">
                  <c:v>2019</c:v>
                </c:pt>
              </c:strCache>
            </c:strRef>
          </c:tx>
          <c:cat>
            <c:strRef>
              <c:f>Лист1!$A$2:$A$4</c:f>
              <c:strCache>
                <c:ptCount val="3"/>
                <c:pt idx="0">
                  <c:v>Расходы</c:v>
                </c:pt>
                <c:pt idx="1">
                  <c:v>Доходы</c:v>
                </c:pt>
                <c:pt idx="2">
                  <c:v>налоговые и неналоговые</c:v>
                </c:pt>
              </c:strCache>
            </c:strRef>
          </c:cat>
          <c:val>
            <c:numRef>
              <c:f>Лист1!$G$2:$G$4</c:f>
              <c:numCache>
                <c:formatCode>General</c:formatCode>
                <c:ptCount val="3"/>
                <c:pt idx="0">
                  <c:v>27328.3</c:v>
                </c:pt>
                <c:pt idx="1">
                  <c:v>27456.14</c:v>
                </c:pt>
                <c:pt idx="2">
                  <c:v>7157.22</c:v>
                </c:pt>
              </c:numCache>
            </c:numRef>
          </c:val>
        </c:ser>
        <c:shape val="cone"/>
        <c:axId val="77745536"/>
        <c:axId val="77812864"/>
        <c:axId val="0"/>
      </c:bar3DChart>
      <c:catAx>
        <c:axId val="77745536"/>
        <c:scaling>
          <c:orientation val="minMax"/>
        </c:scaling>
        <c:axPos val="b"/>
        <c:tickLblPos val="nextTo"/>
        <c:crossAx val="77812864"/>
        <c:crosses val="autoZero"/>
        <c:auto val="1"/>
        <c:lblAlgn val="ctr"/>
        <c:lblOffset val="100"/>
      </c:catAx>
      <c:valAx>
        <c:axId val="77812864"/>
        <c:scaling>
          <c:orientation val="minMax"/>
        </c:scaling>
        <c:axPos val="l"/>
        <c:majorGridlines/>
        <c:numFmt formatCode="General" sourceLinked="1"/>
        <c:tickLblPos val="nextTo"/>
        <c:crossAx val="77745536"/>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2014</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Лист1!$B$2:$B$4</c:f>
              <c:numCache>
                <c:formatCode>General</c:formatCode>
                <c:ptCount val="3"/>
                <c:pt idx="0">
                  <c:v>400227.6</c:v>
                </c:pt>
                <c:pt idx="1">
                  <c:v>63291.1</c:v>
                </c:pt>
                <c:pt idx="2">
                  <c:v>336936.5</c:v>
                </c:pt>
              </c:numCache>
            </c:numRef>
          </c:val>
        </c:ser>
        <c:ser>
          <c:idx val="1"/>
          <c:order val="1"/>
          <c:tx>
            <c:strRef>
              <c:f>Лист1!$C$1</c:f>
              <c:strCache>
                <c:ptCount val="1"/>
                <c:pt idx="0">
                  <c:v>2015</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Лист1!$C$2:$C$4</c:f>
              <c:numCache>
                <c:formatCode>General</c:formatCode>
                <c:ptCount val="3"/>
                <c:pt idx="0">
                  <c:v>305235.59999999998</c:v>
                </c:pt>
                <c:pt idx="1">
                  <c:v>69161.2</c:v>
                </c:pt>
                <c:pt idx="2">
                  <c:v>236074.4</c:v>
                </c:pt>
              </c:numCache>
            </c:numRef>
          </c:val>
        </c:ser>
        <c:ser>
          <c:idx val="2"/>
          <c:order val="2"/>
          <c:tx>
            <c:strRef>
              <c:f>Лист1!$D$1</c:f>
              <c:strCache>
                <c:ptCount val="1"/>
                <c:pt idx="0">
                  <c:v>2016</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Лист1!$D$2:$D$4</c:f>
              <c:numCache>
                <c:formatCode>General</c:formatCode>
                <c:ptCount val="3"/>
                <c:pt idx="0">
                  <c:v>304288.59999999998</c:v>
                </c:pt>
                <c:pt idx="1">
                  <c:v>78937.7</c:v>
                </c:pt>
                <c:pt idx="2">
                  <c:v>225350.9</c:v>
                </c:pt>
              </c:numCache>
            </c:numRef>
          </c:val>
        </c:ser>
        <c:ser>
          <c:idx val="3"/>
          <c:order val="3"/>
          <c:tx>
            <c:strRef>
              <c:f>Лист1!$E$1</c:f>
              <c:strCache>
                <c:ptCount val="1"/>
                <c:pt idx="0">
                  <c:v>2017</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Лист1!$E$2:$E$4</c:f>
              <c:numCache>
                <c:formatCode>General</c:formatCode>
                <c:ptCount val="3"/>
                <c:pt idx="0">
                  <c:v>331381.90000000002</c:v>
                </c:pt>
                <c:pt idx="1">
                  <c:v>80999.899999999994</c:v>
                </c:pt>
                <c:pt idx="2">
                  <c:v>250382</c:v>
                </c:pt>
              </c:numCache>
            </c:numRef>
          </c:val>
        </c:ser>
        <c:ser>
          <c:idx val="4"/>
          <c:order val="4"/>
          <c:tx>
            <c:strRef>
              <c:f>Лист1!$F$1</c:f>
              <c:strCache>
                <c:ptCount val="1"/>
                <c:pt idx="0">
                  <c:v>2018</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Лист1!$F$2:$F$4</c:f>
              <c:numCache>
                <c:formatCode>General</c:formatCode>
                <c:ptCount val="3"/>
                <c:pt idx="0">
                  <c:v>454363.2</c:v>
                </c:pt>
                <c:pt idx="1">
                  <c:v>84613.9</c:v>
                </c:pt>
                <c:pt idx="2">
                  <c:v>369749.3</c:v>
                </c:pt>
              </c:numCache>
            </c:numRef>
          </c:val>
        </c:ser>
        <c:ser>
          <c:idx val="5"/>
          <c:order val="5"/>
          <c:tx>
            <c:strRef>
              <c:f>Лист1!$G$1</c:f>
              <c:strCache>
                <c:ptCount val="1"/>
                <c:pt idx="0">
                  <c:v>2019</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Лист1!$G$2:$G$4</c:f>
              <c:numCache>
                <c:formatCode>General</c:formatCode>
                <c:ptCount val="3"/>
                <c:pt idx="0">
                  <c:v>414587.1</c:v>
                </c:pt>
                <c:pt idx="1">
                  <c:v>108074</c:v>
                </c:pt>
                <c:pt idx="2">
                  <c:v>306513.09999999998</c:v>
                </c:pt>
              </c:numCache>
            </c:numRef>
          </c:val>
        </c:ser>
        <c:axId val="77779328"/>
        <c:axId val="77780864"/>
      </c:barChart>
      <c:catAx>
        <c:axId val="77779328"/>
        <c:scaling>
          <c:orientation val="minMax"/>
        </c:scaling>
        <c:axPos val="b"/>
        <c:numFmt formatCode="General" sourceLinked="1"/>
        <c:tickLblPos val="nextTo"/>
        <c:crossAx val="77780864"/>
        <c:crosses val="autoZero"/>
        <c:auto val="1"/>
        <c:lblAlgn val="ctr"/>
        <c:lblOffset val="100"/>
      </c:catAx>
      <c:valAx>
        <c:axId val="77780864"/>
        <c:scaling>
          <c:orientation val="minMax"/>
        </c:scaling>
        <c:axPos val="l"/>
        <c:majorGridlines/>
        <c:numFmt formatCode="General" sourceLinked="1"/>
        <c:tickLblPos val="nextTo"/>
        <c:crossAx val="77779328"/>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Лист1!$B$1</c:f>
              <c:strCache>
                <c:ptCount val="1"/>
                <c:pt idx="0">
                  <c:v>Структура расходов консолидированного бюджета района за 2019 год</c:v>
                </c:pt>
              </c:strCache>
            </c:strRef>
          </c:tx>
          <c:explosion val="25"/>
          <c:cat>
            <c:strRef>
              <c:f>Лист1!$A$2:$A$10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Лист1!$B$2:$B$10</c:f>
              <c:numCache>
                <c:formatCode>General</c:formatCode>
                <c:ptCount val="9"/>
                <c:pt idx="0">
                  <c:v>14.6</c:v>
                </c:pt>
                <c:pt idx="1">
                  <c:v>0.2</c:v>
                </c:pt>
                <c:pt idx="2">
                  <c:v>0.60000000000000064</c:v>
                </c:pt>
                <c:pt idx="3">
                  <c:v>9.6</c:v>
                </c:pt>
                <c:pt idx="4">
                  <c:v>2.2000000000000002</c:v>
                </c:pt>
                <c:pt idx="5">
                  <c:v>56.9</c:v>
                </c:pt>
                <c:pt idx="6">
                  <c:v>5.2</c:v>
                </c:pt>
                <c:pt idx="7">
                  <c:v>9.7000000000000011</c:v>
                </c:pt>
                <c:pt idx="8">
                  <c:v>0.9</c:v>
                </c:pt>
              </c:numCache>
            </c:numRef>
          </c:val>
        </c:ser>
      </c:pie3DChart>
      <c:spPr>
        <a:noFill/>
        <a:ln w="25401">
          <a:noFill/>
        </a:ln>
      </c:spPr>
    </c:plotArea>
    <c:legend>
      <c:legendPos val="r"/>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2014</c:v>
                </c:pt>
              </c:strCache>
            </c:strRef>
          </c:tx>
          <c:cat>
            <c:strRef>
              <c:f>Лист1!$A$2:$A$3</c:f>
              <c:strCache>
                <c:ptCount val="2"/>
                <c:pt idx="0">
                  <c:v>Всего расходы, тыс. рублей</c:v>
                </c:pt>
                <c:pt idx="1">
                  <c:v>Расходы в социальной сфере, тыс. рублей</c:v>
                </c:pt>
              </c:strCache>
            </c:strRef>
          </c:cat>
          <c:val>
            <c:numRef>
              <c:f>Лист1!$B$2:$B$3</c:f>
              <c:numCache>
                <c:formatCode>General</c:formatCode>
                <c:ptCount val="2"/>
                <c:pt idx="0">
                  <c:v>408235.7</c:v>
                </c:pt>
                <c:pt idx="1">
                  <c:v>264417.40000000002</c:v>
                </c:pt>
              </c:numCache>
            </c:numRef>
          </c:val>
        </c:ser>
        <c:ser>
          <c:idx val="1"/>
          <c:order val="1"/>
          <c:tx>
            <c:strRef>
              <c:f>Лист1!$C$1</c:f>
              <c:strCache>
                <c:ptCount val="1"/>
                <c:pt idx="0">
                  <c:v>2015</c:v>
                </c:pt>
              </c:strCache>
            </c:strRef>
          </c:tx>
          <c:cat>
            <c:strRef>
              <c:f>Лист1!$A$2:$A$3</c:f>
              <c:strCache>
                <c:ptCount val="2"/>
                <c:pt idx="0">
                  <c:v>Всего расходы, тыс. рублей</c:v>
                </c:pt>
                <c:pt idx="1">
                  <c:v>Расходы в социальной сфере, тыс. рублей</c:v>
                </c:pt>
              </c:strCache>
            </c:strRef>
          </c:cat>
          <c:val>
            <c:numRef>
              <c:f>Лист1!$C$2:$C$3</c:f>
              <c:numCache>
                <c:formatCode>General</c:formatCode>
                <c:ptCount val="2"/>
                <c:pt idx="0">
                  <c:v>304150.7</c:v>
                </c:pt>
                <c:pt idx="1">
                  <c:v>232556.5</c:v>
                </c:pt>
              </c:numCache>
            </c:numRef>
          </c:val>
        </c:ser>
        <c:ser>
          <c:idx val="2"/>
          <c:order val="2"/>
          <c:tx>
            <c:strRef>
              <c:f>Лист1!$D$1</c:f>
              <c:strCache>
                <c:ptCount val="1"/>
                <c:pt idx="0">
                  <c:v>2016</c:v>
                </c:pt>
              </c:strCache>
            </c:strRef>
          </c:tx>
          <c:cat>
            <c:strRef>
              <c:f>Лист1!$A$2:$A$3</c:f>
              <c:strCache>
                <c:ptCount val="2"/>
                <c:pt idx="0">
                  <c:v>Всего расходы, тыс. рублей</c:v>
                </c:pt>
                <c:pt idx="1">
                  <c:v>Расходы в социальной сфере, тыс. рублей</c:v>
                </c:pt>
              </c:strCache>
            </c:strRef>
          </c:cat>
          <c:val>
            <c:numRef>
              <c:f>Лист1!$D$2:$D$3</c:f>
              <c:numCache>
                <c:formatCode>General</c:formatCode>
                <c:ptCount val="2"/>
                <c:pt idx="0">
                  <c:v>302922.90000000002</c:v>
                </c:pt>
                <c:pt idx="1">
                  <c:v>201831.8</c:v>
                </c:pt>
              </c:numCache>
            </c:numRef>
          </c:val>
        </c:ser>
        <c:ser>
          <c:idx val="3"/>
          <c:order val="3"/>
          <c:tx>
            <c:strRef>
              <c:f>Лист1!$E$1</c:f>
              <c:strCache>
                <c:ptCount val="1"/>
                <c:pt idx="0">
                  <c:v>2017</c:v>
                </c:pt>
              </c:strCache>
            </c:strRef>
          </c:tx>
          <c:cat>
            <c:strRef>
              <c:f>Лист1!$A$2:$A$3</c:f>
              <c:strCache>
                <c:ptCount val="2"/>
                <c:pt idx="0">
                  <c:v>Всего расходы, тыс. рублей</c:v>
                </c:pt>
                <c:pt idx="1">
                  <c:v>Расходы в социальной сфере, тыс. рублей</c:v>
                </c:pt>
              </c:strCache>
            </c:strRef>
          </c:cat>
          <c:val>
            <c:numRef>
              <c:f>Лист1!$E$2:$E$3</c:f>
              <c:numCache>
                <c:formatCode>General</c:formatCode>
                <c:ptCount val="2"/>
                <c:pt idx="0">
                  <c:v>318049.3</c:v>
                </c:pt>
                <c:pt idx="1">
                  <c:v>231067.6</c:v>
                </c:pt>
              </c:numCache>
            </c:numRef>
          </c:val>
        </c:ser>
        <c:ser>
          <c:idx val="4"/>
          <c:order val="4"/>
          <c:tx>
            <c:strRef>
              <c:f>Лист1!$F$1</c:f>
              <c:strCache>
                <c:ptCount val="1"/>
                <c:pt idx="0">
                  <c:v>2018</c:v>
                </c:pt>
              </c:strCache>
            </c:strRef>
          </c:tx>
          <c:cat>
            <c:strRef>
              <c:f>Лист1!$A$2:$A$3</c:f>
              <c:strCache>
                <c:ptCount val="2"/>
                <c:pt idx="0">
                  <c:v>Всего расходы, тыс. рублей</c:v>
                </c:pt>
                <c:pt idx="1">
                  <c:v>Расходы в социальной сфере, тыс. рублей</c:v>
                </c:pt>
              </c:strCache>
            </c:strRef>
          </c:cat>
          <c:val>
            <c:numRef>
              <c:f>Лист1!$F$2:$F$3</c:f>
              <c:numCache>
                <c:formatCode>General</c:formatCode>
                <c:ptCount val="2"/>
                <c:pt idx="0">
                  <c:v>456557.8</c:v>
                </c:pt>
                <c:pt idx="1">
                  <c:v>236510</c:v>
                </c:pt>
              </c:numCache>
            </c:numRef>
          </c:val>
        </c:ser>
        <c:ser>
          <c:idx val="5"/>
          <c:order val="5"/>
          <c:tx>
            <c:strRef>
              <c:f>Лист1!$G$1</c:f>
              <c:strCache>
                <c:ptCount val="1"/>
                <c:pt idx="0">
                  <c:v>2019</c:v>
                </c:pt>
              </c:strCache>
            </c:strRef>
          </c:tx>
          <c:cat>
            <c:strRef>
              <c:f>Лист1!$A$2:$A$3</c:f>
              <c:strCache>
                <c:ptCount val="2"/>
                <c:pt idx="0">
                  <c:v>Всего расходы, тыс. рублей</c:v>
                </c:pt>
                <c:pt idx="1">
                  <c:v>Расходы в социальной сфере, тыс. рублей</c:v>
                </c:pt>
              </c:strCache>
            </c:strRef>
          </c:cat>
          <c:val>
            <c:numRef>
              <c:f>Лист1!$G$2:$G$3</c:f>
              <c:numCache>
                <c:formatCode>General</c:formatCode>
                <c:ptCount val="2"/>
                <c:pt idx="0">
                  <c:v>412165.8</c:v>
                </c:pt>
                <c:pt idx="1">
                  <c:v>274832</c:v>
                </c:pt>
              </c:numCache>
            </c:numRef>
          </c:val>
        </c:ser>
        <c:shape val="cylinder"/>
        <c:axId val="78024064"/>
        <c:axId val="78165120"/>
        <c:axId val="0"/>
      </c:bar3DChart>
      <c:catAx>
        <c:axId val="78024064"/>
        <c:scaling>
          <c:orientation val="minMax"/>
        </c:scaling>
        <c:axPos val="b"/>
        <c:numFmt formatCode="General" sourceLinked="1"/>
        <c:tickLblPos val="nextTo"/>
        <c:crossAx val="78165120"/>
        <c:crosses val="autoZero"/>
        <c:auto val="1"/>
        <c:lblAlgn val="ctr"/>
        <c:lblOffset val="100"/>
      </c:catAx>
      <c:valAx>
        <c:axId val="78165120"/>
        <c:scaling>
          <c:orientation val="minMax"/>
        </c:scaling>
        <c:axPos val="l"/>
        <c:majorGridlines/>
        <c:numFmt formatCode="General" sourceLinked="1"/>
        <c:tickLblPos val="nextTo"/>
        <c:crossAx val="78024064"/>
        <c:crosses val="autoZero"/>
        <c:crossBetween val="between"/>
      </c:valAx>
      <c:spPr>
        <a:noFill/>
        <a:ln w="25401">
          <a:noFill/>
        </a:ln>
      </c:spPr>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sideWall>
      <c:spPr>
        <a:noFill/>
        <a:ln w="25400">
          <a:noFill/>
        </a:ln>
      </c:spPr>
    </c:sideWall>
    <c:backWall>
      <c:spPr>
        <a:noFill/>
        <a:ln w="25400">
          <a:noFill/>
        </a:ln>
      </c:spPr>
    </c:backWall>
    <c:plotArea>
      <c:layout/>
      <c:bar3DChart>
        <c:barDir val="col"/>
        <c:grouping val="stacked"/>
        <c:ser>
          <c:idx val="0"/>
          <c:order val="0"/>
          <c:tx>
            <c:strRef>
              <c:f>Лист1!$B$1</c:f>
              <c:strCache>
                <c:ptCount val="1"/>
                <c:pt idx="0">
                  <c:v>2014</c:v>
                </c:pt>
              </c:strCache>
            </c:strRef>
          </c:tx>
          <c:cat>
            <c:strRef>
              <c:f>Лист1!$A$2:$A$4</c:f>
              <c:strCache>
                <c:ptCount val="3"/>
                <c:pt idx="0">
                  <c:v>Расходы</c:v>
                </c:pt>
                <c:pt idx="1">
                  <c:v>Доходы</c:v>
                </c:pt>
                <c:pt idx="2">
                  <c:v>налоговые и неналоговые</c:v>
                </c:pt>
              </c:strCache>
            </c:strRef>
          </c:cat>
          <c:val>
            <c:numRef>
              <c:f>Лист1!$B$2:$B$4</c:f>
              <c:numCache>
                <c:formatCode>General</c:formatCode>
                <c:ptCount val="3"/>
                <c:pt idx="0">
                  <c:v>25829.5</c:v>
                </c:pt>
                <c:pt idx="1">
                  <c:v>25330.86</c:v>
                </c:pt>
                <c:pt idx="2">
                  <c:v>4005.77</c:v>
                </c:pt>
              </c:numCache>
            </c:numRef>
          </c:val>
        </c:ser>
        <c:ser>
          <c:idx val="1"/>
          <c:order val="1"/>
          <c:tx>
            <c:strRef>
              <c:f>Лист1!$C$1</c:f>
              <c:strCache>
                <c:ptCount val="1"/>
                <c:pt idx="0">
                  <c:v>2015</c:v>
                </c:pt>
              </c:strCache>
            </c:strRef>
          </c:tx>
          <c:cat>
            <c:strRef>
              <c:f>Лист1!$A$2:$A$4</c:f>
              <c:strCache>
                <c:ptCount val="3"/>
                <c:pt idx="0">
                  <c:v>Расходы</c:v>
                </c:pt>
                <c:pt idx="1">
                  <c:v>Доходы</c:v>
                </c:pt>
                <c:pt idx="2">
                  <c:v>налоговые и неналоговые</c:v>
                </c:pt>
              </c:strCache>
            </c:strRef>
          </c:cat>
          <c:val>
            <c:numRef>
              <c:f>Лист1!$C$2:$C$4</c:f>
              <c:numCache>
                <c:formatCode>General</c:formatCode>
                <c:ptCount val="3"/>
                <c:pt idx="0">
                  <c:v>19524.3</c:v>
                </c:pt>
                <c:pt idx="1">
                  <c:v>19566.38</c:v>
                </c:pt>
                <c:pt idx="2">
                  <c:v>4433.41</c:v>
                </c:pt>
              </c:numCache>
            </c:numRef>
          </c:val>
        </c:ser>
        <c:ser>
          <c:idx val="2"/>
          <c:order val="2"/>
          <c:tx>
            <c:strRef>
              <c:f>Лист1!$D$1</c:f>
              <c:strCache>
                <c:ptCount val="1"/>
                <c:pt idx="0">
                  <c:v>2016</c:v>
                </c:pt>
              </c:strCache>
            </c:strRef>
          </c:tx>
          <c:cat>
            <c:strRef>
              <c:f>Лист1!$A$2:$A$4</c:f>
              <c:strCache>
                <c:ptCount val="3"/>
                <c:pt idx="0">
                  <c:v>Расходы</c:v>
                </c:pt>
                <c:pt idx="1">
                  <c:v>Доходы</c:v>
                </c:pt>
                <c:pt idx="2">
                  <c:v>налоговые и неналоговые</c:v>
                </c:pt>
              </c:strCache>
            </c:strRef>
          </c:cat>
          <c:val>
            <c:numRef>
              <c:f>Лист1!$D$2:$D$4</c:f>
              <c:numCache>
                <c:formatCode>General</c:formatCode>
                <c:ptCount val="3"/>
                <c:pt idx="0">
                  <c:v>19648.629999999943</c:v>
                </c:pt>
                <c:pt idx="1">
                  <c:v>19759</c:v>
                </c:pt>
                <c:pt idx="2">
                  <c:v>5125.8200000000024</c:v>
                </c:pt>
              </c:numCache>
            </c:numRef>
          </c:val>
        </c:ser>
        <c:ser>
          <c:idx val="3"/>
          <c:order val="3"/>
          <c:tx>
            <c:strRef>
              <c:f>Лист1!$E$1</c:f>
              <c:strCache>
                <c:ptCount val="1"/>
                <c:pt idx="0">
                  <c:v>2017</c:v>
                </c:pt>
              </c:strCache>
            </c:strRef>
          </c:tx>
          <c:cat>
            <c:strRef>
              <c:f>Лист1!$A$2:$A$4</c:f>
              <c:strCache>
                <c:ptCount val="3"/>
                <c:pt idx="0">
                  <c:v>Расходы</c:v>
                </c:pt>
                <c:pt idx="1">
                  <c:v>Доходы</c:v>
                </c:pt>
                <c:pt idx="2">
                  <c:v>налоговые и неналоговые</c:v>
                </c:pt>
              </c:strCache>
            </c:strRef>
          </c:cat>
          <c:val>
            <c:numRef>
              <c:f>Лист1!$E$2:$E$4</c:f>
              <c:numCache>
                <c:formatCode>General</c:formatCode>
                <c:ptCount val="3"/>
                <c:pt idx="0">
                  <c:v>20842.03</c:v>
                </c:pt>
                <c:pt idx="1">
                  <c:v>21658.95</c:v>
                </c:pt>
                <c:pt idx="2">
                  <c:v>5294.1100000000024</c:v>
                </c:pt>
              </c:numCache>
            </c:numRef>
          </c:val>
        </c:ser>
        <c:ser>
          <c:idx val="4"/>
          <c:order val="4"/>
          <c:tx>
            <c:strRef>
              <c:f>Лист1!$F$1</c:f>
              <c:strCache>
                <c:ptCount val="1"/>
                <c:pt idx="0">
                  <c:v>2018</c:v>
                </c:pt>
              </c:strCache>
            </c:strRef>
          </c:tx>
          <c:cat>
            <c:strRef>
              <c:f>Лист1!$A$2:$A$4</c:f>
              <c:strCache>
                <c:ptCount val="3"/>
                <c:pt idx="0">
                  <c:v>Расходы</c:v>
                </c:pt>
                <c:pt idx="1">
                  <c:v>Доходы</c:v>
                </c:pt>
                <c:pt idx="2">
                  <c:v>налоговые и неналоговые</c:v>
                </c:pt>
              </c:strCache>
            </c:strRef>
          </c:cat>
          <c:val>
            <c:numRef>
              <c:f>Лист1!$F$2:$F$4</c:f>
              <c:numCache>
                <c:formatCode>General</c:formatCode>
                <c:ptCount val="3"/>
                <c:pt idx="0">
                  <c:v>30018.920000000009</c:v>
                </c:pt>
                <c:pt idx="1">
                  <c:v>29892.32</c:v>
                </c:pt>
                <c:pt idx="2">
                  <c:v>5566.7</c:v>
                </c:pt>
              </c:numCache>
            </c:numRef>
          </c:val>
        </c:ser>
        <c:ser>
          <c:idx val="5"/>
          <c:order val="5"/>
          <c:tx>
            <c:strRef>
              <c:f>Лист1!$G$1</c:f>
              <c:strCache>
                <c:ptCount val="1"/>
                <c:pt idx="0">
                  <c:v>2019</c:v>
                </c:pt>
              </c:strCache>
            </c:strRef>
          </c:tx>
          <c:cat>
            <c:strRef>
              <c:f>Лист1!$A$2:$A$4</c:f>
              <c:strCache>
                <c:ptCount val="3"/>
                <c:pt idx="0">
                  <c:v>Расходы</c:v>
                </c:pt>
                <c:pt idx="1">
                  <c:v>Доходы</c:v>
                </c:pt>
                <c:pt idx="2">
                  <c:v>налоговые и неналоговые</c:v>
                </c:pt>
              </c:strCache>
            </c:strRef>
          </c:cat>
          <c:val>
            <c:numRef>
              <c:f>Лист1!$G$2:$G$4</c:f>
              <c:numCache>
                <c:formatCode>General</c:formatCode>
                <c:ptCount val="3"/>
                <c:pt idx="0">
                  <c:v>27328.3</c:v>
                </c:pt>
                <c:pt idx="1">
                  <c:v>27456.14</c:v>
                </c:pt>
                <c:pt idx="2">
                  <c:v>7157.22</c:v>
                </c:pt>
              </c:numCache>
            </c:numRef>
          </c:val>
        </c:ser>
        <c:shape val="cone"/>
        <c:axId val="78283520"/>
        <c:axId val="78285056"/>
        <c:axId val="0"/>
      </c:bar3DChart>
      <c:catAx>
        <c:axId val="78283520"/>
        <c:scaling>
          <c:orientation val="minMax"/>
        </c:scaling>
        <c:axPos val="b"/>
        <c:numFmt formatCode="General" sourceLinked="1"/>
        <c:tickLblPos val="nextTo"/>
        <c:crossAx val="78285056"/>
        <c:crosses val="autoZero"/>
        <c:auto val="1"/>
        <c:lblAlgn val="ctr"/>
        <c:lblOffset val="100"/>
      </c:catAx>
      <c:valAx>
        <c:axId val="78285056"/>
        <c:scaling>
          <c:orientation val="minMax"/>
        </c:scaling>
        <c:axPos val="l"/>
        <c:majorGridlines/>
        <c:numFmt formatCode="General" sourceLinked="1"/>
        <c:tickLblPos val="nextTo"/>
        <c:crossAx val="78283520"/>
        <c:crosses val="autoZero"/>
        <c:crossBetween val="between"/>
      </c:valAx>
      <c:spPr>
        <a:noFill/>
        <a:ln w="25400">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Лист1!$A$19</c:f>
              <c:strCache>
                <c:ptCount val="1"/>
                <c:pt idx="0">
                  <c:v>Число прибывших, человек</c:v>
                </c:pt>
              </c:strCache>
            </c:strRef>
          </c:tx>
          <c:cat>
            <c:numRef>
              <c:f>Лист1!$B$18:$K$18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Лист1!$B$19:$K$19</c:f>
              <c:numCache>
                <c:formatCode>General</c:formatCode>
                <c:ptCount val="10"/>
                <c:pt idx="0">
                  <c:v>273</c:v>
                </c:pt>
                <c:pt idx="1">
                  <c:v>455</c:v>
                </c:pt>
                <c:pt idx="2">
                  <c:v>506</c:v>
                </c:pt>
                <c:pt idx="3">
                  <c:v>516</c:v>
                </c:pt>
                <c:pt idx="4">
                  <c:v>488</c:v>
                </c:pt>
                <c:pt idx="5">
                  <c:v>632</c:v>
                </c:pt>
                <c:pt idx="6">
                  <c:v>604</c:v>
                </c:pt>
                <c:pt idx="7">
                  <c:v>570</c:v>
                </c:pt>
                <c:pt idx="8">
                  <c:v>593</c:v>
                </c:pt>
                <c:pt idx="9">
                  <c:v>445</c:v>
                </c:pt>
              </c:numCache>
            </c:numRef>
          </c:val>
        </c:ser>
        <c:ser>
          <c:idx val="1"/>
          <c:order val="1"/>
          <c:tx>
            <c:strRef>
              <c:f>Лист1!$A$20</c:f>
              <c:strCache>
                <c:ptCount val="1"/>
                <c:pt idx="0">
                  <c:v>Число выбывших, человек</c:v>
                </c:pt>
              </c:strCache>
            </c:strRef>
          </c:tx>
          <c:cat>
            <c:numRef>
              <c:f>Лист1!$B$18:$K$18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Лист1!$B$20:$K$20</c:f>
              <c:numCache>
                <c:formatCode>General</c:formatCode>
                <c:ptCount val="10"/>
                <c:pt idx="0">
                  <c:v>351</c:v>
                </c:pt>
                <c:pt idx="1">
                  <c:v>510</c:v>
                </c:pt>
                <c:pt idx="2">
                  <c:v>604</c:v>
                </c:pt>
                <c:pt idx="3">
                  <c:v>668</c:v>
                </c:pt>
                <c:pt idx="4">
                  <c:v>619</c:v>
                </c:pt>
                <c:pt idx="5">
                  <c:v>737</c:v>
                </c:pt>
                <c:pt idx="6">
                  <c:v>639</c:v>
                </c:pt>
                <c:pt idx="7">
                  <c:v>591</c:v>
                </c:pt>
                <c:pt idx="8">
                  <c:v>630</c:v>
                </c:pt>
                <c:pt idx="9">
                  <c:v>618</c:v>
                </c:pt>
              </c:numCache>
            </c:numRef>
          </c:val>
        </c:ser>
        <c:axId val="133505024"/>
        <c:axId val="133508480"/>
      </c:barChart>
      <c:catAx>
        <c:axId val="133505024"/>
        <c:scaling>
          <c:orientation val="minMax"/>
        </c:scaling>
        <c:axPos val="b"/>
        <c:numFmt formatCode="General" sourceLinked="1"/>
        <c:tickLblPos val="nextTo"/>
        <c:crossAx val="133508480"/>
        <c:crosses val="autoZero"/>
        <c:auto val="1"/>
        <c:lblAlgn val="ctr"/>
        <c:lblOffset val="100"/>
      </c:catAx>
      <c:valAx>
        <c:axId val="133508480"/>
        <c:scaling>
          <c:orientation val="minMax"/>
        </c:scaling>
        <c:axPos val="l"/>
        <c:majorGridlines/>
        <c:numFmt formatCode="General" sourceLinked="1"/>
        <c:tickLblPos val="nextTo"/>
        <c:crossAx val="1335050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Лист1!$A$1</c:f>
              <c:strCache>
                <c:ptCount val="1"/>
                <c:pt idx="0">
                  <c:v>среднемесячная заработная плата по кругу крупных и средних  организаций, руб.</c:v>
                </c:pt>
              </c:strCache>
            </c:strRef>
          </c:tx>
          <c:cat>
            <c:numLit>
              <c:formatCode>General</c:formatCode>
              <c:ptCount val="10"/>
              <c:pt idx="0">
                <c:v>2010</c:v>
              </c:pt>
              <c:pt idx="1">
                <c:v>2011</c:v>
              </c:pt>
              <c:pt idx="2">
                <c:v>2012</c:v>
              </c:pt>
              <c:pt idx="3">
                <c:v>2013</c:v>
              </c:pt>
              <c:pt idx="4">
                <c:v>2014</c:v>
              </c:pt>
              <c:pt idx="5">
                <c:v>2015</c:v>
              </c:pt>
              <c:pt idx="6">
                <c:v>2016</c:v>
              </c:pt>
              <c:pt idx="7">
                <c:v>2017</c:v>
              </c:pt>
              <c:pt idx="8">
                <c:v>2018</c:v>
              </c:pt>
              <c:pt idx="9">
                <c:v>2019</c:v>
              </c:pt>
            </c:numLit>
          </c:cat>
          <c:val>
            <c:numRef>
              <c:f>Лист1!$A$2:$A$11</c:f>
              <c:numCache>
                <c:formatCode>General</c:formatCode>
                <c:ptCount val="10"/>
                <c:pt idx="0">
                  <c:v>9736</c:v>
                </c:pt>
                <c:pt idx="1">
                  <c:v>10897.3</c:v>
                </c:pt>
                <c:pt idx="2">
                  <c:v>12684.6</c:v>
                </c:pt>
                <c:pt idx="3">
                  <c:v>14441.4</c:v>
                </c:pt>
                <c:pt idx="4">
                  <c:v>15827.6</c:v>
                </c:pt>
                <c:pt idx="5">
                  <c:v>16253</c:v>
                </c:pt>
                <c:pt idx="6">
                  <c:v>17034</c:v>
                </c:pt>
                <c:pt idx="7">
                  <c:v>18423.7</c:v>
                </c:pt>
                <c:pt idx="8">
                  <c:v>22002.5</c:v>
                </c:pt>
                <c:pt idx="9">
                  <c:v>23931.599999999955</c:v>
                </c:pt>
              </c:numCache>
            </c:numRef>
          </c:val>
        </c:ser>
        <c:ser>
          <c:idx val="1"/>
          <c:order val="1"/>
          <c:tx>
            <c:strRef>
              <c:f>Лист1!$B$1</c:f>
              <c:strCache>
                <c:ptCount val="1"/>
                <c:pt idx="0">
                  <c:v>среднемесячная заработная плата по полному кругу организаций,руб.</c:v>
                </c:pt>
              </c:strCache>
            </c:strRef>
          </c:tx>
          <c:cat>
            <c:numLit>
              <c:formatCode>General</c:formatCode>
              <c:ptCount val="10"/>
              <c:pt idx="0">
                <c:v>2010</c:v>
              </c:pt>
              <c:pt idx="1">
                <c:v>2011</c:v>
              </c:pt>
              <c:pt idx="2">
                <c:v>2012</c:v>
              </c:pt>
              <c:pt idx="3">
                <c:v>2013</c:v>
              </c:pt>
              <c:pt idx="4">
                <c:v>2014</c:v>
              </c:pt>
              <c:pt idx="5">
                <c:v>2015</c:v>
              </c:pt>
              <c:pt idx="6">
                <c:v>2016</c:v>
              </c:pt>
              <c:pt idx="7">
                <c:v>2017</c:v>
              </c:pt>
              <c:pt idx="8">
                <c:v>2018</c:v>
              </c:pt>
              <c:pt idx="9">
                <c:v>2019</c:v>
              </c:pt>
            </c:numLit>
          </c:cat>
          <c:val>
            <c:numRef>
              <c:f>Лист1!$B$2:$B$11</c:f>
              <c:numCache>
                <c:formatCode>General</c:formatCode>
                <c:ptCount val="10"/>
                <c:pt idx="0">
                  <c:v>9091.2000000000007</c:v>
                </c:pt>
                <c:pt idx="1">
                  <c:v>10176</c:v>
                </c:pt>
                <c:pt idx="2">
                  <c:v>11693</c:v>
                </c:pt>
                <c:pt idx="3">
                  <c:v>12955</c:v>
                </c:pt>
                <c:pt idx="4">
                  <c:v>14111</c:v>
                </c:pt>
                <c:pt idx="5">
                  <c:v>16153</c:v>
                </c:pt>
                <c:pt idx="6">
                  <c:v>17124</c:v>
                </c:pt>
                <c:pt idx="7">
                  <c:v>18121</c:v>
                </c:pt>
                <c:pt idx="8">
                  <c:v>20920</c:v>
                </c:pt>
                <c:pt idx="9">
                  <c:v>22800</c:v>
                </c:pt>
              </c:numCache>
            </c:numRef>
          </c:val>
        </c:ser>
        <c:shape val="cylinder"/>
        <c:axId val="133784704"/>
        <c:axId val="133815296"/>
        <c:axId val="0"/>
      </c:bar3DChart>
      <c:catAx>
        <c:axId val="133784704"/>
        <c:scaling>
          <c:orientation val="minMax"/>
        </c:scaling>
        <c:axPos val="b"/>
        <c:numFmt formatCode="General" sourceLinked="1"/>
        <c:tickLblPos val="nextTo"/>
        <c:crossAx val="133815296"/>
        <c:crosses val="autoZero"/>
        <c:auto val="1"/>
        <c:lblAlgn val="ctr"/>
        <c:lblOffset val="100"/>
      </c:catAx>
      <c:valAx>
        <c:axId val="133815296"/>
        <c:scaling>
          <c:orientation val="minMax"/>
        </c:scaling>
        <c:axPos val="l"/>
        <c:majorGridlines/>
        <c:numFmt formatCode="General" sourceLinked="1"/>
        <c:tickLblPos val="nextTo"/>
        <c:crossAx val="133784704"/>
        <c:crosses val="autoZero"/>
        <c:crossBetween val="between"/>
      </c:valAx>
      <c:spPr>
        <a:noFill/>
        <a:ln w="25400">
          <a:noFill/>
        </a:ln>
      </c:spPr>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755584123414123E-2"/>
          <c:y val="0.11845393700787395"/>
          <c:w val="0.73129937007875079"/>
          <c:h val="0.69783740157481433"/>
        </c:manualLayout>
      </c:layout>
      <c:barChart>
        <c:barDir val="col"/>
        <c:grouping val="clustered"/>
        <c:ser>
          <c:idx val="0"/>
          <c:order val="0"/>
          <c:tx>
            <c:strRef>
              <c:f>Лист1!$B$1</c:f>
              <c:strCache>
                <c:ptCount val="1"/>
                <c:pt idx="0">
                  <c:v>Оборот розничной торговли по полному кругу организаций, млн. руб.</c:v>
                </c:pt>
              </c:strCache>
            </c:strRef>
          </c:tx>
          <c:dLbls>
            <c:dLbl>
              <c:idx val="0"/>
              <c:layout>
                <c:manualLayout>
                  <c:x val="6.0407874015749501E-3"/>
                  <c:y val="8.3187866158815644E-3"/>
                </c:manualLayout>
              </c:layout>
              <c:dLblPos val="outEnd"/>
              <c:showVal val="1"/>
            </c:dLbl>
            <c:dLbl>
              <c:idx val="1"/>
              <c:layout>
                <c:manualLayout>
                  <c:x val="-1.9592125984252183E-3"/>
                  <c:y val="7.0401557722855213E-3"/>
                </c:manualLayout>
              </c:layout>
              <c:dLblPos val="outEnd"/>
              <c:showVal val="1"/>
            </c:dLbl>
            <c:dLbl>
              <c:idx val="2"/>
              <c:layout>
                <c:manualLayout>
                  <c:x val="8.1574803149610527E-5"/>
                  <c:y val="6.2886228158574873E-3"/>
                </c:manualLayout>
              </c:layout>
              <c:dLblPos val="outEnd"/>
              <c:showVal val="1"/>
            </c:dLbl>
            <c:dLbl>
              <c:idx val="3"/>
              <c:layout>
                <c:manualLayout>
                  <c:x val="4.0787401574804518E-5"/>
                  <c:y val="4.2540181392727314E-3"/>
                </c:manualLayout>
              </c:layout>
              <c:dLblPos val="outEnd"/>
              <c:showVal val="1"/>
            </c:dLbl>
            <c:dLbl>
              <c:idx val="4"/>
              <c:layout>
                <c:manualLayout>
                  <c:x val="-3.8366929133858267E-3"/>
                  <c:y val="3.3251917263054658E-3"/>
                </c:manualLayout>
              </c:layout>
              <c:dLblPos val="outEnd"/>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Лист1!$B$2:$B$11</c:f>
              <c:numCache>
                <c:formatCode>General</c:formatCode>
                <c:ptCount val="10"/>
                <c:pt idx="0">
                  <c:v>552.9</c:v>
                </c:pt>
                <c:pt idx="1">
                  <c:v>596.29999999999995</c:v>
                </c:pt>
                <c:pt idx="2">
                  <c:v>686.8</c:v>
                </c:pt>
                <c:pt idx="3">
                  <c:v>700.7</c:v>
                </c:pt>
                <c:pt idx="4">
                  <c:v>749</c:v>
                </c:pt>
              </c:numCache>
            </c:numRef>
          </c:val>
        </c:ser>
        <c:ser>
          <c:idx val="1"/>
          <c:order val="1"/>
          <c:tx>
            <c:strRef>
              <c:f>Лист1!$C$1</c:f>
              <c:strCache>
                <c:ptCount val="1"/>
                <c:pt idx="0">
                  <c:v>Оборот розничной торговли по кругу крупных и средних организаций, млн. руб.</c:v>
                </c:pt>
              </c:strCache>
            </c:strRef>
          </c:tx>
          <c:dLbls>
            <c:dLbl>
              <c:idx val="5"/>
              <c:layout>
                <c:manualLayout>
                  <c:x val="-2.0000000000000052E-3"/>
                  <c:y val="1.2874101149503891E-2"/>
                </c:manualLayout>
              </c:layout>
              <c:dLblPos val="outEnd"/>
              <c:showVal val="1"/>
            </c:dLbl>
            <c:dLbl>
              <c:idx val="6"/>
              <c:layout>
                <c:manualLayout>
                  <c:x val="2.1225196850393892E-3"/>
                  <c:y val="1.1551061540300989E-2"/>
                </c:manualLayout>
              </c:layout>
              <c:dLblPos val="outEnd"/>
              <c:showVal val="1"/>
            </c:dLbl>
            <c:dLbl>
              <c:idx val="7"/>
              <c:layout>
                <c:manualLayout>
                  <c:x val="4.0629921259844032E-5"/>
                  <c:y val="1.0889370932754879E-2"/>
                </c:manualLayout>
              </c:layout>
              <c:dLblPos val="outEnd"/>
              <c:showVal val="1"/>
            </c:dLbl>
            <c:dLbl>
              <c:idx val="8"/>
              <c:layout>
                <c:manualLayout>
                  <c:x val="8.1574803149610527E-5"/>
                  <c:y val="1.0889370932754879E-2"/>
                </c:manualLayout>
              </c:layout>
              <c:dLblPos val="outEnd"/>
              <c:showVal val="1"/>
            </c:dLbl>
            <c:dLbl>
              <c:idx val="9"/>
              <c:layout>
                <c:manualLayout>
                  <c:x val="-1.8774803149606634E-3"/>
                  <c:y val="9.5663313235520228E-3"/>
                </c:manualLayout>
              </c:layout>
              <c:dLblPos val="outEnd"/>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Лист1!$C$2:$C$11</c:f>
              <c:numCache>
                <c:formatCode>General</c:formatCode>
                <c:ptCount val="10"/>
                <c:pt idx="5">
                  <c:v>233.6</c:v>
                </c:pt>
                <c:pt idx="6">
                  <c:v>244.8</c:v>
                </c:pt>
                <c:pt idx="7">
                  <c:v>230.5</c:v>
                </c:pt>
                <c:pt idx="8">
                  <c:v>219.1</c:v>
                </c:pt>
                <c:pt idx="9">
                  <c:v>241.76</c:v>
                </c:pt>
              </c:numCache>
            </c:numRef>
          </c:val>
        </c:ser>
        <c:axId val="134406144"/>
        <c:axId val="134407680"/>
      </c:barChart>
      <c:catAx>
        <c:axId val="13440614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34407680"/>
        <c:crosses val="autoZero"/>
        <c:auto val="1"/>
        <c:lblAlgn val="ctr"/>
        <c:lblOffset val="100"/>
      </c:catAx>
      <c:valAx>
        <c:axId val="13440768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34406144"/>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79999999999999993"/>
          <c:y val="8.645533141210375E-2"/>
          <c:w val="0.19487179487179521"/>
          <c:h val="0.67435158501440995"/>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820526165572589E-2"/>
          <c:y val="0.20598247453831514"/>
          <c:w val="0.73675117475234952"/>
          <c:h val="0.5908316254988677"/>
        </c:manualLayout>
      </c:layout>
      <c:barChart>
        <c:barDir val="col"/>
        <c:grouping val="stacked"/>
        <c:ser>
          <c:idx val="0"/>
          <c:order val="0"/>
          <c:tx>
            <c:strRef>
              <c:f>Лист1!$B$1</c:f>
              <c:strCache>
                <c:ptCount val="1"/>
                <c:pt idx="0">
                  <c:v>Оборот общественного питания по полному кругу организаций, млн. руб.</c:v>
                </c:pt>
              </c:strCache>
            </c:strRef>
          </c:tx>
          <c:dLbls>
            <c:dLbl>
              <c:idx val="0"/>
              <c:layout>
                <c:manualLayout>
                  <c:x val="2.1321961620469738E-3"/>
                  <c:y val="-0.19864559819413091"/>
                </c:manualLayout>
              </c:layout>
              <c:dLblPos val="ctr"/>
              <c:showVal val="1"/>
            </c:dLbl>
            <c:dLbl>
              <c:idx val="1"/>
              <c:layout>
                <c:manualLayout>
                  <c:x val="6.3965884861407404E-3"/>
                  <c:y val="-0.26636568848758468"/>
                </c:manualLayout>
              </c:layout>
              <c:dLblPos val="ctr"/>
              <c:showVal val="1"/>
            </c:dLbl>
            <c:dLbl>
              <c:idx val="2"/>
              <c:layout>
                <c:manualLayout>
                  <c:x val="6.3965884861407404E-3"/>
                  <c:y val="-0.29345372460496638"/>
                </c:manualLayout>
              </c:layout>
              <c:dLblPos val="ctr"/>
              <c:showVal val="1"/>
            </c:dLbl>
            <c:dLbl>
              <c:idx val="3"/>
              <c:layout>
                <c:manualLayout>
                  <c:x val="4.2643923240939024E-3"/>
                  <c:y val="-0.32054176072235391"/>
                </c:manualLayout>
              </c:layout>
              <c:dLblPos val="ctr"/>
              <c:showVal val="1"/>
            </c:dLbl>
            <c:dLbl>
              <c:idx val="4"/>
              <c:layout>
                <c:manualLayout>
                  <c:x val="4.2643923240939024E-3"/>
                  <c:y val="-0.31151241534990159"/>
                </c:manualLayout>
              </c:layout>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Лист1!$B$2:$B$11</c:f>
              <c:numCache>
                <c:formatCode>General</c:formatCode>
                <c:ptCount val="10"/>
                <c:pt idx="0">
                  <c:v>8.5</c:v>
                </c:pt>
                <c:pt idx="1">
                  <c:v>10.4</c:v>
                </c:pt>
                <c:pt idx="2" formatCode="0.00">
                  <c:v>12</c:v>
                </c:pt>
                <c:pt idx="3">
                  <c:v>14.1</c:v>
                </c:pt>
                <c:pt idx="4">
                  <c:v>11.9</c:v>
                </c:pt>
              </c:numCache>
            </c:numRef>
          </c:val>
        </c:ser>
        <c:ser>
          <c:idx val="1"/>
          <c:order val="1"/>
          <c:tx>
            <c:strRef>
              <c:f>Лист1!$C$1</c:f>
              <c:strCache>
                <c:ptCount val="1"/>
                <c:pt idx="0">
                  <c:v>Оборот общественного питания по кругу крупных и средних организаций, млн. руб.</c:v>
                </c:pt>
              </c:strCache>
            </c:strRef>
          </c:tx>
          <c:dLbls>
            <c:dLbl>
              <c:idx val="5"/>
              <c:layout>
                <c:manualLayout>
                  <c:x val="4.2643923240939024E-3"/>
                  <c:y val="-6.3205417607223563E-2"/>
                </c:manualLayout>
              </c:layout>
              <c:dLblPos val="ctr"/>
              <c:showVal val="1"/>
            </c:dLbl>
            <c:dLbl>
              <c:idx val="6"/>
              <c:layout>
                <c:manualLayout>
                  <c:x val="2.1321961620469738E-3"/>
                  <c:y val="-7.2234762979683884E-2"/>
                </c:manualLayout>
              </c:layout>
              <c:dLblPos val="ctr"/>
              <c:showVal val="1"/>
            </c:dLbl>
            <c:dLbl>
              <c:idx val="7"/>
              <c:layout>
                <c:manualLayout>
                  <c:x val="6.3965884861408124E-3"/>
                  <c:y val="-7.6749435665914301E-2"/>
                </c:manualLayout>
              </c:layout>
              <c:dLblPos val="ctr"/>
              <c:showVal val="1"/>
            </c:dLbl>
            <c:dLbl>
              <c:idx val="8"/>
              <c:layout>
                <c:manualLayout>
                  <c:x val="4.2643923240939024E-3"/>
                  <c:y val="-6.320541760722348E-2"/>
                </c:manualLayout>
              </c:layout>
              <c:dLblPos val="ctr"/>
              <c:showVal val="1"/>
            </c:dLbl>
            <c:dLbl>
              <c:idx val="9"/>
              <c:layout>
                <c:manualLayout>
                  <c:x val="4.2643923240939024E-3"/>
                  <c:y val="-8.1264108352144565E-2"/>
                </c:manualLayout>
              </c:layout>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Лист1!$C$2:$C$11</c:f>
              <c:numCache>
                <c:formatCode>General</c:formatCode>
                <c:ptCount val="10"/>
                <c:pt idx="5">
                  <c:v>0</c:v>
                </c:pt>
                <c:pt idx="6">
                  <c:v>0</c:v>
                </c:pt>
                <c:pt idx="7">
                  <c:v>0</c:v>
                </c:pt>
                <c:pt idx="8">
                  <c:v>0</c:v>
                </c:pt>
                <c:pt idx="9">
                  <c:v>0</c:v>
                </c:pt>
              </c:numCache>
            </c:numRef>
          </c:val>
        </c:ser>
        <c:overlap val="100"/>
        <c:axId val="133977216"/>
        <c:axId val="133978752"/>
      </c:barChart>
      <c:catAx>
        <c:axId val="13397721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33978752"/>
        <c:crosses val="autoZero"/>
        <c:auto val="1"/>
        <c:lblAlgn val="ctr"/>
        <c:lblOffset val="100"/>
      </c:catAx>
      <c:valAx>
        <c:axId val="13397875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33977216"/>
        <c:crosses val="autoZero"/>
        <c:crossBetween val="between"/>
      </c:valAx>
    </c:plotArea>
    <c:legend>
      <c:legendPos val="r"/>
      <c:legendEntry>
        <c:idx val="1"/>
        <c:txPr>
          <a:bodyPr/>
          <a:lstStyle/>
          <a:p>
            <a:pPr>
              <a:defRPr>
                <a:latin typeface="Times New Roman" pitchFamily="18" charset="0"/>
                <a:cs typeface="Times New Roman" pitchFamily="18" charset="0"/>
              </a:defRPr>
            </a:pPr>
            <a:endParaRPr lang="ru-RU"/>
          </a:p>
        </c:txPr>
      </c:legendEntry>
      <c:legendEntry>
        <c:idx val="0"/>
        <c:txPr>
          <a:bodyPr/>
          <a:lstStyle/>
          <a:p>
            <a:pPr>
              <a:defRPr>
                <a:latin typeface="Times New Roman" pitchFamily="18" charset="0"/>
                <a:cs typeface="Times New Roman" pitchFamily="18" charset="0"/>
              </a:defRPr>
            </a:pPr>
            <a:endParaRPr lang="ru-RU"/>
          </a:p>
        </c:txPr>
      </c:legendEntry>
      <c:layout>
        <c:manualLayout>
          <c:xMode val="edge"/>
          <c:yMode val="edge"/>
          <c:x val="0.7992610837438423"/>
          <c:y val="0.12635379061371643"/>
          <c:w val="0.19950738916256419"/>
          <c:h val="0.8447653429602896"/>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820526165572589E-2"/>
          <c:y val="0.20598247453831528"/>
          <c:w val="0.73691016234911877"/>
          <c:h val="0.5908316254988677"/>
        </c:manualLayout>
      </c:layout>
      <c:barChart>
        <c:barDir val="col"/>
        <c:grouping val="stacked"/>
        <c:ser>
          <c:idx val="0"/>
          <c:order val="0"/>
          <c:tx>
            <c:strRef>
              <c:f>Лист1!$B$1</c:f>
              <c:strCache>
                <c:ptCount val="1"/>
                <c:pt idx="0">
                  <c:v>Объем платных услуг населению по полному кругу организаций, млн. руб.</c:v>
                </c:pt>
              </c:strCache>
            </c:strRef>
          </c:tx>
          <c:dLbls>
            <c:dLbl>
              <c:idx val="0"/>
              <c:layout>
                <c:manualLayout>
                  <c:x val="6.3965884861407404E-3"/>
                  <c:y val="-0.25733634311512416"/>
                </c:manualLayout>
              </c:layout>
              <c:dLblPos val="ctr"/>
              <c:showVal val="1"/>
            </c:dLbl>
            <c:dLbl>
              <c:idx val="1"/>
              <c:layout>
                <c:manualLayout>
                  <c:x val="6.3965884861407404E-3"/>
                  <c:y val="-0.27539503386004532"/>
                </c:manualLayout>
              </c:layout>
              <c:dLblPos val="ctr"/>
              <c:showVal val="1"/>
            </c:dLbl>
            <c:dLbl>
              <c:idx val="2"/>
              <c:layout>
                <c:manualLayout>
                  <c:x val="6.3965884861407404E-3"/>
                  <c:y val="-0.28442437923251657"/>
                </c:manualLayout>
              </c:layout>
              <c:dLblPos val="ctr"/>
              <c:showVal val="1"/>
            </c:dLbl>
            <c:dLbl>
              <c:idx val="3"/>
              <c:layout>
                <c:manualLayout>
                  <c:x val="4.2643923240939024E-3"/>
                  <c:y val="-0.28442437923251657"/>
                </c:manualLayout>
              </c:layout>
              <c:dLblPos val="ctr"/>
              <c:showVal val="1"/>
            </c:dLbl>
            <c:dLbl>
              <c:idx val="4"/>
              <c:layout>
                <c:manualLayout>
                  <c:x val="2.1321961620469738E-3"/>
                  <c:y val="-0.29796839729120345"/>
                </c:manualLayout>
              </c:layout>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Лист1!$B$2:$B$11</c:f>
              <c:numCache>
                <c:formatCode>General</c:formatCode>
                <c:ptCount val="10"/>
                <c:pt idx="0">
                  <c:v>90.9</c:v>
                </c:pt>
                <c:pt idx="1">
                  <c:v>92.7</c:v>
                </c:pt>
                <c:pt idx="2">
                  <c:v>96.3</c:v>
                </c:pt>
                <c:pt idx="3">
                  <c:v>87.7</c:v>
                </c:pt>
                <c:pt idx="4">
                  <c:v>87.7</c:v>
                </c:pt>
              </c:numCache>
            </c:numRef>
          </c:val>
        </c:ser>
        <c:ser>
          <c:idx val="1"/>
          <c:order val="1"/>
          <c:tx>
            <c:strRef>
              <c:f>Лист1!$C$1</c:f>
              <c:strCache>
                <c:ptCount val="1"/>
                <c:pt idx="0">
                  <c:v>Объем платных услуг населению  по кругу крупных и средних организаций, млн. руб.</c:v>
                </c:pt>
              </c:strCache>
            </c:strRef>
          </c:tx>
          <c:dLbls>
            <c:dLbl>
              <c:idx val="5"/>
              <c:layout>
                <c:manualLayout>
                  <c:x val="6.3965884861407404E-3"/>
                  <c:y val="-0.1941309255079007"/>
                </c:manualLayout>
              </c:layout>
              <c:dLblPos val="ctr"/>
              <c:showVal val="1"/>
            </c:dLbl>
            <c:dLbl>
              <c:idx val="6"/>
              <c:layout>
                <c:manualLayout>
                  <c:x val="8.5287846481876747E-3"/>
                  <c:y val="-0.18961625282167457"/>
                </c:manualLayout>
              </c:layout>
              <c:dLblPos val="ctr"/>
              <c:showVal val="1"/>
            </c:dLbl>
            <c:dLbl>
              <c:idx val="7"/>
              <c:layout>
                <c:manualLayout>
                  <c:x val="6.3965884861408124E-3"/>
                  <c:y val="-0.18961625282167457"/>
                </c:manualLayout>
              </c:layout>
              <c:dLblPos val="ctr"/>
              <c:showVal val="1"/>
            </c:dLbl>
            <c:dLbl>
              <c:idx val="8"/>
              <c:layout>
                <c:manualLayout>
                  <c:x val="6.3965884861407404E-3"/>
                  <c:y val="-0.18961625282167457"/>
                </c:manualLayout>
              </c:layout>
              <c:dLblPos val="ctr"/>
              <c:showVal val="1"/>
            </c:dLbl>
            <c:dLbl>
              <c:idx val="9"/>
              <c:layout>
                <c:manualLayout>
                  <c:x val="4.2643923240939024E-3"/>
                  <c:y val="-0.18510158013544306"/>
                </c:manualLayout>
              </c:layout>
              <c:tx>
                <c:rich>
                  <a:bodyPr/>
                  <a:lstStyle/>
                  <a:p>
                    <a:r>
                      <a:rPr lang="en-US"/>
                      <a:t>69.0</a:t>
                    </a:r>
                  </a:p>
                </c:rich>
              </c:tx>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Лист1!$C$2:$C$11</c:f>
              <c:numCache>
                <c:formatCode>General</c:formatCode>
                <c:ptCount val="10"/>
                <c:pt idx="5">
                  <c:v>57</c:v>
                </c:pt>
                <c:pt idx="6">
                  <c:v>60.6</c:v>
                </c:pt>
                <c:pt idx="7">
                  <c:v>58.2</c:v>
                </c:pt>
                <c:pt idx="8">
                  <c:v>62.3</c:v>
                </c:pt>
                <c:pt idx="9">
                  <c:v>69</c:v>
                </c:pt>
              </c:numCache>
            </c:numRef>
          </c:val>
        </c:ser>
        <c:overlap val="100"/>
        <c:axId val="74633600"/>
        <c:axId val="74635136"/>
      </c:barChart>
      <c:catAx>
        <c:axId val="7463360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74635136"/>
        <c:crosses val="autoZero"/>
        <c:auto val="1"/>
        <c:lblAlgn val="ctr"/>
        <c:lblOffset val="100"/>
      </c:catAx>
      <c:valAx>
        <c:axId val="7463513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74633600"/>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81691912689838064"/>
          <c:y val="0.16619702818253945"/>
          <c:w val="0.18055550598523396"/>
          <c:h val="0.74817117553729662"/>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9"/>
  <c:chart>
    <c:plotArea>
      <c:layout>
        <c:manualLayout>
          <c:layoutTarget val="inner"/>
          <c:xMode val="edge"/>
          <c:yMode val="edge"/>
          <c:x val="6.6468339367546911E-2"/>
          <c:y val="3.3236994219653211E-2"/>
          <c:w val="0.78635592576651359"/>
          <c:h val="0.73156069364161869"/>
        </c:manualLayout>
      </c:layout>
      <c:barChart>
        <c:barDir val="col"/>
        <c:grouping val="clustered"/>
        <c:ser>
          <c:idx val="0"/>
          <c:order val="0"/>
          <c:tx>
            <c:strRef>
              <c:f>Лист1!$B$1</c:f>
              <c:strCache>
                <c:ptCount val="1"/>
                <c:pt idx="0">
                  <c:v>2010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Лист1!$B$2</c:f>
              <c:numCache>
                <c:formatCode>General</c:formatCode>
                <c:ptCount val="1"/>
                <c:pt idx="0">
                  <c:v>333.8</c:v>
                </c:pt>
              </c:numCache>
            </c:numRef>
          </c:val>
        </c:ser>
        <c:ser>
          <c:idx val="1"/>
          <c:order val="1"/>
          <c:tx>
            <c:strRef>
              <c:f>Лист1!$C$1</c:f>
              <c:strCache>
                <c:ptCount val="1"/>
                <c:pt idx="0">
                  <c:v>2011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Лист1!$C$2</c:f>
              <c:numCache>
                <c:formatCode>General</c:formatCode>
                <c:ptCount val="1"/>
                <c:pt idx="0">
                  <c:v>403</c:v>
                </c:pt>
              </c:numCache>
            </c:numRef>
          </c:val>
        </c:ser>
        <c:ser>
          <c:idx val="2"/>
          <c:order val="2"/>
          <c:tx>
            <c:strRef>
              <c:f>Лист1!$D$1</c:f>
              <c:strCache>
                <c:ptCount val="1"/>
                <c:pt idx="0">
                  <c:v>2012 год</c:v>
                </c:pt>
              </c:strCache>
            </c:strRef>
          </c:tx>
          <c:dLbls>
            <c:dLbl>
              <c:idx val="0"/>
              <c:spPr/>
              <c:txPr>
                <a:bodyPr/>
                <a:lstStyle/>
                <a:p>
                  <a:pPr>
                    <a:defRPr>
                      <a:latin typeface="Times New Roman" pitchFamily="18" charset="0"/>
                      <a:cs typeface="Times New Roman" pitchFamily="18" charset="0"/>
                    </a:defRPr>
                  </a:pPr>
                  <a:endParaRPr lang="ru-RU"/>
                </a:p>
              </c:txPr>
              <c:showVal val="1"/>
            </c:dLbl>
            <c:delete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Лист1!$D$2</c:f>
              <c:numCache>
                <c:formatCode>General</c:formatCode>
                <c:ptCount val="1"/>
                <c:pt idx="0">
                  <c:v>471.1</c:v>
                </c:pt>
              </c:numCache>
            </c:numRef>
          </c:val>
        </c:ser>
        <c:ser>
          <c:idx val="3"/>
          <c:order val="3"/>
          <c:tx>
            <c:strRef>
              <c:f>Лист1!$E$1</c:f>
              <c:strCache>
                <c:ptCount val="1"/>
                <c:pt idx="0">
                  <c:v>2013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Лист1!$E$2</c:f>
              <c:numCache>
                <c:formatCode>General</c:formatCode>
                <c:ptCount val="1"/>
                <c:pt idx="0">
                  <c:v>478.3</c:v>
                </c:pt>
              </c:numCache>
            </c:numRef>
          </c:val>
        </c:ser>
        <c:ser>
          <c:idx val="4"/>
          <c:order val="4"/>
          <c:tx>
            <c:strRef>
              <c:f>Лист1!$F$1</c:f>
              <c:strCache>
                <c:ptCount val="1"/>
                <c:pt idx="0">
                  <c:v>2014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Лист1!$F$2</c:f>
              <c:numCache>
                <c:formatCode>General</c:formatCode>
                <c:ptCount val="1"/>
                <c:pt idx="0">
                  <c:v>541</c:v>
                </c:pt>
              </c:numCache>
            </c:numRef>
          </c:val>
        </c:ser>
        <c:ser>
          <c:idx val="5"/>
          <c:order val="5"/>
          <c:tx>
            <c:strRef>
              <c:f>Лист1!$G$1</c:f>
              <c:strCache>
                <c:ptCount val="1"/>
                <c:pt idx="0">
                  <c:v>2015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Лист1!$G$2</c:f>
              <c:numCache>
                <c:formatCode>General</c:formatCode>
                <c:ptCount val="1"/>
                <c:pt idx="0">
                  <c:v>540.1</c:v>
                </c:pt>
              </c:numCache>
            </c:numRef>
          </c:val>
        </c:ser>
        <c:ser>
          <c:idx val="6"/>
          <c:order val="6"/>
          <c:tx>
            <c:strRef>
              <c:f>Лист1!$H$1</c:f>
              <c:strCache>
                <c:ptCount val="1"/>
                <c:pt idx="0">
                  <c:v>2016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Лист1!$H$2</c:f>
              <c:numCache>
                <c:formatCode>General</c:formatCode>
                <c:ptCount val="1"/>
                <c:pt idx="0">
                  <c:v>547.5</c:v>
                </c:pt>
              </c:numCache>
            </c:numRef>
          </c:val>
        </c:ser>
        <c:ser>
          <c:idx val="7"/>
          <c:order val="7"/>
          <c:tx>
            <c:strRef>
              <c:f>Лист1!$I$1</c:f>
              <c:strCache>
                <c:ptCount val="1"/>
                <c:pt idx="0">
                  <c:v>2017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Лист1!$I$2</c:f>
              <c:numCache>
                <c:formatCode>General</c:formatCode>
                <c:ptCount val="1"/>
                <c:pt idx="0">
                  <c:v>558</c:v>
                </c:pt>
              </c:numCache>
            </c:numRef>
          </c:val>
        </c:ser>
        <c:ser>
          <c:idx val="8"/>
          <c:order val="8"/>
          <c:tx>
            <c:strRef>
              <c:f>Лист1!$J$1</c:f>
              <c:strCache>
                <c:ptCount val="1"/>
                <c:pt idx="0">
                  <c:v>2018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Лист1!$J$2</c:f>
              <c:numCache>
                <c:formatCode>General</c:formatCode>
                <c:ptCount val="1"/>
                <c:pt idx="0">
                  <c:v>562</c:v>
                </c:pt>
              </c:numCache>
            </c:numRef>
          </c:val>
        </c:ser>
        <c:ser>
          <c:idx val="9"/>
          <c:order val="9"/>
          <c:tx>
            <c:strRef>
              <c:f>Лист1!$K$1</c:f>
              <c:strCache>
                <c:ptCount val="1"/>
                <c:pt idx="0">
                  <c:v>2019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Обеспеченность населения площадью стационарных торговых объектов, кв.м. на 1000 жителей </c:v>
                </c:pt>
              </c:strCache>
            </c:strRef>
          </c:cat>
          <c:val>
            <c:numRef>
              <c:f>Лист1!$K$2</c:f>
              <c:numCache>
                <c:formatCode>General</c:formatCode>
                <c:ptCount val="1"/>
                <c:pt idx="0">
                  <c:v>541</c:v>
                </c:pt>
              </c:numCache>
            </c:numRef>
          </c:val>
        </c:ser>
        <c:gapWidth val="93"/>
        <c:overlap val="-8"/>
        <c:axId val="77481472"/>
        <c:axId val="77483008"/>
      </c:barChart>
      <c:catAx>
        <c:axId val="7748147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77483008"/>
        <c:crosses val="autoZero"/>
        <c:auto val="1"/>
        <c:lblAlgn val="ctr"/>
        <c:lblOffset val="100"/>
      </c:catAx>
      <c:valAx>
        <c:axId val="7748300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77481472"/>
        <c:crosses val="autoZero"/>
        <c:crossBetween val="between"/>
      </c:valAx>
    </c:plotArea>
    <c:legend>
      <c:legendPos val="r"/>
      <c:layout>
        <c:manualLayout>
          <c:xMode val="edge"/>
          <c:yMode val="edge"/>
          <c:x val="0.86631716906945688"/>
          <c:y val="3.2727272727273299E-2"/>
          <c:w val="0.13106159895150718"/>
          <c:h val="0.88363636363636056"/>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Структура доходов</a:t>
            </a:r>
            <a:r>
              <a:rPr lang="ru-RU" sz="1400" baseline="0"/>
              <a:t> бюджета Красногорского района</a:t>
            </a:r>
            <a:endParaRPr lang="ru-RU" sz="1400"/>
          </a:p>
        </c:rich>
      </c:tx>
    </c:title>
    <c:view3D>
      <c:rotX val="30"/>
      <c:perspective val="30"/>
    </c:view3D>
    <c:plotArea>
      <c:layout/>
      <c:pie3DChart>
        <c:varyColors val="1"/>
        <c:ser>
          <c:idx val="0"/>
          <c:order val="0"/>
          <c:tx>
            <c:strRef>
              <c:f>Лист1!$B$1</c:f>
              <c:strCache>
                <c:ptCount val="1"/>
                <c:pt idx="0">
                  <c:v>Продажи</c:v>
                </c:pt>
              </c:strCache>
            </c:strRef>
          </c:tx>
          <c:explosion val="19"/>
          <c:dLbls>
            <c:dLbl>
              <c:idx val="0"/>
              <c:layout>
                <c:manualLayout>
                  <c:x val="-0.15562153689122277"/>
                  <c:y val="7.3766091738533143E-2"/>
                </c:manualLayout>
              </c:layout>
              <c:tx>
                <c:rich>
                  <a:bodyPr/>
                  <a:lstStyle/>
                  <a:p>
                    <a:r>
                      <a:rPr lang="ru-RU" sz="800" b="1"/>
                      <a:t>Налоговые и неналоговые доходы
26%</a:t>
                    </a:r>
                  </a:p>
                </c:rich>
              </c:tx>
              <c:showCatName val="1"/>
              <c:showPercent val="1"/>
            </c:dLbl>
            <c:dLbl>
              <c:idx val="1"/>
              <c:tx>
                <c:rich>
                  <a:bodyPr/>
                  <a:lstStyle/>
                  <a:p>
                    <a:r>
                      <a:rPr lang="ru-RU" sz="800" b="1"/>
                      <a:t>Безвозмездные поступления
74%</a:t>
                    </a:r>
                  </a:p>
                </c:rich>
              </c:tx>
              <c:showCatName val="1"/>
              <c:showPercent val="1"/>
            </c:dLbl>
            <c:showCatName val="1"/>
            <c:showPercent val="1"/>
            <c:showLeaderLines val="1"/>
          </c:dLbls>
          <c:cat>
            <c:strRef>
              <c:f>Лист1!$A$2:$A$3</c:f>
              <c:strCache>
                <c:ptCount val="2"/>
                <c:pt idx="0">
                  <c:v>Налоговые и неналоговые доходы</c:v>
                </c:pt>
                <c:pt idx="1">
                  <c:v>Безвозмездные поступления</c:v>
                </c:pt>
              </c:strCache>
            </c:strRef>
          </c:cat>
          <c:val>
            <c:numRef>
              <c:f>Лист1!$B$2:$B$3</c:f>
              <c:numCache>
                <c:formatCode>0.00%</c:formatCode>
                <c:ptCount val="2"/>
                <c:pt idx="0">
                  <c:v>0.26070000000000004</c:v>
                </c:pt>
                <c:pt idx="1">
                  <c:v>0.73930000000000062</c:v>
                </c:pt>
              </c:numCache>
            </c:numRef>
          </c:val>
        </c:ser>
        <c:dLbls>
          <c:showCatName val="1"/>
          <c:showPercent val="1"/>
        </c:dLbls>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2010</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Лист1!$B$2:$B$4</c:f>
              <c:numCache>
                <c:formatCode>General</c:formatCode>
                <c:ptCount val="3"/>
                <c:pt idx="0">
                  <c:v>224536.7</c:v>
                </c:pt>
                <c:pt idx="1">
                  <c:v>33884.300000000003</c:v>
                </c:pt>
                <c:pt idx="2">
                  <c:v>190652.4</c:v>
                </c:pt>
              </c:numCache>
            </c:numRef>
          </c:val>
        </c:ser>
        <c:ser>
          <c:idx val="1"/>
          <c:order val="1"/>
          <c:tx>
            <c:strRef>
              <c:f>Лист1!$C$1</c:f>
              <c:strCache>
                <c:ptCount val="1"/>
                <c:pt idx="0">
                  <c:v>2011</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Лист1!$C$2:$C$4</c:f>
              <c:numCache>
                <c:formatCode>General</c:formatCode>
                <c:ptCount val="3"/>
                <c:pt idx="0">
                  <c:v>283401.3</c:v>
                </c:pt>
                <c:pt idx="1">
                  <c:v>36993</c:v>
                </c:pt>
                <c:pt idx="2">
                  <c:v>246408.3</c:v>
                </c:pt>
              </c:numCache>
            </c:numRef>
          </c:val>
        </c:ser>
        <c:ser>
          <c:idx val="2"/>
          <c:order val="2"/>
          <c:tx>
            <c:strRef>
              <c:f>Лист1!$D$1</c:f>
              <c:strCache>
                <c:ptCount val="1"/>
                <c:pt idx="0">
                  <c:v>2012</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Лист1!$D$2:$D$4</c:f>
              <c:numCache>
                <c:formatCode>General</c:formatCode>
                <c:ptCount val="3"/>
                <c:pt idx="0">
                  <c:v>281239.40000000002</c:v>
                </c:pt>
                <c:pt idx="1">
                  <c:v>57592.4</c:v>
                </c:pt>
                <c:pt idx="2">
                  <c:v>223647</c:v>
                </c:pt>
              </c:numCache>
            </c:numRef>
          </c:val>
        </c:ser>
        <c:ser>
          <c:idx val="3"/>
          <c:order val="3"/>
          <c:tx>
            <c:strRef>
              <c:f>Лист1!$E$1</c:f>
              <c:strCache>
                <c:ptCount val="1"/>
                <c:pt idx="0">
                  <c:v>2013</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Лист1!$E$2:$E$4</c:f>
              <c:numCache>
                <c:formatCode>General</c:formatCode>
                <c:ptCount val="3"/>
                <c:pt idx="0">
                  <c:v>272477.2</c:v>
                </c:pt>
                <c:pt idx="1">
                  <c:v>58298</c:v>
                </c:pt>
                <c:pt idx="2">
                  <c:v>214179.20000000001</c:v>
                </c:pt>
              </c:numCache>
            </c:numRef>
          </c:val>
        </c:ser>
        <c:ser>
          <c:idx val="4"/>
          <c:order val="4"/>
          <c:tx>
            <c:strRef>
              <c:f>Лист1!$F$1</c:f>
              <c:strCache>
                <c:ptCount val="1"/>
                <c:pt idx="0">
                  <c:v>2014</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Лист1!$F$2:$F$4</c:f>
              <c:numCache>
                <c:formatCode>General</c:formatCode>
                <c:ptCount val="3"/>
                <c:pt idx="0">
                  <c:v>400227.6</c:v>
                </c:pt>
                <c:pt idx="1">
                  <c:v>63291.1</c:v>
                </c:pt>
                <c:pt idx="2">
                  <c:v>336936.5</c:v>
                </c:pt>
              </c:numCache>
            </c:numRef>
          </c:val>
        </c:ser>
        <c:ser>
          <c:idx val="5"/>
          <c:order val="5"/>
          <c:tx>
            <c:strRef>
              <c:f>Лист1!$G$1</c:f>
              <c:strCache>
                <c:ptCount val="1"/>
                <c:pt idx="0">
                  <c:v>2015</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Лист1!$G$2:$G$4</c:f>
              <c:numCache>
                <c:formatCode>General</c:formatCode>
                <c:ptCount val="3"/>
                <c:pt idx="0">
                  <c:v>305235.59999999998</c:v>
                </c:pt>
                <c:pt idx="1">
                  <c:v>69161.2</c:v>
                </c:pt>
                <c:pt idx="2">
                  <c:v>236074.4</c:v>
                </c:pt>
              </c:numCache>
            </c:numRef>
          </c:val>
        </c:ser>
        <c:ser>
          <c:idx val="6"/>
          <c:order val="6"/>
          <c:tx>
            <c:strRef>
              <c:f>Лист1!$H$1</c:f>
              <c:strCache>
                <c:ptCount val="1"/>
                <c:pt idx="0">
                  <c:v>2016</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Лист1!$H$2:$H$4</c:f>
              <c:numCache>
                <c:formatCode>General</c:formatCode>
                <c:ptCount val="3"/>
                <c:pt idx="0">
                  <c:v>304288.59999999998</c:v>
                </c:pt>
                <c:pt idx="1">
                  <c:v>78937.7</c:v>
                </c:pt>
                <c:pt idx="2">
                  <c:v>225350.9</c:v>
                </c:pt>
              </c:numCache>
            </c:numRef>
          </c:val>
        </c:ser>
        <c:ser>
          <c:idx val="7"/>
          <c:order val="7"/>
          <c:tx>
            <c:strRef>
              <c:f>Лист1!$I$1</c:f>
              <c:strCache>
                <c:ptCount val="1"/>
                <c:pt idx="0">
                  <c:v>2017</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Лист1!$I$2:$I$4</c:f>
              <c:numCache>
                <c:formatCode>General</c:formatCode>
                <c:ptCount val="3"/>
                <c:pt idx="0">
                  <c:v>331381.90000000002</c:v>
                </c:pt>
                <c:pt idx="1">
                  <c:v>80999.899999999994</c:v>
                </c:pt>
                <c:pt idx="2">
                  <c:v>250382</c:v>
                </c:pt>
              </c:numCache>
            </c:numRef>
          </c:val>
        </c:ser>
        <c:ser>
          <c:idx val="8"/>
          <c:order val="8"/>
          <c:tx>
            <c:strRef>
              <c:f>Лист1!$J$1</c:f>
              <c:strCache>
                <c:ptCount val="1"/>
                <c:pt idx="0">
                  <c:v>2018</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Лист1!$J$2:$J$4</c:f>
              <c:numCache>
                <c:formatCode>General</c:formatCode>
                <c:ptCount val="3"/>
                <c:pt idx="0">
                  <c:v>454363.2</c:v>
                </c:pt>
                <c:pt idx="1">
                  <c:v>84613.9</c:v>
                </c:pt>
                <c:pt idx="2">
                  <c:v>369749.3</c:v>
                </c:pt>
              </c:numCache>
            </c:numRef>
          </c:val>
        </c:ser>
        <c:ser>
          <c:idx val="9"/>
          <c:order val="9"/>
          <c:tx>
            <c:strRef>
              <c:f>Лист1!$K$1</c:f>
              <c:strCache>
                <c:ptCount val="1"/>
                <c:pt idx="0">
                  <c:v>2019</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Лист1!$K$2:$K$4</c:f>
              <c:numCache>
                <c:formatCode>General</c:formatCode>
                <c:ptCount val="3"/>
                <c:pt idx="0">
                  <c:v>414587.1</c:v>
                </c:pt>
                <c:pt idx="1">
                  <c:v>108074</c:v>
                </c:pt>
                <c:pt idx="2">
                  <c:v>306513.09999999998</c:v>
                </c:pt>
              </c:numCache>
            </c:numRef>
          </c:val>
        </c:ser>
        <c:ser>
          <c:idx val="10"/>
          <c:order val="10"/>
          <c:tx>
            <c:strRef>
              <c:f>Лист1!$L$1</c:f>
              <c:strCache>
                <c:ptCount val="1"/>
                <c:pt idx="0">
                  <c:v>2020</c:v>
                </c:pt>
              </c:strCache>
            </c:strRef>
          </c:tx>
          <c:cat>
            <c:strRef>
              <c:f>Лист1!$A$2:$A$4</c:f>
              <c:strCache>
                <c:ptCount val="3"/>
                <c:pt idx="0">
                  <c:v>Общий объем доходов, тыс. рублей </c:v>
                </c:pt>
                <c:pt idx="1">
                  <c:v>Налоговые  и неналоговые доходы, тыс. рублей</c:v>
                </c:pt>
                <c:pt idx="2">
                  <c:v>Безвозмездные поступления</c:v>
                </c:pt>
              </c:strCache>
            </c:strRef>
          </c:cat>
          <c:val>
            <c:numRef>
              <c:f>Лист1!$L$2:$L$4</c:f>
              <c:numCache>
                <c:formatCode>General</c:formatCode>
                <c:ptCount val="3"/>
                <c:pt idx="0">
                  <c:v>417847.5</c:v>
                </c:pt>
                <c:pt idx="1">
                  <c:v>93825</c:v>
                </c:pt>
                <c:pt idx="2">
                  <c:v>324022.5</c:v>
                </c:pt>
              </c:numCache>
            </c:numRef>
          </c:val>
        </c:ser>
        <c:axId val="77945856"/>
        <c:axId val="77951744"/>
      </c:barChart>
      <c:catAx>
        <c:axId val="77945856"/>
        <c:scaling>
          <c:orientation val="minMax"/>
        </c:scaling>
        <c:axPos val="b"/>
        <c:tickLblPos val="nextTo"/>
        <c:crossAx val="77951744"/>
        <c:crosses val="autoZero"/>
        <c:auto val="1"/>
        <c:lblAlgn val="ctr"/>
        <c:lblOffset val="100"/>
      </c:catAx>
      <c:valAx>
        <c:axId val="77951744"/>
        <c:scaling>
          <c:orientation val="minMax"/>
        </c:scaling>
        <c:axPos val="l"/>
        <c:majorGridlines/>
        <c:numFmt formatCode="General" sourceLinked="1"/>
        <c:tickLblPos val="nextTo"/>
        <c:crossAx val="7794585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E432-6774-4878-B6F5-33E06ABB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24898</Words>
  <Characters>141925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Стратегия социально- экономического развития муниципального образования Ребрихинский район Алтайского края</vt:lpstr>
    </vt:vector>
  </TitlesOfParts>
  <Company>Администрация Ребрихинского района Алтайского края</Company>
  <LinksUpToDate>false</LinksUpToDate>
  <CharactersWithSpaces>166491</CharactersWithSpaces>
  <SharedDoc>false</SharedDoc>
  <HLinks>
    <vt:vector size="300" baseType="variant">
      <vt:variant>
        <vt:i4>2359397</vt:i4>
      </vt:variant>
      <vt:variant>
        <vt:i4>282</vt:i4>
      </vt:variant>
      <vt:variant>
        <vt:i4>0</vt:i4>
      </vt:variant>
      <vt:variant>
        <vt:i4>5</vt:i4>
      </vt:variant>
      <vt:variant>
        <vt:lpwstr>consultantplus://offline/ref=289095183B8FE5327CD53CE0975BDE5E578EBC74840691E6659293FDD444FADBq5p4I</vt:lpwstr>
      </vt:variant>
      <vt:variant>
        <vt:lpwstr/>
      </vt:variant>
      <vt:variant>
        <vt:i4>1507380</vt:i4>
      </vt:variant>
      <vt:variant>
        <vt:i4>278</vt:i4>
      </vt:variant>
      <vt:variant>
        <vt:i4>0</vt:i4>
      </vt:variant>
      <vt:variant>
        <vt:i4>5</vt:i4>
      </vt:variant>
      <vt:variant>
        <vt:lpwstr/>
      </vt:variant>
      <vt:variant>
        <vt:lpwstr>_Toc52980882</vt:lpwstr>
      </vt:variant>
      <vt:variant>
        <vt:i4>1310772</vt:i4>
      </vt:variant>
      <vt:variant>
        <vt:i4>275</vt:i4>
      </vt:variant>
      <vt:variant>
        <vt:i4>0</vt:i4>
      </vt:variant>
      <vt:variant>
        <vt:i4>5</vt:i4>
      </vt:variant>
      <vt:variant>
        <vt:lpwstr/>
      </vt:variant>
      <vt:variant>
        <vt:lpwstr>_Toc52980881</vt:lpwstr>
      </vt:variant>
      <vt:variant>
        <vt:i4>1376308</vt:i4>
      </vt:variant>
      <vt:variant>
        <vt:i4>272</vt:i4>
      </vt:variant>
      <vt:variant>
        <vt:i4>0</vt:i4>
      </vt:variant>
      <vt:variant>
        <vt:i4>5</vt:i4>
      </vt:variant>
      <vt:variant>
        <vt:lpwstr/>
      </vt:variant>
      <vt:variant>
        <vt:lpwstr>_Toc52980880</vt:lpwstr>
      </vt:variant>
      <vt:variant>
        <vt:i4>1048635</vt:i4>
      </vt:variant>
      <vt:variant>
        <vt:i4>266</vt:i4>
      </vt:variant>
      <vt:variant>
        <vt:i4>0</vt:i4>
      </vt:variant>
      <vt:variant>
        <vt:i4>5</vt:i4>
      </vt:variant>
      <vt:variant>
        <vt:lpwstr/>
      </vt:variant>
      <vt:variant>
        <vt:lpwstr>_Toc52980875</vt:lpwstr>
      </vt:variant>
      <vt:variant>
        <vt:i4>1114171</vt:i4>
      </vt:variant>
      <vt:variant>
        <vt:i4>260</vt:i4>
      </vt:variant>
      <vt:variant>
        <vt:i4>0</vt:i4>
      </vt:variant>
      <vt:variant>
        <vt:i4>5</vt:i4>
      </vt:variant>
      <vt:variant>
        <vt:lpwstr/>
      </vt:variant>
      <vt:variant>
        <vt:lpwstr>_Toc52980874</vt:lpwstr>
      </vt:variant>
      <vt:variant>
        <vt:i4>1376315</vt:i4>
      </vt:variant>
      <vt:variant>
        <vt:i4>257</vt:i4>
      </vt:variant>
      <vt:variant>
        <vt:i4>0</vt:i4>
      </vt:variant>
      <vt:variant>
        <vt:i4>5</vt:i4>
      </vt:variant>
      <vt:variant>
        <vt:lpwstr/>
      </vt:variant>
      <vt:variant>
        <vt:lpwstr>_Toc52980870</vt:lpwstr>
      </vt:variant>
      <vt:variant>
        <vt:i4>1835066</vt:i4>
      </vt:variant>
      <vt:variant>
        <vt:i4>254</vt:i4>
      </vt:variant>
      <vt:variant>
        <vt:i4>0</vt:i4>
      </vt:variant>
      <vt:variant>
        <vt:i4>5</vt:i4>
      </vt:variant>
      <vt:variant>
        <vt:lpwstr/>
      </vt:variant>
      <vt:variant>
        <vt:lpwstr>_Toc52980869</vt:lpwstr>
      </vt:variant>
      <vt:variant>
        <vt:i4>1900602</vt:i4>
      </vt:variant>
      <vt:variant>
        <vt:i4>248</vt:i4>
      </vt:variant>
      <vt:variant>
        <vt:i4>0</vt:i4>
      </vt:variant>
      <vt:variant>
        <vt:i4>5</vt:i4>
      </vt:variant>
      <vt:variant>
        <vt:lpwstr/>
      </vt:variant>
      <vt:variant>
        <vt:lpwstr>_Toc52980868</vt:lpwstr>
      </vt:variant>
      <vt:variant>
        <vt:i4>1179706</vt:i4>
      </vt:variant>
      <vt:variant>
        <vt:i4>242</vt:i4>
      </vt:variant>
      <vt:variant>
        <vt:i4>0</vt:i4>
      </vt:variant>
      <vt:variant>
        <vt:i4>5</vt:i4>
      </vt:variant>
      <vt:variant>
        <vt:lpwstr/>
      </vt:variant>
      <vt:variant>
        <vt:lpwstr>_Toc52980867</vt:lpwstr>
      </vt:variant>
      <vt:variant>
        <vt:i4>1245242</vt:i4>
      </vt:variant>
      <vt:variant>
        <vt:i4>236</vt:i4>
      </vt:variant>
      <vt:variant>
        <vt:i4>0</vt:i4>
      </vt:variant>
      <vt:variant>
        <vt:i4>5</vt:i4>
      </vt:variant>
      <vt:variant>
        <vt:lpwstr/>
      </vt:variant>
      <vt:variant>
        <vt:lpwstr>_Toc52980866</vt:lpwstr>
      </vt:variant>
      <vt:variant>
        <vt:i4>1048634</vt:i4>
      </vt:variant>
      <vt:variant>
        <vt:i4>230</vt:i4>
      </vt:variant>
      <vt:variant>
        <vt:i4>0</vt:i4>
      </vt:variant>
      <vt:variant>
        <vt:i4>5</vt:i4>
      </vt:variant>
      <vt:variant>
        <vt:lpwstr/>
      </vt:variant>
      <vt:variant>
        <vt:lpwstr>_Toc52980865</vt:lpwstr>
      </vt:variant>
      <vt:variant>
        <vt:i4>1114170</vt:i4>
      </vt:variant>
      <vt:variant>
        <vt:i4>224</vt:i4>
      </vt:variant>
      <vt:variant>
        <vt:i4>0</vt:i4>
      </vt:variant>
      <vt:variant>
        <vt:i4>5</vt:i4>
      </vt:variant>
      <vt:variant>
        <vt:lpwstr/>
      </vt:variant>
      <vt:variant>
        <vt:lpwstr>_Toc52980864</vt:lpwstr>
      </vt:variant>
      <vt:variant>
        <vt:i4>1441850</vt:i4>
      </vt:variant>
      <vt:variant>
        <vt:i4>218</vt:i4>
      </vt:variant>
      <vt:variant>
        <vt:i4>0</vt:i4>
      </vt:variant>
      <vt:variant>
        <vt:i4>5</vt:i4>
      </vt:variant>
      <vt:variant>
        <vt:lpwstr/>
      </vt:variant>
      <vt:variant>
        <vt:lpwstr>_Toc52980863</vt:lpwstr>
      </vt:variant>
      <vt:variant>
        <vt:i4>1507386</vt:i4>
      </vt:variant>
      <vt:variant>
        <vt:i4>212</vt:i4>
      </vt:variant>
      <vt:variant>
        <vt:i4>0</vt:i4>
      </vt:variant>
      <vt:variant>
        <vt:i4>5</vt:i4>
      </vt:variant>
      <vt:variant>
        <vt:lpwstr/>
      </vt:variant>
      <vt:variant>
        <vt:lpwstr>_Toc52980862</vt:lpwstr>
      </vt:variant>
      <vt:variant>
        <vt:i4>1310778</vt:i4>
      </vt:variant>
      <vt:variant>
        <vt:i4>206</vt:i4>
      </vt:variant>
      <vt:variant>
        <vt:i4>0</vt:i4>
      </vt:variant>
      <vt:variant>
        <vt:i4>5</vt:i4>
      </vt:variant>
      <vt:variant>
        <vt:lpwstr/>
      </vt:variant>
      <vt:variant>
        <vt:lpwstr>_Toc52980861</vt:lpwstr>
      </vt:variant>
      <vt:variant>
        <vt:i4>1376314</vt:i4>
      </vt:variant>
      <vt:variant>
        <vt:i4>200</vt:i4>
      </vt:variant>
      <vt:variant>
        <vt:i4>0</vt:i4>
      </vt:variant>
      <vt:variant>
        <vt:i4>5</vt:i4>
      </vt:variant>
      <vt:variant>
        <vt:lpwstr/>
      </vt:variant>
      <vt:variant>
        <vt:lpwstr>_Toc52980860</vt:lpwstr>
      </vt:variant>
      <vt:variant>
        <vt:i4>1835065</vt:i4>
      </vt:variant>
      <vt:variant>
        <vt:i4>194</vt:i4>
      </vt:variant>
      <vt:variant>
        <vt:i4>0</vt:i4>
      </vt:variant>
      <vt:variant>
        <vt:i4>5</vt:i4>
      </vt:variant>
      <vt:variant>
        <vt:lpwstr/>
      </vt:variant>
      <vt:variant>
        <vt:lpwstr>_Toc52980859</vt:lpwstr>
      </vt:variant>
      <vt:variant>
        <vt:i4>1900601</vt:i4>
      </vt:variant>
      <vt:variant>
        <vt:i4>188</vt:i4>
      </vt:variant>
      <vt:variant>
        <vt:i4>0</vt:i4>
      </vt:variant>
      <vt:variant>
        <vt:i4>5</vt:i4>
      </vt:variant>
      <vt:variant>
        <vt:lpwstr/>
      </vt:variant>
      <vt:variant>
        <vt:lpwstr>_Toc52980858</vt:lpwstr>
      </vt:variant>
      <vt:variant>
        <vt:i4>1179705</vt:i4>
      </vt:variant>
      <vt:variant>
        <vt:i4>182</vt:i4>
      </vt:variant>
      <vt:variant>
        <vt:i4>0</vt:i4>
      </vt:variant>
      <vt:variant>
        <vt:i4>5</vt:i4>
      </vt:variant>
      <vt:variant>
        <vt:lpwstr/>
      </vt:variant>
      <vt:variant>
        <vt:lpwstr>_Toc52980857</vt:lpwstr>
      </vt:variant>
      <vt:variant>
        <vt:i4>1245241</vt:i4>
      </vt:variant>
      <vt:variant>
        <vt:i4>176</vt:i4>
      </vt:variant>
      <vt:variant>
        <vt:i4>0</vt:i4>
      </vt:variant>
      <vt:variant>
        <vt:i4>5</vt:i4>
      </vt:variant>
      <vt:variant>
        <vt:lpwstr/>
      </vt:variant>
      <vt:variant>
        <vt:lpwstr>_Toc52980856</vt:lpwstr>
      </vt:variant>
      <vt:variant>
        <vt:i4>1048633</vt:i4>
      </vt:variant>
      <vt:variant>
        <vt:i4>170</vt:i4>
      </vt:variant>
      <vt:variant>
        <vt:i4>0</vt:i4>
      </vt:variant>
      <vt:variant>
        <vt:i4>5</vt:i4>
      </vt:variant>
      <vt:variant>
        <vt:lpwstr/>
      </vt:variant>
      <vt:variant>
        <vt:lpwstr>_Toc52980855</vt:lpwstr>
      </vt:variant>
      <vt:variant>
        <vt:i4>1114169</vt:i4>
      </vt:variant>
      <vt:variant>
        <vt:i4>164</vt:i4>
      </vt:variant>
      <vt:variant>
        <vt:i4>0</vt:i4>
      </vt:variant>
      <vt:variant>
        <vt:i4>5</vt:i4>
      </vt:variant>
      <vt:variant>
        <vt:lpwstr/>
      </vt:variant>
      <vt:variant>
        <vt:lpwstr>_Toc52980854</vt:lpwstr>
      </vt:variant>
      <vt:variant>
        <vt:i4>1441849</vt:i4>
      </vt:variant>
      <vt:variant>
        <vt:i4>158</vt:i4>
      </vt:variant>
      <vt:variant>
        <vt:i4>0</vt:i4>
      </vt:variant>
      <vt:variant>
        <vt:i4>5</vt:i4>
      </vt:variant>
      <vt:variant>
        <vt:lpwstr/>
      </vt:variant>
      <vt:variant>
        <vt:lpwstr>_Toc52980853</vt:lpwstr>
      </vt:variant>
      <vt:variant>
        <vt:i4>1507385</vt:i4>
      </vt:variant>
      <vt:variant>
        <vt:i4>152</vt:i4>
      </vt:variant>
      <vt:variant>
        <vt:i4>0</vt:i4>
      </vt:variant>
      <vt:variant>
        <vt:i4>5</vt:i4>
      </vt:variant>
      <vt:variant>
        <vt:lpwstr/>
      </vt:variant>
      <vt:variant>
        <vt:lpwstr>_Toc52980852</vt:lpwstr>
      </vt:variant>
      <vt:variant>
        <vt:i4>1310777</vt:i4>
      </vt:variant>
      <vt:variant>
        <vt:i4>146</vt:i4>
      </vt:variant>
      <vt:variant>
        <vt:i4>0</vt:i4>
      </vt:variant>
      <vt:variant>
        <vt:i4>5</vt:i4>
      </vt:variant>
      <vt:variant>
        <vt:lpwstr/>
      </vt:variant>
      <vt:variant>
        <vt:lpwstr>_Toc52980851</vt:lpwstr>
      </vt:variant>
      <vt:variant>
        <vt:i4>1376313</vt:i4>
      </vt:variant>
      <vt:variant>
        <vt:i4>140</vt:i4>
      </vt:variant>
      <vt:variant>
        <vt:i4>0</vt:i4>
      </vt:variant>
      <vt:variant>
        <vt:i4>5</vt:i4>
      </vt:variant>
      <vt:variant>
        <vt:lpwstr/>
      </vt:variant>
      <vt:variant>
        <vt:lpwstr>_Toc52980850</vt:lpwstr>
      </vt:variant>
      <vt:variant>
        <vt:i4>1835064</vt:i4>
      </vt:variant>
      <vt:variant>
        <vt:i4>134</vt:i4>
      </vt:variant>
      <vt:variant>
        <vt:i4>0</vt:i4>
      </vt:variant>
      <vt:variant>
        <vt:i4>5</vt:i4>
      </vt:variant>
      <vt:variant>
        <vt:lpwstr/>
      </vt:variant>
      <vt:variant>
        <vt:lpwstr>_Toc52980849</vt:lpwstr>
      </vt:variant>
      <vt:variant>
        <vt:i4>1900600</vt:i4>
      </vt:variant>
      <vt:variant>
        <vt:i4>128</vt:i4>
      </vt:variant>
      <vt:variant>
        <vt:i4>0</vt:i4>
      </vt:variant>
      <vt:variant>
        <vt:i4>5</vt:i4>
      </vt:variant>
      <vt:variant>
        <vt:lpwstr/>
      </vt:variant>
      <vt:variant>
        <vt:lpwstr>_Toc52980848</vt:lpwstr>
      </vt:variant>
      <vt:variant>
        <vt:i4>1179704</vt:i4>
      </vt:variant>
      <vt:variant>
        <vt:i4>122</vt:i4>
      </vt:variant>
      <vt:variant>
        <vt:i4>0</vt:i4>
      </vt:variant>
      <vt:variant>
        <vt:i4>5</vt:i4>
      </vt:variant>
      <vt:variant>
        <vt:lpwstr/>
      </vt:variant>
      <vt:variant>
        <vt:lpwstr>_Toc52980847</vt:lpwstr>
      </vt:variant>
      <vt:variant>
        <vt:i4>1245240</vt:i4>
      </vt:variant>
      <vt:variant>
        <vt:i4>116</vt:i4>
      </vt:variant>
      <vt:variant>
        <vt:i4>0</vt:i4>
      </vt:variant>
      <vt:variant>
        <vt:i4>5</vt:i4>
      </vt:variant>
      <vt:variant>
        <vt:lpwstr/>
      </vt:variant>
      <vt:variant>
        <vt:lpwstr>_Toc52980846</vt:lpwstr>
      </vt:variant>
      <vt:variant>
        <vt:i4>1048632</vt:i4>
      </vt:variant>
      <vt:variant>
        <vt:i4>110</vt:i4>
      </vt:variant>
      <vt:variant>
        <vt:i4>0</vt:i4>
      </vt:variant>
      <vt:variant>
        <vt:i4>5</vt:i4>
      </vt:variant>
      <vt:variant>
        <vt:lpwstr/>
      </vt:variant>
      <vt:variant>
        <vt:lpwstr>_Toc52980845</vt:lpwstr>
      </vt:variant>
      <vt:variant>
        <vt:i4>1114168</vt:i4>
      </vt:variant>
      <vt:variant>
        <vt:i4>104</vt:i4>
      </vt:variant>
      <vt:variant>
        <vt:i4>0</vt:i4>
      </vt:variant>
      <vt:variant>
        <vt:i4>5</vt:i4>
      </vt:variant>
      <vt:variant>
        <vt:lpwstr/>
      </vt:variant>
      <vt:variant>
        <vt:lpwstr>_Toc52980844</vt:lpwstr>
      </vt:variant>
      <vt:variant>
        <vt:i4>1441848</vt:i4>
      </vt:variant>
      <vt:variant>
        <vt:i4>98</vt:i4>
      </vt:variant>
      <vt:variant>
        <vt:i4>0</vt:i4>
      </vt:variant>
      <vt:variant>
        <vt:i4>5</vt:i4>
      </vt:variant>
      <vt:variant>
        <vt:lpwstr/>
      </vt:variant>
      <vt:variant>
        <vt:lpwstr>_Toc52980843</vt:lpwstr>
      </vt:variant>
      <vt:variant>
        <vt:i4>1507384</vt:i4>
      </vt:variant>
      <vt:variant>
        <vt:i4>92</vt:i4>
      </vt:variant>
      <vt:variant>
        <vt:i4>0</vt:i4>
      </vt:variant>
      <vt:variant>
        <vt:i4>5</vt:i4>
      </vt:variant>
      <vt:variant>
        <vt:lpwstr/>
      </vt:variant>
      <vt:variant>
        <vt:lpwstr>_Toc52980842</vt:lpwstr>
      </vt:variant>
      <vt:variant>
        <vt:i4>1310776</vt:i4>
      </vt:variant>
      <vt:variant>
        <vt:i4>86</vt:i4>
      </vt:variant>
      <vt:variant>
        <vt:i4>0</vt:i4>
      </vt:variant>
      <vt:variant>
        <vt:i4>5</vt:i4>
      </vt:variant>
      <vt:variant>
        <vt:lpwstr/>
      </vt:variant>
      <vt:variant>
        <vt:lpwstr>_Toc52980841</vt:lpwstr>
      </vt:variant>
      <vt:variant>
        <vt:i4>1376312</vt:i4>
      </vt:variant>
      <vt:variant>
        <vt:i4>80</vt:i4>
      </vt:variant>
      <vt:variant>
        <vt:i4>0</vt:i4>
      </vt:variant>
      <vt:variant>
        <vt:i4>5</vt:i4>
      </vt:variant>
      <vt:variant>
        <vt:lpwstr/>
      </vt:variant>
      <vt:variant>
        <vt:lpwstr>_Toc52980840</vt:lpwstr>
      </vt:variant>
      <vt:variant>
        <vt:i4>1835071</vt:i4>
      </vt:variant>
      <vt:variant>
        <vt:i4>74</vt:i4>
      </vt:variant>
      <vt:variant>
        <vt:i4>0</vt:i4>
      </vt:variant>
      <vt:variant>
        <vt:i4>5</vt:i4>
      </vt:variant>
      <vt:variant>
        <vt:lpwstr/>
      </vt:variant>
      <vt:variant>
        <vt:lpwstr>_Toc52980839</vt:lpwstr>
      </vt:variant>
      <vt:variant>
        <vt:i4>1900607</vt:i4>
      </vt:variant>
      <vt:variant>
        <vt:i4>68</vt:i4>
      </vt:variant>
      <vt:variant>
        <vt:i4>0</vt:i4>
      </vt:variant>
      <vt:variant>
        <vt:i4>5</vt:i4>
      </vt:variant>
      <vt:variant>
        <vt:lpwstr/>
      </vt:variant>
      <vt:variant>
        <vt:lpwstr>_Toc52980838</vt:lpwstr>
      </vt:variant>
      <vt:variant>
        <vt:i4>1179711</vt:i4>
      </vt:variant>
      <vt:variant>
        <vt:i4>62</vt:i4>
      </vt:variant>
      <vt:variant>
        <vt:i4>0</vt:i4>
      </vt:variant>
      <vt:variant>
        <vt:i4>5</vt:i4>
      </vt:variant>
      <vt:variant>
        <vt:lpwstr/>
      </vt:variant>
      <vt:variant>
        <vt:lpwstr>_Toc52980837</vt:lpwstr>
      </vt:variant>
      <vt:variant>
        <vt:i4>1245247</vt:i4>
      </vt:variant>
      <vt:variant>
        <vt:i4>56</vt:i4>
      </vt:variant>
      <vt:variant>
        <vt:i4>0</vt:i4>
      </vt:variant>
      <vt:variant>
        <vt:i4>5</vt:i4>
      </vt:variant>
      <vt:variant>
        <vt:lpwstr/>
      </vt:variant>
      <vt:variant>
        <vt:lpwstr>_Toc52980836</vt:lpwstr>
      </vt:variant>
      <vt:variant>
        <vt:i4>1048639</vt:i4>
      </vt:variant>
      <vt:variant>
        <vt:i4>50</vt:i4>
      </vt:variant>
      <vt:variant>
        <vt:i4>0</vt:i4>
      </vt:variant>
      <vt:variant>
        <vt:i4>5</vt:i4>
      </vt:variant>
      <vt:variant>
        <vt:lpwstr/>
      </vt:variant>
      <vt:variant>
        <vt:lpwstr>_Toc52980835</vt:lpwstr>
      </vt:variant>
      <vt:variant>
        <vt:i4>1114175</vt:i4>
      </vt:variant>
      <vt:variant>
        <vt:i4>44</vt:i4>
      </vt:variant>
      <vt:variant>
        <vt:i4>0</vt:i4>
      </vt:variant>
      <vt:variant>
        <vt:i4>5</vt:i4>
      </vt:variant>
      <vt:variant>
        <vt:lpwstr/>
      </vt:variant>
      <vt:variant>
        <vt:lpwstr>_Toc52980834</vt:lpwstr>
      </vt:variant>
      <vt:variant>
        <vt:i4>1441855</vt:i4>
      </vt:variant>
      <vt:variant>
        <vt:i4>38</vt:i4>
      </vt:variant>
      <vt:variant>
        <vt:i4>0</vt:i4>
      </vt:variant>
      <vt:variant>
        <vt:i4>5</vt:i4>
      </vt:variant>
      <vt:variant>
        <vt:lpwstr/>
      </vt:variant>
      <vt:variant>
        <vt:lpwstr>_Toc52980833</vt:lpwstr>
      </vt:variant>
      <vt:variant>
        <vt:i4>1507391</vt:i4>
      </vt:variant>
      <vt:variant>
        <vt:i4>32</vt:i4>
      </vt:variant>
      <vt:variant>
        <vt:i4>0</vt:i4>
      </vt:variant>
      <vt:variant>
        <vt:i4>5</vt:i4>
      </vt:variant>
      <vt:variant>
        <vt:lpwstr/>
      </vt:variant>
      <vt:variant>
        <vt:lpwstr>_Toc52980832</vt:lpwstr>
      </vt:variant>
      <vt:variant>
        <vt:i4>1310783</vt:i4>
      </vt:variant>
      <vt:variant>
        <vt:i4>26</vt:i4>
      </vt:variant>
      <vt:variant>
        <vt:i4>0</vt:i4>
      </vt:variant>
      <vt:variant>
        <vt:i4>5</vt:i4>
      </vt:variant>
      <vt:variant>
        <vt:lpwstr/>
      </vt:variant>
      <vt:variant>
        <vt:lpwstr>_Toc52980831</vt:lpwstr>
      </vt:variant>
      <vt:variant>
        <vt:i4>1376319</vt:i4>
      </vt:variant>
      <vt:variant>
        <vt:i4>20</vt:i4>
      </vt:variant>
      <vt:variant>
        <vt:i4>0</vt:i4>
      </vt:variant>
      <vt:variant>
        <vt:i4>5</vt:i4>
      </vt:variant>
      <vt:variant>
        <vt:lpwstr/>
      </vt:variant>
      <vt:variant>
        <vt:lpwstr>_Toc52980830</vt:lpwstr>
      </vt:variant>
      <vt:variant>
        <vt:i4>1835070</vt:i4>
      </vt:variant>
      <vt:variant>
        <vt:i4>14</vt:i4>
      </vt:variant>
      <vt:variant>
        <vt:i4>0</vt:i4>
      </vt:variant>
      <vt:variant>
        <vt:i4>5</vt:i4>
      </vt:variant>
      <vt:variant>
        <vt:lpwstr/>
      </vt:variant>
      <vt:variant>
        <vt:lpwstr>_Toc52980829</vt:lpwstr>
      </vt:variant>
      <vt:variant>
        <vt:i4>1900606</vt:i4>
      </vt:variant>
      <vt:variant>
        <vt:i4>8</vt:i4>
      </vt:variant>
      <vt:variant>
        <vt:i4>0</vt:i4>
      </vt:variant>
      <vt:variant>
        <vt:i4>5</vt:i4>
      </vt:variant>
      <vt:variant>
        <vt:lpwstr/>
      </vt:variant>
      <vt:variant>
        <vt:lpwstr>_Toc52980828</vt:lpwstr>
      </vt:variant>
      <vt:variant>
        <vt:i4>1179710</vt:i4>
      </vt:variant>
      <vt:variant>
        <vt:i4>2</vt:i4>
      </vt:variant>
      <vt:variant>
        <vt:i4>0</vt:i4>
      </vt:variant>
      <vt:variant>
        <vt:i4>5</vt:i4>
      </vt:variant>
      <vt:variant>
        <vt:lpwstr/>
      </vt:variant>
      <vt:variant>
        <vt:lpwstr>_Toc52980827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 экономического развития муниципального образования Ребрихинский район Алтайского края</dc:title>
  <dc:subject>до 2035 года</dc:subject>
  <dc:creator>comp</dc:creator>
  <cp:lastModifiedBy>Ширяева СВ</cp:lastModifiedBy>
  <cp:revision>6</cp:revision>
  <cp:lastPrinted>2021-03-29T08:38:00Z</cp:lastPrinted>
  <dcterms:created xsi:type="dcterms:W3CDTF">2021-11-30T02:27:00Z</dcterms:created>
  <dcterms:modified xsi:type="dcterms:W3CDTF">2022-04-27T01:48:00Z</dcterms:modified>
</cp:coreProperties>
</file>